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d041" w14:paraId="102d041" w:rsidRDefault="0037511B" w:rsidP="0037511B" w:rsidR="0037511B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</w:t>
      </w:r>
    </w:p>
    <w:p w:rsidRDefault="0037511B" w:rsidP="0037511B" w:rsidR="0037511B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="00A87C7B">
        <w:tab/>
      </w:r>
      <w:r w:rsidR="00103622">
        <w:t xml:space="preserve">     </w:t>
      </w:r>
      <w:r w:rsidR="00A87C7B">
        <w:t>2 St-50</w:t>
      </w:r>
      <w:r w:rsidR="00A87C7B" w:rsidRPr="00B231DF">
        <w:t>/</w:t>
      </w:r>
      <w:r w:rsidR="00A87C7B">
        <w:t>20</w:t>
      </w:r>
      <w:r w:rsidR="00A87C7B" w:rsidRPr="00B231DF">
        <w:t>1</w:t>
      </w:r>
      <w:r w:rsidR="00A87C7B">
        <w:t>5</w:t>
      </w:r>
      <w:r w:rsidR="00A87C7B" w:rsidRPr="00B231DF">
        <w:t>-</w:t>
      </w:r>
      <w:r w:rsidR="00103622">
        <w:t>111</w:t>
      </w:r>
    </w:p>
    <w:p w:rsidRDefault="0037511B" w:rsidP="0037511B" w:rsidR="0037511B" w:rsidRPr="004D3099">
      <w:r w:rsidRPr="004D3099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</w:p>
    <w:p w:rsidRDefault="0037511B" w:rsidP="0037511B" w:rsidR="0037511B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37511B" w:rsidP="0037511B" w:rsidR="0037511B">
      <w:pPr>
        <w:jc w:val="both"/>
      </w:pPr>
    </w:p>
    <w:p w:rsidRDefault="0037511B" w:rsidP="0037511B" w:rsidR="0037511B" w:rsidRPr="004D3099">
      <w:pPr>
        <w:jc w:val="both"/>
      </w:pPr>
    </w:p>
    <w:p w:rsidRDefault="0037511B" w:rsidP="0037511B" w:rsidR="0037511B">
      <w:pPr>
        <w:jc w:val="center"/>
      </w:pPr>
      <w:r w:rsidRPr="004D3099">
        <w:t>R E P U B L I K A   H R V A T S K A</w:t>
      </w:r>
    </w:p>
    <w:p w:rsidRDefault="0037511B" w:rsidP="0037511B" w:rsidR="0037511B" w:rsidRPr="004D3099">
      <w:pPr>
        <w:jc w:val="center"/>
      </w:pPr>
    </w:p>
    <w:p w:rsidRDefault="0037511B" w:rsidP="0037511B" w:rsidR="0037511B" w:rsidRPr="004D3099">
      <w:pPr>
        <w:jc w:val="center"/>
      </w:pPr>
      <w:r w:rsidRPr="004D3099">
        <w:t>R J E Š E N J E</w:t>
      </w:r>
    </w:p>
    <w:p w:rsidRDefault="0037511B" w:rsidP="0037511B" w:rsidR="0037511B" w:rsidRPr="004D3099">
      <w:pPr>
        <w:jc w:val="both"/>
      </w:pPr>
    </w:p>
    <w:p w:rsidRDefault="0037511B" w:rsidP="0037511B" w:rsidR="0037511B" w:rsidRPr="000B6802">
      <w:pPr>
        <w:jc w:val="both"/>
      </w:pPr>
      <w:r w:rsidRPr="00294B6C">
        <w:tab/>
        <w:t xml:space="preserve">Trgovački sud u Pazinu, po stečajnom sucu Adrijani Labinjan Skok,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</w:t>
      </w:r>
      <w:r w:rsidR="00A87C7B" w:rsidRPr="00380B65">
        <w:t>stečajnim dužnikom PROJEKT RAMANESA d.o.o. u stečaju, Poreč, Partizanska 13, OIB: 16035649550</w:t>
      </w:r>
      <w:r w:rsidRPr="000B6802">
        <w:t xml:space="preserve">, </w:t>
      </w:r>
      <w:r w:rsidR="00103622" w:rsidRPr="00BB5D2E">
        <w:t>13</w:t>
      </w:r>
      <w:r w:rsidR="00A87C7B" w:rsidRPr="00BB5D2E">
        <w:t xml:space="preserve">. prosinca </w:t>
      </w:r>
      <w:r w:rsidRPr="00BB5D2E">
        <w:t>201</w:t>
      </w:r>
      <w:r w:rsidRPr="000B6802">
        <w:t>7.</w:t>
      </w:r>
    </w:p>
    <w:p w:rsidRDefault="0037511B" w:rsidP="0037511B" w:rsidR="0037511B">
      <w:pPr>
        <w:jc w:val="both"/>
      </w:pPr>
    </w:p>
    <w:p w:rsidRDefault="008539AD" w:rsidP="0037511B" w:rsidR="008539AD" w:rsidRPr="00294B6C">
      <w:pPr>
        <w:jc w:val="both"/>
      </w:pPr>
    </w:p>
    <w:p w:rsidRDefault="0037511B" w:rsidP="0037511B" w:rsidR="0037511B" w:rsidRPr="004D3099">
      <w:pPr>
        <w:jc w:val="center"/>
      </w:pPr>
      <w:r w:rsidRPr="004D3099">
        <w:t>r i j e š i o  j e</w:t>
      </w:r>
    </w:p>
    <w:p w:rsidRDefault="0037511B" w:rsidP="0037511B" w:rsidR="0037511B" w:rsidRPr="004D3099">
      <w:pPr>
        <w:jc w:val="center"/>
      </w:pPr>
    </w:p>
    <w:p w:rsidRDefault="0037511B" w:rsidP="0037511B" w:rsidR="0037511B" w:rsidRPr="00F90A60">
      <w:pPr>
        <w:jc w:val="both"/>
      </w:pPr>
      <w:r w:rsidRPr="00F90A60">
        <w:tab/>
        <w:t>I.</w:t>
      </w:r>
      <w:r w:rsidRPr="00F90A60">
        <w:tab/>
        <w:t xml:space="preserve">Određuje se nagrada stečajnom upravitelju </w:t>
      </w:r>
      <w:r w:rsidR="00A87C7B">
        <w:t>Damiru Majstoroviću, Pula, Koparska 37, OIB: 49931983367</w:t>
      </w:r>
      <w:r w:rsidRPr="00F90A60">
        <w:rPr>
          <w:bCs/>
        </w:rPr>
        <w:t>,</w:t>
      </w:r>
      <w:r w:rsidRPr="00F90A60">
        <w:t xml:space="preserve"> za poslove obavljene u stečajnom postupku nad </w:t>
      </w:r>
      <w:r w:rsidR="00A87C7B" w:rsidRPr="00380B65">
        <w:t>stečajnim dužnikom PROJEKT RAMANESA d.o.o. u stečaju, Poreč, Partizanska 13, OIB: 16035649550</w:t>
      </w:r>
      <w:r w:rsidRPr="00F90A60">
        <w:t xml:space="preserve">, u iznosu od </w:t>
      </w:r>
      <w:r w:rsidR="00BB5D2E">
        <w:t>480,00</w:t>
      </w:r>
      <w:r>
        <w:t xml:space="preserve"> kn </w:t>
      </w:r>
      <w:r w:rsidRPr="00F90A60">
        <w:t>bruto.</w:t>
      </w:r>
    </w:p>
    <w:p w:rsidRDefault="0037511B" w:rsidP="0037511B" w:rsidR="0037511B" w:rsidRPr="006969BA">
      <w:pPr>
        <w:jc w:val="both"/>
        <w:rPr>
          <w:color w:val="FF0000"/>
        </w:rPr>
      </w:pPr>
    </w:p>
    <w:p w:rsidRDefault="0037511B" w:rsidP="0037511B" w:rsidR="0037511B" w:rsidRPr="000B6802">
      <w:pPr>
        <w:jc w:val="both"/>
      </w:pPr>
      <w:r w:rsidRPr="00F90A60">
        <w:tab/>
        <w:t>II.</w:t>
      </w:r>
      <w:r w:rsidRPr="00F90A60">
        <w:tab/>
        <w:t xml:space="preserve">Određuje se naknada stvarnih troškova stečajnom upravitelju </w:t>
      </w:r>
      <w:r w:rsidR="00A87C7B">
        <w:t>Damiru Majstoroviću, Pula, Koparska 37, OIB: 49931983367</w:t>
      </w:r>
      <w:r w:rsidRPr="00F90A60">
        <w:t xml:space="preserve">, za poslove obavljene u stečajnom postupku nad </w:t>
      </w:r>
      <w:r w:rsidR="00A87C7B" w:rsidRPr="00380B65">
        <w:t>stečajnim dužnikom PROJEKT RAMANESA d.o.o. u stečaju, Poreč, Partizanska 13, OIB: 16035649550</w:t>
      </w:r>
      <w:r w:rsidRPr="000B6802">
        <w:t xml:space="preserve">, u iznosu od </w:t>
      </w:r>
      <w:r w:rsidR="00A87C7B">
        <w:t>508,00</w:t>
      </w:r>
      <w:r w:rsidRPr="000B6802">
        <w:t xml:space="preserve"> kn</w:t>
      </w:r>
      <w:r w:rsidR="00BB5D2E">
        <w:t xml:space="preserve"> neto</w:t>
      </w:r>
      <w:r w:rsidRPr="000B6802">
        <w:t xml:space="preserve">. </w:t>
      </w:r>
    </w:p>
    <w:p w:rsidRDefault="0037511B" w:rsidP="0037511B" w:rsidR="0037511B">
      <w:pPr>
        <w:jc w:val="both"/>
      </w:pPr>
    </w:p>
    <w:p w:rsidRDefault="008539AD" w:rsidP="0037511B" w:rsidR="008539AD" w:rsidRPr="00F73A20">
      <w:pPr>
        <w:jc w:val="both"/>
      </w:pPr>
    </w:p>
    <w:p w:rsidRDefault="0037511B" w:rsidP="0037511B" w:rsidR="0037511B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37511B" w:rsidP="0037511B" w:rsidR="0037511B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37511B" w:rsidP="0037511B" w:rsidR="0037511B" w:rsidRPr="00F90A60">
      <w:pPr>
        <w:ind w:firstLine="708"/>
        <w:jc w:val="both"/>
      </w:pPr>
      <w:r w:rsidRPr="00F90A60">
        <w:t>Temeljem odredbe čl. 94. st. 1., 2. i 3. Stečajnog zakona (NN 71/15,</w:t>
      </w:r>
      <w:r w:rsidR="00BB5D2E">
        <w:t xml:space="preserve"> 104/17,</w:t>
      </w:r>
      <w:r w:rsidRPr="00F90A60">
        <w:t xml:space="preserve"> dalje: SZ) stečajni upravitelj ima pravo na nagradu za svoj rad i naknadu stvarnih troškova.</w:t>
      </w:r>
    </w:p>
    <w:p w:rsidRDefault="0037511B" w:rsidP="0037511B" w:rsidR="0037511B" w:rsidRPr="00F90A60">
      <w:pPr>
        <w:ind w:firstLine="708"/>
        <w:jc w:val="both"/>
      </w:pPr>
      <w:r w:rsidRPr="00F90A60">
        <w:t xml:space="preserve">Nagradu stečajnom upravitelju rješenjem određuje sud prema uredbi kojom Vlada Republike Hrvatske utvrđuje kriterije i način obračuna i plaćanja nagrade stečajnim upraviteljima. </w:t>
      </w:r>
    </w:p>
    <w:p w:rsidRDefault="0037511B" w:rsidP="0037511B" w:rsidR="0037511B">
      <w:pPr>
        <w:ind w:firstLine="708"/>
        <w:jc w:val="both"/>
      </w:pPr>
      <w:r w:rsidRPr="00F90A60">
        <w:t>Naknadu troškova rješenjem određuje sud na temelju pisanog, obrazloženog i dokumentiranog izvješća stečajnog upravitelja.</w:t>
      </w:r>
    </w:p>
    <w:p w:rsidRDefault="0037511B" w:rsidP="0037511B" w:rsidR="0037511B">
      <w:pPr>
        <w:ind w:firstLine="708"/>
        <w:jc w:val="both"/>
      </w:pPr>
    </w:p>
    <w:p w:rsidRDefault="0037511B" w:rsidP="0037511B" w:rsidR="0037511B">
      <w:pPr>
        <w:ind w:firstLine="708"/>
        <w:jc w:val="both"/>
      </w:pPr>
      <w:r>
        <w:t>Iz izvješća stečajnog upravitelja proizl</w:t>
      </w:r>
      <w:r w:rsidR="00BB5D2E">
        <w:t xml:space="preserve">azi da je u stečajnom postupku unovčena </w:t>
      </w:r>
      <w:r>
        <w:t xml:space="preserve">imovina </w:t>
      </w:r>
      <w:r w:rsidR="00BB5D2E">
        <w:t xml:space="preserve">u iznosu </w:t>
      </w:r>
      <w:r>
        <w:t xml:space="preserve">od </w:t>
      </w:r>
      <w:r w:rsidR="00BB5D2E">
        <w:t>3.000,01</w:t>
      </w:r>
      <w:r>
        <w:t xml:space="preserve"> kn.</w:t>
      </w:r>
    </w:p>
    <w:p w:rsidRDefault="0037511B" w:rsidP="0037511B" w:rsidR="0037511B">
      <w:pPr>
        <w:ind w:firstLine="708"/>
        <w:jc w:val="both"/>
      </w:pPr>
    </w:p>
    <w:p w:rsidRDefault="0037511B" w:rsidP="0037511B" w:rsidR="0037511B">
      <w:pPr>
        <w:jc w:val="both"/>
      </w:pPr>
      <w:r>
        <w:tab/>
        <w:t xml:space="preserve">Slijedom navedenog određuje se nagrada stečajnom upravitelju po odredbi čl. 7. i 15. Uredbe o kriterijima i načinu obračuna i plaćanja nagrade stečajnim upraviteljima (NN 105/15, dalje: Uredba) u iznosu od </w:t>
      </w:r>
      <w:r w:rsidR="00BB5D2E">
        <w:t>480,00 kn</w:t>
      </w:r>
      <w:r>
        <w:t xml:space="preserve"> </w:t>
      </w:r>
      <w:r w:rsidRPr="00F90A60">
        <w:t>bruto</w:t>
      </w:r>
      <w:r w:rsidR="00BB5D2E">
        <w:t xml:space="preserve"> (16% od 3.000,01 kn)</w:t>
      </w:r>
      <w:r>
        <w:t>.</w:t>
      </w:r>
    </w:p>
    <w:p w:rsidRDefault="0037511B" w:rsidP="0037511B" w:rsidR="0037511B">
      <w:pPr>
        <w:jc w:val="both"/>
      </w:pPr>
      <w:r>
        <w:tab/>
      </w:r>
    </w:p>
    <w:p w:rsidRDefault="0037511B" w:rsidP="0037511B" w:rsidR="0037511B" w:rsidRPr="000B6802">
      <w:pPr>
        <w:jc w:val="both"/>
      </w:pPr>
      <w:r w:rsidRPr="005679AF">
        <w:lastRenderedPageBreak/>
        <w:tab/>
      </w:r>
      <w:r>
        <w:t xml:space="preserve">Stečajni upravitelj zatražio je odobrenje troškova i to </w:t>
      </w:r>
      <w:r w:rsidR="00A87C7B">
        <w:t xml:space="preserve">telefonskih troškova u iznosu od 60,00 kn te </w:t>
      </w:r>
      <w:r>
        <w:t xml:space="preserve">putnih troškova za </w:t>
      </w:r>
      <w:r w:rsidR="00A87C7B">
        <w:t>period od 3.9.2017. do 3.12</w:t>
      </w:r>
      <w:r>
        <w:t xml:space="preserve">.2017. u iznosu od </w:t>
      </w:r>
      <w:r w:rsidR="00A87C7B">
        <w:t>448</w:t>
      </w:r>
      <w:r>
        <w:t>,00 kn</w:t>
      </w:r>
      <w:r w:rsidR="00A87C7B">
        <w:t>.</w:t>
      </w:r>
      <w:r w:rsidRPr="000B6802">
        <w:tab/>
      </w:r>
      <w:r w:rsidRPr="000B6802">
        <w:tab/>
      </w:r>
    </w:p>
    <w:p w:rsidRDefault="0037511B" w:rsidP="0037511B" w:rsidR="0037511B" w:rsidRPr="000B6802">
      <w:pPr>
        <w:jc w:val="both"/>
      </w:pPr>
      <w:r w:rsidRPr="000B6802">
        <w:tab/>
        <w:t>Prihvaćeno je pisano, obrazloženo i dokumentirano izvješće s</w:t>
      </w:r>
      <w:r w:rsidRPr="000B6802">
        <w:rPr>
          <w:bCs/>
        </w:rPr>
        <w:t xml:space="preserve">tečajnog upravitelja glede nastalih stvarnih troškova pa se </w:t>
      </w:r>
      <w:r w:rsidRPr="000B6802">
        <w:t xml:space="preserve">određuje naknada stvarnih troškova stečajnom upravitelju </w:t>
      </w:r>
      <w:r w:rsidR="00A87C7B">
        <w:t>Damiru Majstoroviću, Pula, Koparska 37, OIB: 49931983367</w:t>
      </w:r>
      <w:r w:rsidRPr="000B6802">
        <w:t xml:space="preserve">, za poslove obavljene u stečajnom postupku nad </w:t>
      </w:r>
      <w:r w:rsidR="00A87C7B" w:rsidRPr="00380B65">
        <w:t>stečajnim dužnikom PROJEKT RAMANESA d.o.o. u stečaju, Poreč, Partizanska 13, OIB: 16035649550</w:t>
      </w:r>
      <w:r w:rsidRPr="000B6802">
        <w:t xml:space="preserve">, u iznosu od </w:t>
      </w:r>
      <w:r w:rsidR="00A87C7B">
        <w:t>508,00</w:t>
      </w:r>
      <w:r w:rsidRPr="000B6802">
        <w:t xml:space="preserve"> kn</w:t>
      </w:r>
      <w:r w:rsidR="00BB5D2E">
        <w:t xml:space="preserve"> neto</w:t>
      </w:r>
      <w:r w:rsidRPr="000B6802">
        <w:t xml:space="preserve">. </w:t>
      </w:r>
    </w:p>
    <w:p w:rsidRDefault="0037511B" w:rsidP="0037511B" w:rsidR="0037511B" w:rsidRPr="000B6802">
      <w:pPr>
        <w:jc w:val="both"/>
      </w:pPr>
      <w:r w:rsidRPr="000B6802">
        <w:tab/>
      </w:r>
    </w:p>
    <w:p w:rsidRDefault="0037511B" w:rsidP="0037511B" w:rsidR="0037511B" w:rsidRPr="000B6802">
      <w:pPr>
        <w:jc w:val="both"/>
      </w:pPr>
    </w:p>
    <w:p w:rsidRDefault="0037511B" w:rsidP="0037511B" w:rsidR="0037511B" w:rsidRPr="000B6802">
      <w:pPr>
        <w:jc w:val="center"/>
      </w:pPr>
      <w:r w:rsidRPr="000B6802">
        <w:t>U Pazinu</w:t>
      </w:r>
      <w:r w:rsidRPr="00BB5D2E">
        <w:t xml:space="preserve"> </w:t>
      </w:r>
      <w:r w:rsidR="00103622" w:rsidRPr="00BB5D2E">
        <w:t>13</w:t>
      </w:r>
      <w:r w:rsidR="00A87C7B" w:rsidRPr="00BB5D2E">
        <w:t>. prosinca</w:t>
      </w:r>
      <w:r w:rsidRPr="00BB5D2E">
        <w:t xml:space="preserve"> 201</w:t>
      </w:r>
      <w:r w:rsidRPr="000B6802">
        <w:t>7.</w:t>
      </w:r>
    </w:p>
    <w:p w:rsidRDefault="0037511B" w:rsidP="0037511B" w:rsidR="0037511B" w:rsidRPr="000B6802">
      <w:pPr>
        <w:jc w:val="center"/>
      </w:pPr>
    </w:p>
    <w:p w:rsidRDefault="0037511B" w:rsidP="0037511B" w:rsidR="0037511B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 sutkinja</w:t>
      </w:r>
    </w:p>
    <w:p w:rsidRDefault="0037511B" w:rsidP="0037511B" w:rsidR="0037511B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37511B" w:rsidP="0037511B" w:rsidR="0037511B">
      <w:pPr>
        <w:jc w:val="both"/>
      </w:pPr>
    </w:p>
    <w:p w:rsidRDefault="0037511B" w:rsidP="0037511B" w:rsidR="0037511B">
      <w:pPr>
        <w:jc w:val="both"/>
      </w:pPr>
    </w:p>
    <w:p w:rsidRDefault="0037511B" w:rsidP="0037511B" w:rsidR="0037511B" w:rsidRPr="004D3099">
      <w:pPr>
        <w:jc w:val="both"/>
      </w:pPr>
    </w:p>
    <w:p w:rsidRDefault="0037511B" w:rsidP="0037511B" w:rsidR="0037511B" w:rsidRPr="00BB4AC9">
      <w:r w:rsidRPr="00BB4AC9">
        <w:t>UPUTA O PRAVNOM LIJEKU:</w:t>
      </w:r>
    </w:p>
    <w:p w:rsidRDefault="0037511B" w:rsidP="0037511B" w:rsidR="0037511B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37511B" w:rsidP="0037511B" w:rsidR="0037511B" w:rsidRPr="00BB4AC9">
      <w:pPr>
        <w:jc w:val="both"/>
      </w:pPr>
    </w:p>
    <w:p w:rsidRDefault="0037511B" w:rsidP="0037511B" w:rsidR="0037511B" w:rsidRPr="00BB4AC9">
      <w:r w:rsidRPr="00BB4AC9">
        <w:t>DNA:</w:t>
      </w:r>
    </w:p>
    <w:p w:rsidRDefault="0037511B" w:rsidP="0037511B" w:rsidR="0037511B" w:rsidRPr="006969BA">
      <w:r w:rsidRPr="006969BA">
        <w:t xml:space="preserve">- stečajni upravitelj </w:t>
      </w:r>
      <w:r w:rsidR="00A87C7B">
        <w:t>Damir Majstorović, Pula, Koparska 37</w:t>
      </w:r>
    </w:p>
    <w:p w:rsidRDefault="0037511B" w:rsidP="0037511B" w:rsidR="0037511B" w:rsidRPr="00A53B34">
      <w:r w:rsidRPr="00BB4AC9">
        <w:t>- e-Oglasna ploča 8 dana</w:t>
      </w:r>
    </w:p>
    <w:p w:rsidRDefault="0037511B" w:rsidP="0037511B" w:rsidR="0037511B"/>
    <w:p w:rsidRDefault="0037511B" w:rsidP="0037511B" w:rsidR="0037511B"/>
    <w:p w:rsidRDefault="0037511B" w:rsidP="0037511B" w:rsidR="0037511B"/>
    <w:p w:rsidRDefault="0037511B" w:rsidP="0037511B" w:rsidR="0037511B"/>
    <w:p w:rsidRDefault="0037511B" w:rsidP="0037511B" w:rsidR="0037511B"/>
    <w:p w:rsidRDefault="0037511B" w:rsidP="0037511B" w:rsidR="0037511B"/>
    <w:p w:rsidRDefault="00797E0B" w:rsidR="00500701"/>
    <w:sectPr w:rsidSect="00317A5C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511B" w:rsidP="0037511B" w:rsidR="0037511B">
      <w:r>
        <w:separator/>
      </w:r>
    </w:p>
  </w:endnote>
  <w:endnote w:id="0" w:type="continuationSeparator">
    <w:p w:rsidRDefault="0037511B" w:rsidP="0037511B" w:rsidR="00375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511B" w:rsidP="0037511B" w:rsidR="0037511B">
      <w:r>
        <w:separator/>
      </w:r>
    </w:p>
  </w:footnote>
  <w:footnote w:id="0" w:type="continuationSeparator">
    <w:p w:rsidRDefault="0037511B" w:rsidP="0037511B" w:rsidR="003751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5B50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7E0B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5B50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7E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5B50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</w:t>
    </w:r>
    <w:r w:rsidR="0037511B">
      <w:t>2 St-50</w:t>
    </w:r>
    <w:r w:rsidR="0037511B" w:rsidRPr="00B231DF">
      <w:t>/</w:t>
    </w:r>
    <w:r w:rsidR="0037511B">
      <w:t>20</w:t>
    </w:r>
    <w:r w:rsidR="0037511B" w:rsidRPr="00B231DF">
      <w:t>1</w:t>
    </w:r>
    <w:r w:rsidR="0037511B">
      <w:t>5</w:t>
    </w:r>
    <w:r w:rsidR="0037511B" w:rsidRPr="00B231DF">
      <w:t>-</w:t>
    </w:r>
    <w:r w:rsidR="00103622">
      <w:t>111</w:t>
    </w:r>
  </w:p>
  <w:p w:rsidRDefault="00797E0B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5B50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511B"/>
    <w:rsid w:val="000C4960"/>
    <w:rsid w:val="00103622"/>
    <w:rsid w:val="00315B50"/>
    <w:rsid w:val="0037511B"/>
    <w:rsid w:val="00554328"/>
    <w:rsid w:val="00797E0B"/>
    <w:rsid w:val="008539AD"/>
    <w:rsid w:val="00985388"/>
    <w:rsid w:val="00A87C7B"/>
    <w:rsid w:val="00BB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511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751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7511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7511B"/>
  </w:style>
  <w:style w:styleId="Tekstbalonia" w:type="paragraph">
    <w:name w:val="Balloon Text"/>
    <w:basedOn w:val="Normal"/>
    <w:link w:val="TekstbaloniaChar"/>
    <w:uiPriority w:val="99"/>
    <w:semiHidden/>
    <w:unhideWhenUsed/>
    <w:rsid w:val="003751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511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51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511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7E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E0B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E0B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E0B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E0B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511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751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7511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7511B"/>
  </w:style>
  <w:style w:styleId="Tekstbalonia" w:type="paragraph">
    <w:name w:val="Balloon Text"/>
    <w:basedOn w:val="Normal"/>
    <w:link w:val="TekstbaloniaChar"/>
    <w:uiPriority w:val="99"/>
    <w:semiHidden/>
    <w:unhideWhenUsed/>
    <w:rsid w:val="003751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511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51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511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7E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E0B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E0B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E0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E0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St-50/2015</izvorni_sadrzaj>
    <derivirana_varijabla naziv="DomainObject.Predmet.OznakaBroj_1">St-50/2015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RAMANESA d.o.o. POREČ; PROJEKT RAMANESA d.o.o. POREČ</izvorni_sadrzaj>
    <derivirana_varijabla naziv="DomainObject.Predmet.ProtustrankaFormated_1">  PROJEKT RAMANESA d.o.o. POREČ; PROJEKT RAMANESA d.o.o. POREČ</derivirana_varijabla>
  </DomainObject.Predmet.ProtustrankaFormated>
  <DomainObject.Predmet.ProtustrankaFormatedOIB>
    <izvorni_sadrzaj>  PROJEKT RAMANESA d.o.o. POREČ, OIB 16035649550; PROJEKT RAMANESA d.o.o. POREČ, OIB 16035649550</izvorni_sadrzaj>
    <derivirana_varijabla naziv="DomainObject.Predmet.ProtustrankaFormatedOIB_1">  PROJEKT RAMANESA d.o.o. POREČ, OIB 16035649550; PROJEKT RAMANESA d.o.o. POREČ, OIB 16035649550</derivirana_varijabla>
  </DomainObject.Predmet.ProtustrankaFormatedOIB>
  <DomainObject.Predmet.ProtustrankaFormatedWithAdress>
    <izvorni_sadrzaj> PROJEKT RAMANESA d.o.o. POREČ, Partizanska 13, 52440 Poreč; PROJEKT RAMANESA d.o.o. POREČ, Partizanska 13, 52440 Poreč</izvorni_sadrzaj>
    <derivirana_varijabla naziv="DomainObject.Predmet.ProtustrankaFormatedWithAdress_1"> PROJEKT RAMANESA d.o.o. POREČ, Partizanska 13, 52440 Poreč; PROJEKT RAMANESA d.o.o. POREČ, Partizanska 13, 52440 Poreč</derivirana_varijabla>
  </DomainObject.Predmet.ProtustrankaFormatedWithAdress>
  <DomainObject.Predmet.ProtustrankaFormatedWithAdressOIB>
    <izvorni_sadrzaj> PROJEKT RAMANESA d.o.o. POREČ, OIB 16035649550, Partizanska 13, 52440 Poreč; PROJEKT RAMANESA d.o.o. POREČ, OIB 16035649550, Partizanska 13, 52440 Poreč</izvorni_sadrzaj>
    <derivirana_varijabla naziv="DomainObject.Predmet.ProtustrankaFormatedWithAdressOIB_1"> PROJEKT RAMANESA d.o.o. POREČ, OIB 16035649550, Partizanska 13, 52440 Poreč; PROJEKT RAMANESA d.o.o. POREČ, OIB 16035649550, Partizanska 13, 52440 Poreč</derivirana_varijabla>
  </DomainObject.Predmet.ProtustrankaFormatedWithAdressOIB>
  <DomainObject.Predmet.ProtustrankaWithAdress>
    <izvorni_sadrzaj>PROJEKT RAMANESA d.o.o. POREČ Partizanska 13, 52440 Poreč, PROJEKT RAMANESA d.o.o. POREČ Partizanska 13, 52440 Poreč</izvorni_sadrzaj>
    <derivirana_varijabla naziv="DomainObject.Predmet.ProtustrankaWithAdress_1">PROJEKT RAMANESA d.o.o. POREČ Partizanska 13, 52440 Poreč, PROJEKT RAMANESA d.o.o. POREČ Partizanska 13, 52440 Poreč</derivirana_varijabla>
  </DomainObject.Predmet.ProtustrankaWithAdress>
  <DomainObject.Predmet.ProtustrankaWithAdressOIB>
    <izvorni_sadrzaj>PROJEKT RAMANESA d.o.o. POREČ, OIB 16035649550, Partizanska 13, 52440 Poreč, PROJEKT RAMANESA d.o.o. POREČ, OIB 16035649550, Partizanska 13, 52440 Poreč</izvorni_sadrzaj>
    <derivirana_varijabla naziv="DomainObject.Predmet.ProtustrankaWithAdressOIB_1">PROJEKT RAMANESA d.o.o. POREČ, OIB 16035649550, Partizanska 13, 52440 Poreč, PROJEKT RAMANESA d.o.o. POREČ, OIB 16035649550, Partizanska 13, 52440 Poreč</derivirana_varijabla>
  </DomainObject.Predmet.ProtustrankaWithAdressOIB>
  <DomainObject.Predmet.ProtustrankaNazivFormated>
    <izvorni_sadrzaj>PROJEKT RAMANESA d.o.o. POREČ,PROJEKT RAMANESA d.o.o. POREČ</izvorni_sadrzaj>
    <derivirana_varijabla naziv="DomainObject.Predmet.ProtustrankaNazivFormated_1">PROJEKT RAMANESA d.o.o. POREČ,PROJEKT RAMANESA d.o.o. POREČ</derivirana_varijabla>
  </DomainObject.Predmet.ProtustrankaNazivFormated>
  <DomainObject.Predmet.ProtustrankaNazivFormatedOIB>
    <izvorni_sadrzaj>PROJEKT RAMANESA d.o.o. POREČ, OIB 16035649550,PROJEKT RAMANESA d.o.o. POREČ, OIB 16035649550</izvorni_sadrzaj>
    <derivirana_varijabla naziv="DomainObject.Predmet.ProtustrankaNazivFormatedOIB_1">PROJEKT RAMANESA d.o.o. POREČ, OIB 16035649550,PROJEKT RAMANESA d.o.o. POREČ, OIB 16035649550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Lika; FINANCIJSKA AGENCIJA, RC RIJEKA, PODRUŽNICA PULA, PULA</izvorni_sadrzaj>
    <derivirana_varijabla naziv="DomainObject.Predmet.StrankaFormated_1">  REPUBLIKA HRVATSKA, Ministarstvo financija, Porezna uprava, Područni ured Istra, Hrvatsko primorje, Gorski  kotar i Lika; FINANCIJSKA AGENCIJA, RC RIJEKA, PODRUŽNICA PULA, PULA</derivirana_varijabla>
  </DomainObject.Predmet.StrankaFormated>
  <DomainObject.Predmet.StrankaFormatedOIB>
    <izvorni_sadrzaj>  REPUBLIKA HRVATSKA, Ministarstvo financija, Porezna uprava, Područni ured Istra, Hrvatsko primorje, Gorski  kotar i Lika, OIB 52634238587; FINANCIJSKA AGENCIJA, RC RIJEKA, PODRUŽNICA PULA, PULA, OIB 85821130368</izvorni_sadrzaj>
    <derivirana_varijabla naziv="DomainObject.Predmet.StrankaFormatedOIB_1">  REPUBLIKA HRVATSKA, Ministarstvo financija, Porezna uprava, Područni ured Istra, Hrvatsko primorje, Gorski  kotar i Lika, OIB 52634238587; FINANCIJSKA AGENCIJA, RC RIJEKA, PODRUŽNICA PULA, PULA, OIB 85821130368</derivirana_varijabla>
  </DomainObject.Predmet.StrankaFormatedOIB>
  <DomainObject.Predmet.StrankaFormatedWithAdress>
    <izvorni_sadrzaj> REPUBLIKA HRVATSKA, Ministarstvo financija, Porezna uprava, Područni ured Istra, Hrvatsko primorje, Gorski  kotar i Lika; FINANCIJSKA AGENCIJA, RC RIJEKA, PODRUŽNICA PULA, PULA, Ulica grada Vukovara 70, Zagreb</izvorni_sadrzaj>
    <derivirana_varijabla naziv="DomainObject.Predmet.StrankaFormatedWithAdress_1"> REPUBLIKA HRVATSKA, Ministarstvo financija, Porezna uprava, Područni ured Istra, Hrvatsko primorje, Gorski  kotar i Lika; FINANCIJSKA AGENCIJA, RC RIJEKA, PODRUŽNICA PULA, PULA, Ulica grada Vukovara 70, Zagreb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52634238587; FINANCIJSKA AGENCIJA, RC RIJEKA, PODRUŽNICA PULA, PULA, OIB 85821130368, Ulica grada Vukovara 70, Zagreb</izvorni_sadrzaj>
    <derivirana_varijabla naziv="DomainObject.Predmet.StrankaFormatedWithAdressOIB_1"> REPUBLIKA HRVATSKA, Ministarstvo financija, Porezna uprava, Područni ured Istra, Hrvatsko primorje, Gorski  kotar i Lika, OIB 52634238587; FINANCIJSKA AGENCIJA, RC RIJEKA, PODRUŽNICA PULA, PULA, OIB 85821130368, Ulica grada Vukovara 70, Zagreb</derivirana_varijabla>
  </DomainObject.Predmet.StrankaFormatedWithAdressOIB>
  <DomainObject.Predmet.StrankaWithAdress>
    <izvorni_sadrzaj>REPUBLIKA HRVATSKA, Ministarstvo financija, Porezna uprava, Područni ured Istra, Hrvatsko primorje, Gorski  kotar i Lika ,FINANCIJSKA AGENCIJA, RC RIJEKA, PODRUŽNICA PULA, PULA Ulica grada Vukovara 70,Zagreb</izvorni_sadrzaj>
    <derivirana_varijabla naziv="DomainObject.Predmet.StrankaWithAdress_1">REPUBLIKA HRVATSKA, Ministarstvo financija, Porezna uprava, Područni ured Istra, Hrvatsko primorje, Gorski  kotar i Lika ,FINANCIJSKA AGENCIJA, RC RIJEKA, PODRUŽNICA PULA, PULA Ulica grada Vukovara 70,Zagreb</derivirana_varijabla>
  </DomainObject.Predmet.StrankaWithAdress>
  <DomainObject.Predmet.StrankaWithAdressOIB>
    <izvorni_sadrzaj>REPUBLIKA HRVATSKA, Ministarstvo financija, Porezna uprava, Područni ured Istra, Hrvatsko primorje, Gorski  kotar i Lika, OIB 52634238587,FINANCIJSKA AGENCIJA, RC RIJEKA, PODRUŽNICA PULA, PULA, OIB 85821130368, Ulica grada Vukovara 70,Zagreb</izvorni_sadrzaj>
    <derivirana_varijabla naziv="DomainObject.Predmet.StrankaWithAdressOIB_1">REPUBLIKA HRVATSKA, Ministarstvo financija, Porezna uprava, Područni ured Istra, Hrvatsko primorje, Gorski  kotar i Lika, OIB 52634238587,FINANCIJSKA AGENCIJA, RC RIJEKA, PODRUŽNICA PULA, PULA, OIB 85821130368, Ulica grada Vukovara 70,Zagreb</derivirana_varijabla>
  </DomainObject.Predmet.StrankaWithAdressOIB>
  <DomainObject.Predmet.StrankaNazivFormated>
    <izvorni_sadrzaj>REPUBLIKA HRVATSKA, Ministarstvo financija, Porezna uprava, Područni ured Istra, Hrvatsko primorje, Gorski  kotar i Lika,FINANCIJSKA AGENCIJA, RC RIJEKA, PODRUŽNICA PULA, PULA</izvorni_sadrzaj>
    <derivirana_varijabla naziv="DomainObject.Predmet.StrankaNazivFormated_1">REPUBLIKA HRVATSKA, Ministarstvo financija, Porezna uprava, Područni ured Istra, Hrvatsko primorje, Gorski  kotar i Lika,FINANCIJSKA AGENCIJA, RC RIJEKA, PODRUŽNICA PULA, PULA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52634238587,FINANCIJSKA AGENCIJA, RC RIJEKA, PODRUŽNICA PULA, PULA, OIB 85821130368</izvorni_sadrzaj>
    <derivirana_varijabla naziv="DomainObject.Predmet.StrankaNazivFormatedOIB_1">REPUBLIKA HRVATSKA, Ministarstvo financija, Porezna uprava, Područni ured Istra, Hrvatsko primorje, Gorski  kotar i Lika, OIB 52634238587,FINANCIJSKA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270618.50</izvorni_sadrzaj>
    <derivirana_varijabla naziv="DomainObject.Predmet.TrenutnaVrijednost_1">270618.50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  <item>FINANCIJSKA AGENCIJA, RC RIJEKA, PODRUŽNICA PULA, PULA</item>
    </izvorni_sadrzaj>
    <derivirana_varijabla naziv="DomainObject.Predmet.StrankaListFormated_1">
      <item>REPUBLIKA HRVATSKA, Ministarstvo financija, Porezna uprava, Područni ured Istra, Hrvatsko primorje, Gorski  kotar i Lika</item>
      <item>FINANCIJSKA AGENCIJA, RC RIJEKA, PODRUŽNICA PULA, PULA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  <item>FINANCIJSKA AGENCIJA, RC RIJEKA, PODRUŽNICA PULA, PULA, OIB 85821130368</item>
    </izvorni_sadrzaj>
    <derivirana_varijabla naziv="DomainObject.Predmet.StrankaListFormatedOIB_1">
      <item>REPUBLIKA HRVATSKA, Ministarstvo financija, Porezna uprava, Područni ured Istra, Hrvatsko primorje, Gorski  kotar i Lika, OIB 52634238587</item>
      <item>FINANCIJSKA AGENCIJA, RC RIJEKA, PODRUŽNICA PULA, PULA, OIB 85821130368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  <item>FINANCIJSKA AGENCIJA, RC RIJEKA, PODRUŽNICA PULA, PULA, Ulica grada Vukovara 70, Zagreb</item>
    </izvorni_sadrzaj>
    <derivirana_varijabla naziv="DomainObject.Predmet.StrankaListFormatedWithAdress_1">
      <item>REPUBLIKA HRVATSKA, Ministarstvo financija, Porezna uprava, Područni ured Istra, Hrvatsko primorje, Gorski  kotar i Lika</item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  <item>FINANCIJSKA AGENCIJA, RC RIJEKA, PODRUŽNICA PULA, PULA, OIB 85821130368, Ulica grada Vukovara 70, Zagreb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  <item>FINANCIJSKA AGENCIJA, RC RIJEKA, PODRUŽNICA PULA, PULA</item>
    </izvorni_sadrzaj>
    <derivirana_varijabla naziv="DomainObject.Predmet.StrankaListNazivFormated_1">
      <item>REPUBLIKA HRVATSKA, Ministarstvo financija, Porezna uprava, Područni ured Istra, Hrvatsko primorje, Gorski  kotar i Lika</item>
      <item>FINANCIJSKA AGENCIJA, RC RIJEKA, PODRUŽNICA PULA, PULA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  <item>FINANCIJSKA AGENCIJA, RC RIJEKA, PODRUŽNICA PULA, PULA, OIB 85821130368</item>
    </izvorni_sadrzaj>
    <derivirana_varijabla naziv="DomainObject.Predmet.StrankaListNazivFormatedOIB_1">
      <item>REPUBLIKA HRVATSKA, Ministarstvo financija, Porezna uprava, Područni ured Istra, Hrvatsko primorje, Gorski  kotar i Lika, OIB 52634238587</item>
      <item>FINANCIJSKA AGENCIJA, RC RIJEKA, PODRUŽNICA PULA, PULA, OIB 85821130368</item>
    </derivirana_varijabla>
  </DomainObject.Predmet.StrankaListNazivFormatedOIB>
  <DomainObject.Predmet.ProtuStrankaListFormated>
    <izvorni_sadrzaj>
      <item>PROJEKT RAMANESA d.o.o. POREČ</item>
      <item>PROJEKT RAMANESA d.o.o. POREČ</item>
    </izvorni_sadrzaj>
    <derivirana_varijabla naziv="DomainObject.Predmet.ProtuStrankaListFormated_1">
      <item>PROJEKT RAMANESA d.o.o. POREČ</item>
      <item>PROJEKT RAMANESA d.o.o. POREČ</item>
    </derivirana_varijabla>
  </DomainObject.Predmet.ProtuStrankaListFormated>
  <DomainObject.Predmet.ProtuStrankaListFormatedOIB>
    <izvorni_sadrzaj>
      <item>PROJEKT RAMANESA d.o.o. POREČ, OIB 16035649550</item>
      <item>PROJEKT RAMANESA d.o.o. POREČ, OIB 16035649550</item>
    </izvorni_sadrzaj>
    <derivirana_varijabla naziv="DomainObject.Predmet.ProtuStrankaListFormatedOIB_1">
      <item>PROJEKT RAMANESA d.o.o. POREČ, OIB 16035649550</item>
      <item>PROJEKT RAMANESA d.o.o. POREČ, OIB 16035649550</item>
    </derivirana_varijabla>
  </DomainObject.Predmet.ProtuStrankaListFormatedOIB>
  <DomainObject.Predmet.ProtuStrankaListFormatedWithAdress>
    <izvorni_sadrzaj>
      <item>PROJEKT RAMANESA d.o.o. POREČ, Partizanska 13, 52440 Poreč</item>
      <item>PROJEKT RAMANESA d.o.o. POREČ, Partizanska 13, 52440 Poreč</item>
    </izvorni_sadrzaj>
    <derivirana_varijabla naziv="DomainObject.Predmet.ProtuStrankaListFormatedWithAdress_1">
      <item>PROJEKT RAMANESA d.o.o. POREČ, Partizanska 13, 52440 Poreč</item>
      <item>PROJEKT RAMANESA d.o.o. POREČ, Partizanska 13, 52440 Poreč</item>
    </derivirana_varijabla>
  </DomainObject.Predmet.ProtuStrankaListFormatedWithAdress>
  <DomainObject.Predmet.ProtuStrankaListFormatedWithAdressOIB>
    <izvorni_sadrzaj>
      <item>PROJEKT RAMANESA d.o.o. POREČ, OIB 16035649550, Partizanska 13, 52440 Poreč</item>
      <item>PROJEKT RAMANESA d.o.o. POREČ, OIB 16035649550, Partizanska 13, 52440 Poreč</item>
    </izvorni_sadrzaj>
    <derivirana_varijabla naziv="DomainObject.Predmet.ProtuStrankaListFormatedWithAdressOIB_1">
      <item>PROJEKT RAMANESA d.o.o. POREČ, OIB 16035649550, Partizanska 13, 52440 Poreč</item>
      <item>PROJEKT RAMANESA d.o.o. POREČ, OIB 16035649550, Partizanska 13, 52440 Poreč</item>
    </derivirana_varijabla>
  </DomainObject.Predmet.ProtuStrankaListFormatedWithAdressOIB>
  <DomainObject.Predmet.ProtuStrankaListNazivFormated>
    <izvorni_sadrzaj>
      <item>PROJEKT RAMANESA d.o.o. POREČ</item>
      <item>PROJEKT RAMANESA d.o.o. POREČ</item>
    </izvorni_sadrzaj>
    <derivirana_varijabla naziv="DomainObject.Predmet.ProtuStrankaListNazivFormated_1">
      <item>PROJEKT RAMANESA d.o.o. POREČ</item>
      <item>PROJEKT RAMANESA d.o.o. POREČ</item>
    </derivirana_varijabla>
  </DomainObject.Predmet.ProtuStrankaListNazivFormated>
  <DomainObject.Predmet.ProtuStrankaListNazivFormatedOIB>
    <izvorni_sadrzaj>
      <item>PROJEKT RAMANESA d.o.o. POREČ, OIB 16035649550</item>
      <item>PROJEKT RAMANESA d.o.o. POREČ, OIB 16035649550</item>
    </izvorni_sadrzaj>
    <derivirana_varijabla naziv="DomainObject.Predmet.ProtuStrankaListNazivFormatedOIB_1">
      <item>PROJEKT RAMANESA d.o.o. POREČ, OIB 16035649550</item>
      <item>PROJEKT RAMANESA d.o.o. POREČ, OIB 16035649550</item>
    </derivirana_varijabla>
  </DomainObject.Predmet.ProtuStrankaListNazivFormatedOIB>
  <DomainObject.Predmet.OstaliListFormated>
    <izvorni_sadrzaj>
      <item>ŽDO PULA</item>
      <item>Damir Majstorović</item>
    </izvorni_sadrzaj>
    <derivirana_varijabla naziv="DomainObject.Predmet.OstaliListFormated_1">
      <item>ŽDO PULA</item>
      <item>Damir Majstorović</item>
    </derivirana_varijabla>
  </DomainObject.Predmet.OstaliListFormated>
  <DomainObject.Predmet.OstaliListFormatedOIB>
    <izvorni_sadrzaj>
      <item>ŽDO PULA</item>
      <item>Damir Majstorović, OIB 49931983367</item>
    </izvorni_sadrzaj>
    <derivirana_varijabla naziv="DomainObject.Predmet.OstaliListFormatedOIB_1">
      <item>ŽDO PULA</item>
      <item>Damir Majstorović, OIB 49931983367</item>
    </derivirana_varijabla>
  </DomainObject.Predmet.OstaliListFormatedOIB>
  <DomainObject.Predmet.OstaliListFormatedWithAdress>
    <izvorni_sadrzaj>
      <item>ŽDO PULA</item>
      <item>Damir Majstorović, Koparska 37, 52100 Pula</item>
    </izvorni_sadrzaj>
    <derivirana_varijabla naziv="DomainObject.Predmet.OstaliListFormatedWithAdress_1">
      <item>ŽDO PULA</item>
      <item>Damir Majstorović, Koparska 37, 52100 Pula</item>
    </derivirana_varijabla>
  </DomainObject.Predmet.OstaliListFormatedWithAdress>
  <DomainObject.Predmet.OstaliListFormatedWithAdressOIB>
    <izvorni_sadrzaj>
      <item>ŽDO PULA</item>
      <item>Damir Majstorović, OIB 49931983367, Koparska 37, 52100 Pula</item>
    </izvorni_sadrzaj>
    <derivirana_varijabla naziv="DomainObject.Predmet.OstaliListFormatedWithAdressOIB_1">
      <item>ŽDO PULA</item>
      <item>Damir Majstorović, OIB 49931983367, Koparska 37, 52100 Pula</item>
    </derivirana_varijabla>
  </DomainObject.Predmet.OstaliListFormatedWithAdressOIB>
  <DomainObject.Predmet.OstaliListNazivFormated>
    <izvorni_sadrzaj>
      <item>ŽDO PULA</item>
      <item>Damir Majstorović</item>
    </izvorni_sadrzaj>
    <derivirana_varijabla naziv="DomainObject.Predmet.OstaliListNazivFormated_1">
      <item>ŽDO PULA</item>
      <item>Damir Majstorović</item>
    </derivirana_varijabla>
  </DomainObject.Predmet.OstaliListNazivFormated>
  <DomainObject.Predmet.OstaliListNazivFormatedOIB>
    <izvorni_sadrzaj>
      <item>ŽDO PULA</item>
      <item>Damir Majstorović, OIB 49931983367</item>
    </izvorni_sadrzaj>
    <derivirana_varijabla naziv="DomainObject.Predmet.OstaliListNazivFormatedOIB_1">
      <item>ŽDO PULA</item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 i dr.</izvorni_sadrzaj>
    <derivirana_varijabla naziv="DomainObject.Predmet.StrankaIDrugi_1">REPUBLIKA HRVATSKA, Ministarstvo financija, Porezna uprava, Područni ured Istra, Hrvatsko primorje, Gorski  kotar i Lika i dr.</derivirana_varijabla>
  </DomainObject.Predmet.StrankaIDrugi>
  <DomainObject.Predmet.ProtustrankaIDrugi>
    <izvorni_sadrzaj>PROJEKT RAMANESA d.o.o. POREČ i dr.</izvorni_sadrzaj>
    <derivirana_varijabla naziv="DomainObject.Predmet.ProtustrankaIDrugi_1">PROJEKT RAMANESA d.o.o. POREČ i dr.</derivirana_varijabla>
  </DomainObject.Predmet.ProtustrankaIDrugi>
  <DomainObject.Predmet.StrankaIDrugiAdressOIB>
    <izvorni_sadrzaj>REPUBLIKA HRVATSKA, Ministarstvo financija, Porezna uprava, Područni ured Istra, Hrvatsko primorje, Gorski  kotar i Lika, OIB 52634238587 i dr.</izvorni_sadrzaj>
    <derivirana_varijabla naziv="DomainObject.Predmet.StrankaIDrugiAdressOIB_1">REPUBLIKA HRVATSKA, Ministarstvo financija, Porezna uprava, Područni ured Istra, Hrvatsko primorje, Gorski  kotar i Lika, OIB 52634238587 i dr.</derivirana_varijabla>
  </DomainObject.Predmet.StrankaIDrugiAdressOIB>
  <DomainObject.Predmet.ProtustrankaIDrugiAdressOIB>
    <izvorni_sadrzaj>PROJEKT RAMANESA d.o.o. POREČ, OIB 16035649550, Partizanska 13, 52440 Poreč i dr.</izvorni_sadrzaj>
    <derivirana_varijabla naziv="DomainObject.Predmet.ProtustrankaIDrugiAdressOIB_1">PROJEKT RAMANESA d.o.o. POREČ, OIB 16035649550, Partizanska 13, 52440 Poreč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RAMANESA d.o.o. POREČ</item>
      <item>ŽDO PULA</item>
      <item>Damir Majstorović</item>
      <item>FINANCIJSKA AGENCIJA, RC RIJEKA, PODRUŽNICA PULA, PULA</item>
      <item>PROJEKT RAMANESA d.o.o. POREČ</item>
    </izvorni_sadrzaj>
    <derivirana_varijabla naziv="DomainObject.Predmet.SudioniciListNaziv_1">
      <item>REPUBLIKA HRVATSKA, Ministarstvo financija, Porezna uprava, Područni ured Istra, Hrvatsko primorje, Gorski  kotar i Lika</item>
      <item>PROJEKT RAMANESA d.o.o. POREČ</item>
      <item>ŽDO PULA</item>
      <item>Damir Majstorović</item>
      <item>FINANCIJSKA AGENCIJA, RC RIJEKA, PODRUŽNICA PULA, PULA</item>
      <item>PROJEKT RAMANESA d.o.o. POREČ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RAMANESA d.o.o. POREČ, OIB 16035649550, Partizanska 13,52440 Poreč</item>
      <item>ŽDO PULA</item>
      <item>Damir Majstorović, OIB 49931983367, Koparska 37,52100 Pula</item>
      <item>FINANCIJSKA AGENCIJA, RC RIJEKA, PODRUŽNICA PULA, PULA, OIB 85821130368, Ulica grada Vukovara 70,Zagreb</item>
      <item>PROJEKT RAMANESA d.o.o. POREČ, OIB 16035649550, Partizanska 13,52440 Poreč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RAMANESA d.o.o. POREČ, OIB 16035649550, Partizanska 13,52440 Poreč</item>
      <item>ŽDO PULA</item>
      <item>Damir Majstorović, OIB 49931983367, Koparska 37,52100 Pula</item>
      <item>FINANCIJSKA AGENCIJA, RC RIJEKA, PODRUŽNICA PULA, PULA, OIB 85821130368, Ulica grada Vukovara 70,Zagreb</item>
      <item>PROJEKT RAMANESA d.o.o. POREČ, OIB 16035649550,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16035649550</item>
      <item>, OIB null</item>
      <item>, OIB 49931983367</item>
      <item>, OIB 85821130368</item>
      <item>, OIB 16035649550</item>
    </izvorni_sadrzaj>
    <derivirana_varijabla naziv="DomainObject.Predmet.SudioniciListNazivOIB_1">
      <item>, OIB 52634238587</item>
      <item>, OIB 16035649550</item>
      <item>, OIB null</item>
      <item>, OIB 49931983367</item>
      <item>, OIB 85821130368</item>
      <item>, OIB 16035649550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2485</properties:Characters>
  <properties:Lines>78</properties:Lines>
  <properties:Paragraphs>25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2017-12-05T07:00:00Z</dcterms:created>
  <dc:creator>Jasmina Matika</dc:creator>
  <cp:lastModifiedBy>Jasmina Matika</cp:lastModifiedBy>
  <dcterms:modified xmlns:xsi="http://www.w3.org/2001/XMLSchema-instance" xsi:type="dcterms:W3CDTF">2017-12-13T13:38:00Z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