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c316" w14:paraId="2ffc316" w:rsidRDefault="00B803A8" w:rsidR="00B803A8" w:rsidRPr="001806BB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806B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66D8" w:rsidP="008957BC" w:rsidR="008957BC" w:rsidRPr="001806BB">
      <w:pPr>
        <w:jc w:val="both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 xml:space="preserve">REPUBLIKA </w:t>
      </w:r>
      <w:r w:rsidR="008957BC" w:rsidRPr="001806BB">
        <w:rPr>
          <w:rFonts w:hAnsi="Times New Roman" w:ascii="Times New Roman"/>
          <w:szCs w:val="24"/>
          <w:lang w:val="hr-HR"/>
        </w:rPr>
        <w:t>HRVATSKA</w:t>
      </w:r>
    </w:p>
    <w:p w:rsidRDefault="008957BC" w:rsidP="008957BC" w:rsidR="008957BC" w:rsidRPr="001806BB">
      <w:pPr>
        <w:jc w:val="both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TRGOVAČK</w:t>
      </w:r>
      <w:r w:rsidR="0063777B" w:rsidRPr="001806BB">
        <w:rPr>
          <w:rFonts w:hAnsi="Times New Roman" w:ascii="Times New Roman"/>
          <w:szCs w:val="24"/>
          <w:lang w:val="hr-HR"/>
        </w:rPr>
        <w:t>I SUD U ZAGREBU</w:t>
      </w:r>
      <w:r w:rsidR="0063777B" w:rsidRPr="001806BB">
        <w:rPr>
          <w:rFonts w:hAnsi="Times New Roman" w:ascii="Times New Roman"/>
          <w:szCs w:val="24"/>
          <w:lang w:val="hr-HR"/>
        </w:rPr>
        <w:tab/>
      </w:r>
      <w:r w:rsidR="0063777B" w:rsidRPr="001806BB">
        <w:rPr>
          <w:rFonts w:hAnsi="Times New Roman" w:ascii="Times New Roman"/>
          <w:szCs w:val="24"/>
          <w:lang w:val="hr-HR"/>
        </w:rPr>
        <w:tab/>
      </w:r>
      <w:r w:rsidR="0063777B" w:rsidRPr="001806BB">
        <w:rPr>
          <w:rFonts w:hAnsi="Times New Roman" w:ascii="Times New Roman"/>
          <w:szCs w:val="24"/>
          <w:lang w:val="hr-HR"/>
        </w:rPr>
        <w:tab/>
      </w:r>
      <w:r w:rsidR="0063777B" w:rsidRPr="001806BB">
        <w:rPr>
          <w:rFonts w:hAnsi="Times New Roman" w:ascii="Times New Roman"/>
          <w:szCs w:val="24"/>
          <w:lang w:val="hr-HR"/>
        </w:rPr>
        <w:tab/>
      </w:r>
      <w:r w:rsidR="0063777B" w:rsidRPr="001806BB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1806BB">
      <w:pPr>
        <w:jc w:val="both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1806BB">
      <w:pPr>
        <w:jc w:val="right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ab/>
      </w:r>
      <w:r w:rsidRPr="001806BB">
        <w:rPr>
          <w:rFonts w:hAnsi="Times New Roman" w:ascii="Times New Roman"/>
          <w:szCs w:val="24"/>
          <w:lang w:val="hr-HR"/>
        </w:rPr>
        <w:tab/>
      </w:r>
      <w:r w:rsidRPr="001806BB">
        <w:rPr>
          <w:rFonts w:hAnsi="Times New Roman" w:ascii="Times New Roman"/>
          <w:szCs w:val="24"/>
          <w:lang w:val="hr-HR"/>
        </w:rPr>
        <w:tab/>
      </w:r>
      <w:r w:rsidR="00EE23D3" w:rsidRPr="001806BB">
        <w:rPr>
          <w:rFonts w:hAnsi="Times New Roman" w:ascii="Times New Roman"/>
          <w:szCs w:val="24"/>
          <w:lang w:val="hr-HR"/>
        </w:rPr>
        <w:t xml:space="preserve">                                        </w:t>
      </w:r>
    </w:p>
    <w:p w:rsidRDefault="005D3DB6" w:rsidP="00EE23D3" w:rsidR="005D3DB6" w:rsidRPr="001806BB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1806BB">
      <w:pPr>
        <w:jc w:val="center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 xml:space="preserve">R E P U B L I K </w:t>
      </w:r>
      <w:r w:rsidR="00576C22" w:rsidRPr="001806BB">
        <w:rPr>
          <w:rFonts w:hAnsi="Times New Roman" w:ascii="Times New Roman"/>
          <w:szCs w:val="24"/>
          <w:lang w:val="hr-HR"/>
        </w:rPr>
        <w:t>A</w:t>
      </w:r>
      <w:r w:rsidRPr="001806BB">
        <w:rPr>
          <w:rFonts w:hAnsi="Times New Roman" w:ascii="Times New Roman"/>
          <w:szCs w:val="24"/>
          <w:lang w:val="hr-HR"/>
        </w:rPr>
        <w:t xml:space="preserve">  H R V A T S K </w:t>
      </w:r>
      <w:r w:rsidR="00576C22" w:rsidRPr="001806BB">
        <w:rPr>
          <w:rFonts w:hAnsi="Times New Roman" w:ascii="Times New Roman"/>
          <w:szCs w:val="24"/>
          <w:lang w:val="hr-HR"/>
        </w:rPr>
        <w:t>A</w:t>
      </w:r>
    </w:p>
    <w:p w:rsidRDefault="00EE23D3" w:rsidP="00EE23D3" w:rsidR="00EE23D3" w:rsidRPr="001806BB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1806BB">
      <w:pPr>
        <w:jc w:val="center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1806BB">
      <w:pPr>
        <w:jc w:val="both"/>
        <w:rPr>
          <w:rFonts w:hAnsi="Times New Roman" w:ascii="Times New Roman"/>
          <w:szCs w:val="24"/>
          <w:lang w:val="hr-HR"/>
        </w:rPr>
      </w:pPr>
    </w:p>
    <w:p w:rsidRDefault="00BC6A3C" w:rsidP="00BC6A3C" w:rsidR="00BC6A3C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Trgovački sud u Zagrebu, po sucu Nikoli Ribarić, u predstečajnom postupku u povodu p</w:t>
      </w:r>
      <w:r w:rsidR="004F66D8" w:rsidRPr="001806BB">
        <w:rPr>
          <w:rFonts w:hAnsi="Times New Roman" w:ascii="Times New Roman"/>
          <w:szCs w:val="24"/>
          <w:lang w:val="hr-HR"/>
        </w:rPr>
        <w:t>rijedloga dužnika JURMAN d.o.o.</w:t>
      </w:r>
      <w:r w:rsidRPr="001806BB">
        <w:rPr>
          <w:rFonts w:hAnsi="Times New Roman" w:ascii="Times New Roman"/>
          <w:szCs w:val="24"/>
          <w:lang w:val="hr-HR"/>
        </w:rPr>
        <w:t>, Zagreb (Grad Zagreb), Rudeška ces</w:t>
      </w:r>
      <w:r w:rsidR="007772FD" w:rsidRPr="001806BB">
        <w:rPr>
          <w:rFonts w:hAnsi="Times New Roman" w:ascii="Times New Roman"/>
          <w:szCs w:val="24"/>
          <w:lang w:val="hr-HR"/>
        </w:rPr>
        <w:t xml:space="preserve">ta 236, OIB: 94461025336, dana </w:t>
      </w:r>
      <w:r w:rsidRPr="001806BB">
        <w:rPr>
          <w:rFonts w:hAnsi="Times New Roman" w:ascii="Times New Roman"/>
          <w:szCs w:val="24"/>
          <w:lang w:val="hr-HR"/>
        </w:rPr>
        <w:t>2.</w:t>
      </w:r>
      <w:r w:rsidR="007772FD" w:rsidRPr="001806BB">
        <w:rPr>
          <w:rFonts w:hAnsi="Times New Roman" w:ascii="Times New Roman"/>
          <w:szCs w:val="24"/>
          <w:lang w:val="hr-HR"/>
        </w:rPr>
        <w:t xml:space="preserve"> travnja</w:t>
      </w:r>
      <w:r w:rsidRPr="001806BB">
        <w:rPr>
          <w:rFonts w:hAnsi="Times New Roman" w:ascii="Times New Roman"/>
          <w:szCs w:val="24"/>
          <w:lang w:val="hr-HR"/>
        </w:rPr>
        <w:t xml:space="preserve"> 2019. godine</w:t>
      </w:r>
    </w:p>
    <w:p w:rsidRDefault="00A3275F" w:rsidP="00A3275F" w:rsidR="00A3275F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13439" w:rsidP="00617D9B" w:rsidR="00413439" w:rsidRPr="001806BB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617D9B" w:rsidR="008957BC" w:rsidRPr="001806BB">
      <w:pPr>
        <w:jc w:val="center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1806BB">
      <w:pPr>
        <w:jc w:val="both"/>
        <w:rPr>
          <w:rFonts w:hAnsi="Times New Roman" w:ascii="Times New Roman"/>
          <w:szCs w:val="24"/>
          <w:lang w:val="hr-HR"/>
        </w:rPr>
      </w:pPr>
    </w:p>
    <w:p w:rsidRDefault="003B4286" w:rsidP="00DA5B8F" w:rsidR="00DA5B8F" w:rsidRPr="001806BB">
      <w:pPr>
        <w:jc w:val="both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 xml:space="preserve"> I</w:t>
      </w:r>
      <w:r w:rsidRPr="001806BB">
        <w:rPr>
          <w:rFonts w:hAnsi="Times New Roman" w:ascii="Times New Roman"/>
          <w:szCs w:val="24"/>
          <w:lang w:val="hr-HR"/>
        </w:rPr>
        <w:tab/>
      </w:r>
      <w:r w:rsidR="007772FD" w:rsidRPr="001806BB">
        <w:rPr>
          <w:rFonts w:hAnsi="Times New Roman" w:ascii="Times New Roman"/>
          <w:szCs w:val="24"/>
          <w:lang w:val="hr-HR"/>
        </w:rPr>
        <w:t>Nalaže se Zemljišnoknjižnom odjelu Zagreb, Općinskog građanskog suda u Zagrebu, brisanje zabiljež</w:t>
      </w:r>
      <w:r w:rsidR="00577E44" w:rsidRPr="001806BB">
        <w:rPr>
          <w:rFonts w:hAnsi="Times New Roman" w:ascii="Times New Roman"/>
          <w:szCs w:val="24"/>
          <w:lang w:val="hr-HR"/>
        </w:rPr>
        <w:t>b</w:t>
      </w:r>
      <w:r w:rsidR="007772FD" w:rsidRPr="001806BB">
        <w:rPr>
          <w:rFonts w:hAnsi="Times New Roman" w:ascii="Times New Roman"/>
          <w:szCs w:val="24"/>
          <w:lang w:val="hr-HR"/>
        </w:rPr>
        <w:t xml:space="preserve">e </w:t>
      </w:r>
      <w:r w:rsidR="00184D08" w:rsidRPr="001806BB">
        <w:rPr>
          <w:rFonts w:hAnsi="Times New Roman" w:ascii="Times New Roman"/>
          <w:szCs w:val="24"/>
          <w:lang w:val="hr-HR"/>
        </w:rPr>
        <w:t xml:space="preserve">Rješenja o otvaranju predstečajnoga postupka Trgovačkog suda u Zagrebu, poslovni broj St-1154/2018-4 od 24. svibnja 2018., u zemljišnim knjigama </w:t>
      </w:r>
      <w:r w:rsidR="00DC5FE4" w:rsidRPr="001806BB">
        <w:rPr>
          <w:rFonts w:hAnsi="Times New Roman" w:ascii="Times New Roman"/>
          <w:szCs w:val="24"/>
          <w:lang w:val="hr-HR"/>
        </w:rPr>
        <w:t xml:space="preserve">na nekretninama u vlasništvu </w:t>
      </w:r>
      <w:r w:rsidR="00DA5B8F" w:rsidRPr="001806BB">
        <w:rPr>
          <w:rFonts w:hAnsi="Times New Roman" w:ascii="Times New Roman"/>
          <w:szCs w:val="24"/>
          <w:lang w:val="hr-HR"/>
        </w:rPr>
        <w:t>dužnika i to:</w:t>
      </w:r>
    </w:p>
    <w:p w:rsidRDefault="00DA5B8F" w:rsidP="00DA5B8F" w:rsidR="00DA5B8F" w:rsidRPr="001806BB">
      <w:pPr>
        <w:jc w:val="both"/>
        <w:rPr>
          <w:rFonts w:hAnsi="Times New Roman" w:ascii="Times New Roman"/>
          <w:szCs w:val="24"/>
          <w:lang w:val="hr-HR"/>
        </w:rPr>
      </w:pPr>
    </w:p>
    <w:p w:rsidRDefault="00DA5B8F" w:rsidP="00DA5B8F" w:rsidR="00DA5B8F" w:rsidRPr="001806BB">
      <w:pPr>
        <w:jc w:val="both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-</w:t>
      </w:r>
      <w:r w:rsidRPr="001806BB">
        <w:rPr>
          <w:rFonts w:hAnsi="Times New Roman" w:ascii="Times New Roman"/>
          <w:szCs w:val="24"/>
          <w:lang w:val="hr-HR"/>
        </w:rPr>
        <w:tab/>
        <w:t xml:space="preserve">zl.ul. 4487 k.o. Vrapče, kat.čest. 1380/10, zgrada mješovite uporabe br.4 i dvorište, Svetoivanska, ukupne površine 442 m2, </w:t>
      </w:r>
    </w:p>
    <w:p w:rsidRDefault="00AE5A99" w:rsidP="00DA5B8F" w:rsidR="00DA5B8F" w:rsidRPr="001806BB">
      <w:pPr>
        <w:jc w:val="both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-</w:t>
      </w:r>
      <w:r w:rsidRPr="001806BB">
        <w:rPr>
          <w:rFonts w:hAnsi="Times New Roman" w:ascii="Times New Roman"/>
          <w:szCs w:val="24"/>
          <w:lang w:val="hr-HR"/>
        </w:rPr>
        <w:tab/>
        <w:t xml:space="preserve">zl.ul. </w:t>
      </w:r>
      <w:r w:rsidR="00DA5B8F" w:rsidRPr="001806BB">
        <w:rPr>
          <w:rFonts w:hAnsi="Times New Roman" w:ascii="Times New Roman"/>
          <w:szCs w:val="24"/>
          <w:lang w:val="hr-HR"/>
        </w:rPr>
        <w:t>9150 k.o. Vrapče, kat.čest. 1249/121, kuća br.7., kuća br.71/ zgrade u Vodnjanskoj ul. i dvorište, ukupne površine 343</w:t>
      </w:r>
      <w:r w:rsidRPr="001806BB">
        <w:rPr>
          <w:rFonts w:hAnsi="Times New Roman" w:ascii="Times New Roman"/>
          <w:szCs w:val="24"/>
          <w:lang w:val="hr-HR"/>
        </w:rPr>
        <w:t xml:space="preserve"> </w:t>
      </w:r>
      <w:r w:rsidR="00DA5B8F" w:rsidRPr="001806BB">
        <w:rPr>
          <w:rFonts w:hAnsi="Times New Roman" w:ascii="Times New Roman"/>
          <w:szCs w:val="24"/>
          <w:lang w:val="hr-HR"/>
        </w:rPr>
        <w:t>m2.</w:t>
      </w:r>
    </w:p>
    <w:p w:rsidRDefault="00DA5B8F" w:rsidP="00DA5B8F" w:rsidR="00DA5B8F" w:rsidRPr="001806BB">
      <w:pPr>
        <w:jc w:val="both"/>
        <w:rPr>
          <w:rFonts w:hAnsi="Times New Roman" w:ascii="Times New Roman"/>
          <w:szCs w:val="24"/>
          <w:lang w:val="hr-HR"/>
        </w:rPr>
      </w:pPr>
    </w:p>
    <w:p w:rsidRDefault="003B4286" w:rsidP="00DA5B8F" w:rsidR="003B4286" w:rsidRPr="001806BB">
      <w:pPr>
        <w:jc w:val="both"/>
        <w:rPr>
          <w:rFonts w:hAnsi="Times New Roman" w:ascii="Times New Roman"/>
          <w:szCs w:val="24"/>
          <w:lang w:val="hr-HR"/>
        </w:rPr>
      </w:pPr>
    </w:p>
    <w:p w:rsidRDefault="003B4286" w:rsidP="00DA5B8F" w:rsidR="003B4286" w:rsidRPr="001806BB">
      <w:pPr>
        <w:jc w:val="both"/>
        <w:rPr>
          <w:rFonts w:hAnsi="Times New Roman" w:ascii="Times New Roman"/>
          <w:szCs w:val="24"/>
          <w:lang w:val="hr-HR"/>
        </w:rPr>
      </w:pPr>
    </w:p>
    <w:p w:rsidRDefault="003B4286" w:rsidP="003B4286" w:rsidR="003B4286" w:rsidRPr="001806BB">
      <w:pPr>
        <w:jc w:val="both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II</w:t>
      </w:r>
      <w:r w:rsidRPr="001806BB">
        <w:rPr>
          <w:rFonts w:hAnsi="Times New Roman" w:ascii="Times New Roman"/>
          <w:szCs w:val="24"/>
          <w:lang w:val="hr-HR"/>
        </w:rPr>
        <w:tab/>
        <w:t xml:space="preserve">Nalaže se </w:t>
      </w:r>
      <w:r w:rsidR="00577E44" w:rsidRPr="001806BB">
        <w:rPr>
          <w:rFonts w:hAnsi="Times New Roman" w:ascii="Times New Roman"/>
          <w:szCs w:val="24"/>
          <w:lang w:val="hr-HR"/>
        </w:rPr>
        <w:t>Zemljišnoknjižnom</w:t>
      </w:r>
      <w:r w:rsidRPr="001806BB">
        <w:rPr>
          <w:rFonts w:hAnsi="Times New Roman" w:ascii="Times New Roman"/>
          <w:szCs w:val="24"/>
          <w:lang w:val="hr-HR"/>
        </w:rPr>
        <w:t xml:space="preserve"> odjel</w:t>
      </w:r>
      <w:r w:rsidR="00577E44" w:rsidRPr="001806BB">
        <w:rPr>
          <w:rFonts w:hAnsi="Times New Roman" w:ascii="Times New Roman"/>
          <w:szCs w:val="24"/>
          <w:lang w:val="hr-HR"/>
        </w:rPr>
        <w:t>u</w:t>
      </w:r>
      <w:r w:rsidRPr="001806BB">
        <w:rPr>
          <w:rFonts w:hAnsi="Times New Roman" w:ascii="Times New Roman"/>
          <w:szCs w:val="24"/>
          <w:lang w:val="hr-HR"/>
        </w:rPr>
        <w:t xml:space="preserve"> Krapina,  Općinsk</w:t>
      </w:r>
      <w:r w:rsidR="00577E44" w:rsidRPr="001806BB">
        <w:rPr>
          <w:rFonts w:hAnsi="Times New Roman" w:ascii="Times New Roman"/>
          <w:szCs w:val="24"/>
          <w:lang w:val="hr-HR"/>
        </w:rPr>
        <w:t>og</w:t>
      </w:r>
      <w:r w:rsidRPr="001806BB">
        <w:rPr>
          <w:rFonts w:hAnsi="Times New Roman" w:ascii="Times New Roman"/>
          <w:szCs w:val="24"/>
          <w:lang w:val="hr-HR"/>
        </w:rPr>
        <w:t xml:space="preserve"> sud</w:t>
      </w:r>
      <w:r w:rsidR="00577E44" w:rsidRPr="001806BB">
        <w:rPr>
          <w:rFonts w:hAnsi="Times New Roman" w:ascii="Times New Roman"/>
          <w:szCs w:val="24"/>
          <w:lang w:val="hr-HR"/>
        </w:rPr>
        <w:t>a</w:t>
      </w:r>
      <w:r w:rsidRPr="001806BB">
        <w:rPr>
          <w:rFonts w:hAnsi="Times New Roman" w:ascii="Times New Roman"/>
          <w:szCs w:val="24"/>
          <w:lang w:val="hr-HR"/>
        </w:rPr>
        <w:t xml:space="preserve"> u Zlataru, brisanje zabiljež</w:t>
      </w:r>
      <w:r w:rsidR="00577E44" w:rsidRPr="001806BB">
        <w:rPr>
          <w:rFonts w:hAnsi="Times New Roman" w:ascii="Times New Roman"/>
          <w:szCs w:val="24"/>
          <w:lang w:val="hr-HR"/>
        </w:rPr>
        <w:t>b</w:t>
      </w:r>
      <w:r w:rsidRPr="001806BB">
        <w:rPr>
          <w:rFonts w:hAnsi="Times New Roman" w:ascii="Times New Roman"/>
          <w:szCs w:val="24"/>
          <w:lang w:val="hr-HR"/>
        </w:rPr>
        <w:t>e Rješenja o otvaranju predstečajnoga postupka Trgovačkog suda u Zagrebu, poslovni broj St-1154/2018-4 od 24. svibnja 2018., u zemljišnim knjigama na nekretninama u vlasništvu dužnika i to:</w:t>
      </w:r>
    </w:p>
    <w:p w:rsidRDefault="003B4286" w:rsidP="00DA5B8F" w:rsidR="003B4286" w:rsidRPr="001806BB">
      <w:pPr>
        <w:jc w:val="both"/>
        <w:rPr>
          <w:rFonts w:hAnsi="Times New Roman" w:ascii="Times New Roman"/>
          <w:szCs w:val="24"/>
          <w:lang w:val="hr-HR"/>
        </w:rPr>
      </w:pPr>
    </w:p>
    <w:p w:rsidRDefault="00DA5B8F" w:rsidP="00DA5B8F" w:rsidR="00DC5FE4" w:rsidRPr="001806BB">
      <w:pPr>
        <w:jc w:val="both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-</w:t>
      </w:r>
      <w:r w:rsidRPr="001806BB">
        <w:rPr>
          <w:rFonts w:hAnsi="Times New Roman" w:ascii="Times New Roman"/>
          <w:szCs w:val="24"/>
          <w:lang w:val="hr-HR"/>
        </w:rPr>
        <w:tab/>
        <w:t>zl.ul. 3290 k.o. Krapina Grad, kat.čest. 2575/1, Krapina dvorište poslovna zgrada, Krapina, Ulica dr. Ljudevita G</w:t>
      </w:r>
      <w:r w:rsidR="0059493B" w:rsidRPr="001806BB">
        <w:rPr>
          <w:rFonts w:hAnsi="Times New Roman" w:ascii="Times New Roman"/>
          <w:szCs w:val="24"/>
          <w:lang w:val="hr-HR"/>
        </w:rPr>
        <w:t>aja 29, ukupne površine 2295 m2.</w:t>
      </w:r>
    </w:p>
    <w:p w:rsidRDefault="00DC5FE4" w:rsidP="00DA5B8F" w:rsidR="00DC5FE4" w:rsidRPr="001806BB">
      <w:pPr>
        <w:jc w:val="both"/>
        <w:rPr>
          <w:rFonts w:hAnsi="Times New Roman" w:ascii="Times New Roman"/>
          <w:szCs w:val="24"/>
          <w:lang w:val="hr-HR"/>
        </w:rPr>
      </w:pPr>
    </w:p>
    <w:p w:rsidRDefault="00E677F1" w:rsidP="00DA5B8F" w:rsidR="00E677F1" w:rsidRPr="001806BB">
      <w:pPr>
        <w:jc w:val="both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 xml:space="preserve"> </w:t>
      </w:r>
    </w:p>
    <w:p w:rsidRDefault="008957BC" w:rsidP="009213DF" w:rsidR="008957BC" w:rsidRPr="001806BB">
      <w:pPr>
        <w:jc w:val="center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1806BB">
      <w:pPr>
        <w:jc w:val="both"/>
        <w:rPr>
          <w:rFonts w:hAnsi="Times New Roman" w:ascii="Times New Roman"/>
          <w:szCs w:val="24"/>
          <w:lang w:val="hr-HR"/>
        </w:rPr>
      </w:pPr>
    </w:p>
    <w:p w:rsidRDefault="0028528F" w:rsidP="00941113" w:rsidR="0028528F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R</w:t>
      </w:r>
      <w:r w:rsidR="00AF33AB" w:rsidRPr="001806BB">
        <w:rPr>
          <w:rFonts w:hAnsi="Times New Roman" w:ascii="Times New Roman"/>
          <w:szCs w:val="24"/>
          <w:lang w:val="hr-HR"/>
        </w:rPr>
        <w:t>ješenjem ovoga suda</w:t>
      </w:r>
      <w:r w:rsidR="009F46D9" w:rsidRPr="001806BB">
        <w:rPr>
          <w:rFonts w:hAnsi="Times New Roman" w:ascii="Times New Roman"/>
          <w:szCs w:val="24"/>
          <w:lang w:val="hr-HR"/>
        </w:rPr>
        <w:t>,</w:t>
      </w:r>
      <w:r w:rsidR="00AF33AB" w:rsidRPr="001806BB">
        <w:rPr>
          <w:rFonts w:hAnsi="Times New Roman" w:ascii="Times New Roman"/>
          <w:szCs w:val="24"/>
          <w:lang w:val="hr-HR"/>
        </w:rPr>
        <w:t xml:space="preserve"> poslovni broj </w:t>
      </w:r>
      <w:r w:rsidR="005E65CC" w:rsidRPr="001806BB">
        <w:rPr>
          <w:rFonts w:hAnsi="Times New Roman" w:ascii="Times New Roman"/>
          <w:szCs w:val="24"/>
          <w:lang w:val="hr-HR"/>
        </w:rPr>
        <w:t>St-1154/2018</w:t>
      </w:r>
      <w:r w:rsidRPr="001806BB">
        <w:rPr>
          <w:rFonts w:hAnsi="Times New Roman" w:ascii="Times New Roman"/>
          <w:szCs w:val="24"/>
          <w:lang w:val="hr-HR"/>
        </w:rPr>
        <w:t xml:space="preserve">-4 od </w:t>
      </w:r>
      <w:r w:rsidR="005E65CC" w:rsidRPr="001806BB">
        <w:rPr>
          <w:rFonts w:hAnsi="Times New Roman" w:ascii="Times New Roman"/>
          <w:szCs w:val="24"/>
          <w:lang w:val="hr-HR"/>
        </w:rPr>
        <w:t>24</w:t>
      </w:r>
      <w:r w:rsidRPr="001806BB">
        <w:rPr>
          <w:rFonts w:hAnsi="Times New Roman" w:ascii="Times New Roman"/>
          <w:szCs w:val="24"/>
          <w:lang w:val="hr-HR"/>
        </w:rPr>
        <w:t>.</w:t>
      </w:r>
      <w:r w:rsidR="005E65CC" w:rsidRPr="001806BB">
        <w:rPr>
          <w:rFonts w:hAnsi="Times New Roman" w:ascii="Times New Roman"/>
          <w:szCs w:val="24"/>
          <w:lang w:val="hr-HR"/>
        </w:rPr>
        <w:t xml:space="preserve"> svibnja</w:t>
      </w:r>
      <w:r w:rsidRPr="001806BB">
        <w:rPr>
          <w:rFonts w:hAnsi="Times New Roman" w:ascii="Times New Roman"/>
          <w:szCs w:val="24"/>
          <w:lang w:val="hr-HR"/>
        </w:rPr>
        <w:t xml:space="preserve"> 2018</w:t>
      </w:r>
      <w:r w:rsidR="00AF33AB" w:rsidRPr="001806BB">
        <w:rPr>
          <w:rFonts w:hAnsi="Times New Roman" w:ascii="Times New Roman"/>
          <w:szCs w:val="24"/>
          <w:lang w:val="hr-HR"/>
        </w:rPr>
        <w:t>. otvoren je pre</w:t>
      </w:r>
      <w:r w:rsidRPr="001806BB">
        <w:rPr>
          <w:rFonts w:hAnsi="Times New Roman" w:ascii="Times New Roman"/>
          <w:szCs w:val="24"/>
          <w:lang w:val="hr-HR"/>
        </w:rPr>
        <w:t>dstečajni postupak nad dužnikom.</w:t>
      </w:r>
    </w:p>
    <w:p w:rsidRDefault="0028528F" w:rsidP="00941113" w:rsidR="0028528F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Rješenjem ovoga suda</w:t>
      </w:r>
      <w:r w:rsidR="009F46D9" w:rsidRPr="001806BB">
        <w:rPr>
          <w:rFonts w:hAnsi="Times New Roman" w:ascii="Times New Roman"/>
          <w:szCs w:val="24"/>
          <w:lang w:val="hr-HR"/>
        </w:rPr>
        <w:t>,</w:t>
      </w:r>
      <w:r w:rsidRPr="001806BB">
        <w:rPr>
          <w:rFonts w:hAnsi="Times New Roman" w:ascii="Times New Roman"/>
          <w:szCs w:val="24"/>
          <w:lang w:val="hr-HR"/>
        </w:rPr>
        <w:t xml:space="preserve"> poslovn</w:t>
      </w:r>
      <w:r w:rsidR="00FF7681" w:rsidRPr="001806BB">
        <w:rPr>
          <w:rFonts w:hAnsi="Times New Roman" w:ascii="Times New Roman"/>
          <w:szCs w:val="24"/>
          <w:lang w:val="hr-HR"/>
        </w:rPr>
        <w:t>i</w:t>
      </w:r>
      <w:r w:rsidRPr="001806BB">
        <w:rPr>
          <w:rFonts w:hAnsi="Times New Roman" w:ascii="Times New Roman"/>
          <w:szCs w:val="24"/>
          <w:lang w:val="hr-HR"/>
        </w:rPr>
        <w:t xml:space="preserve"> broj St-</w:t>
      </w:r>
      <w:r w:rsidR="005E65CC" w:rsidRPr="001806BB">
        <w:rPr>
          <w:rFonts w:hAnsi="Times New Roman" w:ascii="Times New Roman"/>
          <w:szCs w:val="24"/>
          <w:lang w:val="hr-HR"/>
        </w:rPr>
        <w:t>1154/2018</w:t>
      </w:r>
      <w:r w:rsidRPr="001806BB">
        <w:rPr>
          <w:rFonts w:hAnsi="Times New Roman" w:ascii="Times New Roman"/>
          <w:szCs w:val="24"/>
          <w:lang w:val="hr-HR"/>
        </w:rPr>
        <w:t>-3</w:t>
      </w:r>
      <w:r w:rsidR="005E65CC" w:rsidRPr="001806BB">
        <w:rPr>
          <w:rFonts w:hAnsi="Times New Roman" w:ascii="Times New Roman"/>
          <w:szCs w:val="24"/>
          <w:lang w:val="hr-HR"/>
        </w:rPr>
        <w:t>2</w:t>
      </w:r>
      <w:r w:rsidRPr="001806BB">
        <w:rPr>
          <w:rFonts w:hAnsi="Times New Roman" w:ascii="Times New Roman"/>
          <w:szCs w:val="24"/>
          <w:lang w:val="hr-HR"/>
        </w:rPr>
        <w:t xml:space="preserve"> od </w:t>
      </w:r>
      <w:r w:rsidR="005E65CC" w:rsidRPr="001806BB">
        <w:rPr>
          <w:rFonts w:hAnsi="Times New Roman" w:ascii="Times New Roman"/>
          <w:szCs w:val="24"/>
          <w:lang w:val="hr-HR"/>
        </w:rPr>
        <w:t>21. siječnja</w:t>
      </w:r>
      <w:r w:rsidRPr="001806BB">
        <w:rPr>
          <w:rFonts w:hAnsi="Times New Roman" w:ascii="Times New Roman"/>
          <w:szCs w:val="24"/>
          <w:lang w:val="hr-HR"/>
        </w:rPr>
        <w:t xml:space="preserve"> 201</w:t>
      </w:r>
      <w:r w:rsidR="005E65CC" w:rsidRPr="001806BB">
        <w:rPr>
          <w:rFonts w:hAnsi="Times New Roman" w:ascii="Times New Roman"/>
          <w:szCs w:val="24"/>
          <w:lang w:val="hr-HR"/>
        </w:rPr>
        <w:t>9., pravomoćno s danom 7</w:t>
      </w:r>
      <w:r w:rsidRPr="001806BB">
        <w:rPr>
          <w:rFonts w:hAnsi="Times New Roman" w:ascii="Times New Roman"/>
          <w:szCs w:val="24"/>
          <w:lang w:val="hr-HR"/>
        </w:rPr>
        <w:t>.</w:t>
      </w:r>
      <w:r w:rsidR="005E65CC" w:rsidRPr="001806BB">
        <w:rPr>
          <w:rFonts w:hAnsi="Times New Roman" w:ascii="Times New Roman"/>
          <w:szCs w:val="24"/>
          <w:lang w:val="hr-HR"/>
        </w:rPr>
        <w:t xml:space="preserve"> veljače</w:t>
      </w:r>
      <w:r w:rsidRPr="001806BB">
        <w:rPr>
          <w:rFonts w:hAnsi="Times New Roman" w:ascii="Times New Roman"/>
          <w:szCs w:val="24"/>
          <w:lang w:val="hr-HR"/>
        </w:rPr>
        <w:t xml:space="preserve"> 201</w:t>
      </w:r>
      <w:r w:rsidR="005E65CC" w:rsidRPr="001806BB">
        <w:rPr>
          <w:rFonts w:hAnsi="Times New Roman" w:ascii="Times New Roman"/>
          <w:szCs w:val="24"/>
          <w:lang w:val="hr-HR"/>
        </w:rPr>
        <w:t>9</w:t>
      </w:r>
      <w:r w:rsidRPr="001806BB">
        <w:rPr>
          <w:rFonts w:hAnsi="Times New Roman" w:ascii="Times New Roman"/>
          <w:szCs w:val="24"/>
          <w:lang w:val="hr-HR"/>
        </w:rPr>
        <w:t xml:space="preserve">. godine, utvrđeno je da su vjerovnici na ročištu za glasovanje </w:t>
      </w:r>
      <w:r w:rsidR="009D0221" w:rsidRPr="001806BB">
        <w:rPr>
          <w:rFonts w:hAnsi="Times New Roman" w:ascii="Times New Roman"/>
          <w:szCs w:val="24"/>
          <w:lang w:val="hr-HR"/>
        </w:rPr>
        <w:t xml:space="preserve">21. siječnja 2019. prihvatili izmijenjeni plan restrukturiranja dužnika JURMAN </w:t>
      </w:r>
      <w:r w:rsidR="009D0221" w:rsidRPr="001806BB">
        <w:rPr>
          <w:rFonts w:hAnsi="Times New Roman" w:ascii="Times New Roman"/>
          <w:szCs w:val="24"/>
          <w:lang w:val="hr-HR"/>
        </w:rPr>
        <w:lastRenderedPageBreak/>
        <w:t>d.o.o., Zagreb (Grad Zagreb), Rudeška cesta 236, OIB: 94461025336</w:t>
      </w:r>
      <w:r w:rsidRPr="001806BB">
        <w:rPr>
          <w:rFonts w:hAnsi="Times New Roman" w:ascii="Times New Roman"/>
          <w:szCs w:val="24"/>
          <w:lang w:val="hr-HR"/>
        </w:rPr>
        <w:t>, te je potvrđen</w:t>
      </w:r>
      <w:r w:rsidR="004F66D8" w:rsidRPr="001806BB">
        <w:rPr>
          <w:rFonts w:hAnsi="Times New Roman" w:ascii="Times New Roman"/>
          <w:szCs w:val="24"/>
          <w:lang w:val="hr-HR"/>
        </w:rPr>
        <w:t xml:space="preserve"> Predst</w:t>
      </w:r>
      <w:r w:rsidRPr="001806BB">
        <w:rPr>
          <w:rFonts w:hAnsi="Times New Roman" w:ascii="Times New Roman"/>
          <w:szCs w:val="24"/>
          <w:lang w:val="hr-HR"/>
        </w:rPr>
        <w:t>ečajni sporazum.</w:t>
      </w:r>
    </w:p>
    <w:p w:rsidRDefault="0028528F" w:rsidP="003E6B13" w:rsidR="003E6B13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Dužnik je</w:t>
      </w:r>
      <w:r w:rsidR="00DB2F34" w:rsidRPr="001806BB">
        <w:rPr>
          <w:rFonts w:hAnsi="Times New Roman" w:ascii="Times New Roman"/>
          <w:szCs w:val="24"/>
          <w:lang w:val="hr-HR"/>
        </w:rPr>
        <w:t xml:space="preserve"> podneskom od </w:t>
      </w:r>
      <w:r w:rsidR="009D0221" w:rsidRPr="001806BB">
        <w:rPr>
          <w:rFonts w:hAnsi="Times New Roman" w:ascii="Times New Roman"/>
          <w:szCs w:val="24"/>
          <w:lang w:val="hr-HR"/>
        </w:rPr>
        <w:t>4</w:t>
      </w:r>
      <w:r w:rsidR="00046B37" w:rsidRPr="001806BB">
        <w:rPr>
          <w:rFonts w:hAnsi="Times New Roman" w:ascii="Times New Roman"/>
          <w:szCs w:val="24"/>
          <w:lang w:val="hr-HR"/>
        </w:rPr>
        <w:t>.</w:t>
      </w:r>
      <w:r w:rsidR="009D0221" w:rsidRPr="001806BB">
        <w:rPr>
          <w:rFonts w:hAnsi="Times New Roman" w:ascii="Times New Roman"/>
          <w:szCs w:val="24"/>
          <w:lang w:val="hr-HR"/>
        </w:rPr>
        <w:t xml:space="preserve"> veljače</w:t>
      </w:r>
      <w:r w:rsidR="00046B37" w:rsidRPr="001806BB">
        <w:rPr>
          <w:rFonts w:hAnsi="Times New Roman" w:ascii="Times New Roman"/>
          <w:szCs w:val="24"/>
          <w:lang w:val="hr-HR"/>
        </w:rPr>
        <w:t xml:space="preserve"> 201</w:t>
      </w:r>
      <w:r w:rsidR="009D0221" w:rsidRPr="001806BB">
        <w:rPr>
          <w:rFonts w:hAnsi="Times New Roman" w:ascii="Times New Roman"/>
          <w:szCs w:val="24"/>
          <w:lang w:val="hr-HR"/>
        </w:rPr>
        <w:t>9</w:t>
      </w:r>
      <w:r w:rsidR="00046B37" w:rsidRPr="001806BB">
        <w:rPr>
          <w:rFonts w:hAnsi="Times New Roman" w:ascii="Times New Roman"/>
          <w:szCs w:val="24"/>
          <w:lang w:val="hr-HR"/>
        </w:rPr>
        <w:t>.</w:t>
      </w:r>
      <w:r w:rsidR="00DB2F34" w:rsidRPr="001806BB">
        <w:rPr>
          <w:rFonts w:hAnsi="Times New Roman" w:ascii="Times New Roman"/>
          <w:szCs w:val="24"/>
          <w:lang w:val="hr-HR"/>
        </w:rPr>
        <w:t xml:space="preserve"> </w:t>
      </w:r>
      <w:r w:rsidR="00D92FD5" w:rsidRPr="001806BB">
        <w:rPr>
          <w:rFonts w:hAnsi="Times New Roman" w:ascii="Times New Roman"/>
          <w:szCs w:val="24"/>
          <w:lang w:val="hr-HR"/>
        </w:rPr>
        <w:t>zatražio</w:t>
      </w:r>
      <w:r w:rsidR="00DB2F34" w:rsidRPr="001806BB">
        <w:rPr>
          <w:rFonts w:hAnsi="Times New Roman" w:ascii="Times New Roman"/>
          <w:szCs w:val="24"/>
          <w:lang w:val="hr-HR"/>
        </w:rPr>
        <w:t xml:space="preserve"> da sud </w:t>
      </w:r>
      <w:r w:rsidR="004874CA" w:rsidRPr="001806BB">
        <w:rPr>
          <w:rFonts w:hAnsi="Times New Roman" w:ascii="Times New Roman"/>
          <w:szCs w:val="24"/>
          <w:lang w:val="hr-HR"/>
        </w:rPr>
        <w:t xml:space="preserve">naloži </w:t>
      </w:r>
      <w:r w:rsidR="00DB2F34" w:rsidRPr="001806BB">
        <w:rPr>
          <w:rFonts w:hAnsi="Times New Roman" w:ascii="Times New Roman"/>
          <w:szCs w:val="24"/>
          <w:lang w:val="hr-HR"/>
        </w:rPr>
        <w:t xml:space="preserve">brisanje zabilježbe otvaranja predstečajnoga postupka </w:t>
      </w:r>
      <w:r w:rsidR="004874CA" w:rsidRPr="001806BB">
        <w:rPr>
          <w:rFonts w:hAnsi="Times New Roman" w:ascii="Times New Roman"/>
          <w:szCs w:val="24"/>
          <w:lang w:val="hr-HR"/>
        </w:rPr>
        <w:t>u zemljišnim knjigama</w:t>
      </w:r>
      <w:r w:rsidR="009D0221" w:rsidRPr="001806BB">
        <w:rPr>
          <w:rFonts w:hAnsi="Times New Roman" w:ascii="Times New Roman"/>
          <w:szCs w:val="24"/>
          <w:lang w:val="hr-HR"/>
        </w:rPr>
        <w:t>, kako je to pobliže navedeno u izreci rješenja,</w:t>
      </w:r>
      <w:r w:rsidR="004874CA" w:rsidRPr="001806BB">
        <w:rPr>
          <w:rFonts w:hAnsi="Times New Roman" w:ascii="Times New Roman"/>
          <w:szCs w:val="24"/>
          <w:lang w:val="hr-HR"/>
        </w:rPr>
        <w:t xml:space="preserve"> obzirom </w:t>
      </w:r>
      <w:r w:rsidR="009C12E6" w:rsidRPr="001806BB">
        <w:rPr>
          <w:rFonts w:hAnsi="Times New Roman" w:ascii="Times New Roman"/>
          <w:szCs w:val="24"/>
          <w:lang w:val="hr-HR"/>
        </w:rPr>
        <w:t>je Rješenje</w:t>
      </w:r>
      <w:r w:rsidR="004B1BA4" w:rsidRPr="001806BB">
        <w:rPr>
          <w:rFonts w:hAnsi="Times New Roman" w:ascii="Times New Roman"/>
          <w:szCs w:val="24"/>
          <w:lang w:val="hr-HR"/>
        </w:rPr>
        <w:t>m</w:t>
      </w:r>
      <w:r w:rsidR="009C12E6" w:rsidRPr="001806BB">
        <w:rPr>
          <w:rFonts w:hAnsi="Times New Roman" w:ascii="Times New Roman"/>
          <w:szCs w:val="24"/>
          <w:lang w:val="hr-HR"/>
        </w:rPr>
        <w:t xml:space="preserve"> poslovni broj St-</w:t>
      </w:r>
      <w:r w:rsidR="009D0221" w:rsidRPr="001806BB">
        <w:rPr>
          <w:rFonts w:hAnsi="Times New Roman" w:ascii="Times New Roman"/>
          <w:szCs w:val="24"/>
          <w:lang w:val="hr-HR"/>
        </w:rPr>
        <w:t>1154/2018-4</w:t>
      </w:r>
      <w:r w:rsidR="009C12E6" w:rsidRPr="001806BB">
        <w:rPr>
          <w:rFonts w:hAnsi="Times New Roman" w:ascii="Times New Roman"/>
          <w:szCs w:val="24"/>
          <w:lang w:val="hr-HR"/>
        </w:rPr>
        <w:t xml:space="preserve"> od 2</w:t>
      </w:r>
      <w:r w:rsidR="009D0221" w:rsidRPr="001806BB">
        <w:rPr>
          <w:rFonts w:hAnsi="Times New Roman" w:ascii="Times New Roman"/>
          <w:szCs w:val="24"/>
          <w:lang w:val="hr-HR"/>
        </w:rPr>
        <w:t>4</w:t>
      </w:r>
      <w:r w:rsidR="009C12E6" w:rsidRPr="001806BB">
        <w:rPr>
          <w:rFonts w:hAnsi="Times New Roman" w:ascii="Times New Roman"/>
          <w:szCs w:val="24"/>
          <w:lang w:val="hr-HR"/>
        </w:rPr>
        <w:t>.</w:t>
      </w:r>
      <w:r w:rsidR="009D0221" w:rsidRPr="001806BB">
        <w:rPr>
          <w:rFonts w:hAnsi="Times New Roman" w:ascii="Times New Roman"/>
          <w:szCs w:val="24"/>
          <w:lang w:val="hr-HR"/>
        </w:rPr>
        <w:t xml:space="preserve"> svibnja</w:t>
      </w:r>
      <w:r w:rsidR="009C12E6" w:rsidRPr="001806BB">
        <w:rPr>
          <w:rFonts w:hAnsi="Times New Roman" w:ascii="Times New Roman"/>
          <w:szCs w:val="24"/>
          <w:lang w:val="hr-HR"/>
        </w:rPr>
        <w:t xml:space="preserve"> 201</w:t>
      </w:r>
      <w:r w:rsidR="004B1BA4" w:rsidRPr="001806BB">
        <w:rPr>
          <w:rFonts w:hAnsi="Times New Roman" w:ascii="Times New Roman"/>
          <w:szCs w:val="24"/>
          <w:lang w:val="hr-HR"/>
        </w:rPr>
        <w:t xml:space="preserve">8. određen upis tog rješenja </w:t>
      </w:r>
      <w:r w:rsidR="00E16C91" w:rsidRPr="001806BB">
        <w:rPr>
          <w:rFonts w:hAnsi="Times New Roman" w:ascii="Times New Roman"/>
          <w:szCs w:val="24"/>
          <w:lang w:val="hr-HR"/>
        </w:rPr>
        <w:t xml:space="preserve">i </w:t>
      </w:r>
      <w:r w:rsidR="004B1BA4" w:rsidRPr="001806BB">
        <w:rPr>
          <w:rFonts w:hAnsi="Times New Roman" w:ascii="Times New Roman"/>
          <w:szCs w:val="24"/>
          <w:lang w:val="hr-HR"/>
        </w:rPr>
        <w:t>nal</w:t>
      </w:r>
      <w:r w:rsidR="00E16C91" w:rsidRPr="001806BB">
        <w:rPr>
          <w:rFonts w:hAnsi="Times New Roman" w:ascii="Times New Roman"/>
          <w:szCs w:val="24"/>
          <w:lang w:val="hr-HR"/>
        </w:rPr>
        <w:t>o</w:t>
      </w:r>
      <w:r w:rsidR="004B1BA4" w:rsidRPr="001806BB">
        <w:rPr>
          <w:rFonts w:hAnsi="Times New Roman" w:ascii="Times New Roman"/>
          <w:szCs w:val="24"/>
          <w:lang w:val="hr-HR"/>
        </w:rPr>
        <w:t>že</w:t>
      </w:r>
      <w:r w:rsidR="00E16C91" w:rsidRPr="001806BB">
        <w:rPr>
          <w:rFonts w:hAnsi="Times New Roman" w:ascii="Times New Roman"/>
          <w:szCs w:val="24"/>
          <w:lang w:val="hr-HR"/>
        </w:rPr>
        <w:t>na</w:t>
      </w:r>
      <w:r w:rsidR="00E3120D" w:rsidRPr="001806BB">
        <w:rPr>
          <w:rFonts w:hAnsi="Times New Roman" w:ascii="Times New Roman"/>
          <w:szCs w:val="24"/>
          <w:lang w:val="hr-HR"/>
        </w:rPr>
        <w:t xml:space="preserve"> </w:t>
      </w:r>
      <w:r w:rsidR="000D67DD" w:rsidRPr="001806BB">
        <w:rPr>
          <w:rFonts w:hAnsi="Times New Roman" w:ascii="Times New Roman"/>
          <w:szCs w:val="24"/>
          <w:lang w:val="hr-HR"/>
        </w:rPr>
        <w:t xml:space="preserve">je </w:t>
      </w:r>
      <w:r w:rsidR="003E6B13" w:rsidRPr="001806BB">
        <w:rPr>
          <w:rFonts w:hAnsi="Times New Roman" w:ascii="Times New Roman"/>
          <w:szCs w:val="24"/>
          <w:lang w:val="hr-HR"/>
        </w:rPr>
        <w:t>zabilježba u zemljišnim knjigama:</w:t>
      </w:r>
    </w:p>
    <w:p w:rsidRDefault="003E6B13" w:rsidP="003E6B13" w:rsidR="003E6B13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E6B13" w:rsidP="003E6B13" w:rsidR="003E6B13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1. Općinskog građanskog suda u Zagrebu, Zemljišnoknjižni odjel Zagreb, na nekretninama u vlasništvu dužnika i to:</w:t>
      </w:r>
    </w:p>
    <w:p w:rsidRDefault="003E6B13" w:rsidP="003E6B13" w:rsidR="003E6B13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E6B13" w:rsidP="003E6B13" w:rsidR="003E6B13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-</w:t>
      </w:r>
      <w:r w:rsidRPr="001806BB">
        <w:rPr>
          <w:rFonts w:hAnsi="Times New Roman" w:ascii="Times New Roman"/>
          <w:szCs w:val="24"/>
          <w:lang w:val="hr-HR"/>
        </w:rPr>
        <w:tab/>
        <w:t xml:space="preserve">zl.ul. 4487 k.o. Vrapče, kat.čest. 1380/10, zgrada mješovite uporabe br.4 i dvorište, Svetoivanska, ukupne površine 442 m2, </w:t>
      </w:r>
    </w:p>
    <w:p w:rsidRDefault="006A60BA" w:rsidP="003E6B13" w:rsidR="003E6B13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-</w:t>
      </w:r>
      <w:r w:rsidRPr="001806BB">
        <w:rPr>
          <w:rFonts w:hAnsi="Times New Roman" w:ascii="Times New Roman"/>
          <w:szCs w:val="24"/>
          <w:lang w:val="hr-HR"/>
        </w:rPr>
        <w:tab/>
        <w:t xml:space="preserve">zl.ul. </w:t>
      </w:r>
      <w:r w:rsidR="003E6B13" w:rsidRPr="001806BB">
        <w:rPr>
          <w:rFonts w:hAnsi="Times New Roman" w:ascii="Times New Roman"/>
          <w:szCs w:val="24"/>
          <w:lang w:val="hr-HR"/>
        </w:rPr>
        <w:t>9150 k.o. Vrapče, kat.čest. 1249/121, kuća br.7., kuća br.71/ zgrade u Vodnjanskoj ul. i dvorište, ukupne površine 343 m2.</w:t>
      </w:r>
    </w:p>
    <w:p w:rsidRDefault="003E6B13" w:rsidP="003E6B13" w:rsidR="003E6B13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E6B13" w:rsidP="003E6B13" w:rsidR="003E6B13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2. Općinskog suda u Zlataru, Zemljišnoknjižni odjel Krapina, na nekretninama u vlasništvu dužnika i to:</w:t>
      </w:r>
    </w:p>
    <w:p w:rsidRDefault="003E6B13" w:rsidP="003E6B13" w:rsidR="003E6B13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E6B13" w:rsidP="003E6B13" w:rsidR="009C12E6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-</w:t>
      </w:r>
      <w:r w:rsidRPr="001806BB">
        <w:rPr>
          <w:rFonts w:hAnsi="Times New Roman" w:ascii="Times New Roman"/>
          <w:szCs w:val="24"/>
          <w:lang w:val="hr-HR"/>
        </w:rPr>
        <w:tab/>
        <w:t>zl.ul. 3290 k.o. Krapina Grad, kat.čest. 2575/1, Krapina dvorište poslovna zgrada, Krapina, Ulica dr. Ljudevita Gaja 29, ukupne površine 2295 m2.</w:t>
      </w:r>
    </w:p>
    <w:p w:rsidRDefault="003E6B13" w:rsidP="00636AAD" w:rsidR="003E6B13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A60BA" w:rsidP="00636AAD" w:rsidR="006A60BA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Rješenjem suda od 22. veljače 2019. godine odbačen je prijedlog dužnika za brisanjem zabilježbi.</w:t>
      </w:r>
    </w:p>
    <w:p w:rsidRDefault="006A60BA" w:rsidP="00636AAD" w:rsidR="006A60BA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A60BA" w:rsidP="00636AAD" w:rsidR="006A60BA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Na Rješenje suda od 22. veljače 2019. godine dužnik je izjavio žalbu.</w:t>
      </w:r>
    </w:p>
    <w:p w:rsidRDefault="006A60BA" w:rsidP="00636AAD" w:rsidR="006A60BA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A60BA" w:rsidP="00182B39" w:rsidR="00182B39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Postupajući povodom žalbe Visoki trgovački sud Republike Hrvatske</w:t>
      </w:r>
      <w:r w:rsidR="00182B39" w:rsidRPr="001806BB">
        <w:rPr>
          <w:rFonts w:hAnsi="Times New Roman" w:ascii="Times New Roman"/>
          <w:szCs w:val="24"/>
          <w:lang w:val="hr-HR"/>
        </w:rPr>
        <w:t xml:space="preserve"> Rješenjem, Poslovni broj: 12 Pž-1813/2019-2 od 20. ožujka 2019. godine, ukinuto je Rješenje Trgovačkog suda u Zagrebu poslovni broj St-1154/2018-40 od 22. veljače 2019. i predmet je vraćen na ponovan postupak.</w:t>
      </w:r>
    </w:p>
    <w:p w:rsidRDefault="001A65CD" w:rsidP="00182B39" w:rsidR="001A65CD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1A65CD" w:rsidP="00182B39" w:rsidR="001A65CD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U Rješenju Visokog trgovačkog suda Republike Hrvatske, Poslovni broj: 12 Pž-1813/2019-2 od 20. ožujka 2019. godine navedeno je:</w:t>
      </w:r>
    </w:p>
    <w:p w:rsidRDefault="001A65CD" w:rsidP="00182B39" w:rsidR="001A65CD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1A65CD" w:rsidP="001A65CD" w:rsidR="001A65CD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„Odredbom čl. 34. st. 3. SZ-a propisano je da će rješenjem o otvaranju predstečajnog</w:t>
      </w:r>
      <w:r w:rsidR="009A6E9A" w:rsidRPr="001806BB">
        <w:rPr>
          <w:rFonts w:hAnsi="Times New Roman" w:ascii="Times New Roman"/>
          <w:szCs w:val="24"/>
          <w:lang w:val="hr-HR"/>
        </w:rPr>
        <w:t xml:space="preserve">  </w:t>
      </w:r>
      <w:r w:rsidRPr="001806BB">
        <w:rPr>
          <w:rFonts w:hAnsi="Times New Roman" w:ascii="Times New Roman"/>
          <w:szCs w:val="24"/>
          <w:lang w:val="hr-HR"/>
        </w:rPr>
        <w:t>postupka sud odrediti da se otvaranje predstečajnog postupka upiše u registar u kojem je</w:t>
      </w:r>
      <w:r w:rsidR="009A6E9A" w:rsidRPr="001806BB">
        <w:rPr>
          <w:rFonts w:hAnsi="Times New Roman" w:ascii="Times New Roman"/>
          <w:szCs w:val="24"/>
          <w:lang w:val="hr-HR"/>
        </w:rPr>
        <w:t xml:space="preserve"> </w:t>
      </w:r>
      <w:r w:rsidRPr="001806BB">
        <w:rPr>
          <w:rFonts w:hAnsi="Times New Roman" w:ascii="Times New Roman"/>
          <w:szCs w:val="24"/>
          <w:lang w:val="hr-HR"/>
        </w:rPr>
        <w:t>dužnik upisan i javne knjige, registre, upisnike i očevidnike u kojima je dužnik upisan kao</w:t>
      </w:r>
      <w:r w:rsidR="009A6E9A" w:rsidRPr="001806BB">
        <w:rPr>
          <w:rFonts w:hAnsi="Times New Roman" w:ascii="Times New Roman"/>
          <w:szCs w:val="24"/>
          <w:lang w:val="hr-HR"/>
        </w:rPr>
        <w:t xml:space="preserve"> </w:t>
      </w:r>
      <w:r w:rsidRPr="001806BB">
        <w:rPr>
          <w:rFonts w:hAnsi="Times New Roman" w:ascii="Times New Roman"/>
          <w:szCs w:val="24"/>
          <w:lang w:val="hr-HR"/>
        </w:rPr>
        <w:t>nositelj nekog prava.</w:t>
      </w:r>
    </w:p>
    <w:p w:rsidRDefault="009A6E9A" w:rsidP="001A65CD" w:rsidR="009A6E9A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1A65CD" w:rsidP="001A65CD" w:rsidR="001A65CD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Sukladno odredbi čl. 30. st. 4. ZZK-a, koji se u ovom postupku ima primijeniti kao lex</w:t>
      </w:r>
    </w:p>
    <w:p w:rsidRDefault="001A65CD" w:rsidP="009A6E9A" w:rsidR="001A65CD" w:rsidRPr="001806BB">
      <w:pPr>
        <w:jc w:val="both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specialis, kako to osnovano navodi žalitelj, propisano je da je zabilježba upis kojim se čine</w:t>
      </w:r>
      <w:r w:rsidR="009A6E9A" w:rsidRPr="001806BB">
        <w:rPr>
          <w:rFonts w:hAnsi="Times New Roman" w:ascii="Times New Roman"/>
          <w:szCs w:val="24"/>
          <w:lang w:val="hr-HR"/>
        </w:rPr>
        <w:t xml:space="preserve"> </w:t>
      </w:r>
      <w:r w:rsidRPr="001806BB">
        <w:rPr>
          <w:rFonts w:hAnsi="Times New Roman" w:ascii="Times New Roman"/>
          <w:szCs w:val="24"/>
          <w:lang w:val="hr-HR"/>
        </w:rPr>
        <w:t>vidljivim mjerodavne okolnosti za koje je zakonom određeno da ih se može zabilježiti u</w:t>
      </w:r>
      <w:r w:rsidR="009A6E9A" w:rsidRPr="001806BB">
        <w:rPr>
          <w:rFonts w:hAnsi="Times New Roman" w:ascii="Times New Roman"/>
          <w:szCs w:val="24"/>
          <w:lang w:val="hr-HR"/>
        </w:rPr>
        <w:t xml:space="preserve"> </w:t>
      </w:r>
      <w:r w:rsidRPr="001806BB">
        <w:rPr>
          <w:rFonts w:hAnsi="Times New Roman" w:ascii="Times New Roman"/>
          <w:szCs w:val="24"/>
          <w:lang w:val="hr-HR"/>
        </w:rPr>
        <w:t>zemljišnim knjigama. Zabilježbom se mogu osnivati određeni pravni učinci kad je to</w:t>
      </w:r>
      <w:r w:rsidR="009A6E9A" w:rsidRPr="001806BB">
        <w:rPr>
          <w:rFonts w:hAnsi="Times New Roman" w:ascii="Times New Roman"/>
          <w:szCs w:val="24"/>
          <w:lang w:val="hr-HR"/>
        </w:rPr>
        <w:t xml:space="preserve"> </w:t>
      </w:r>
      <w:r w:rsidRPr="001806BB">
        <w:rPr>
          <w:rFonts w:hAnsi="Times New Roman" w:ascii="Times New Roman"/>
          <w:szCs w:val="24"/>
          <w:lang w:val="hr-HR"/>
        </w:rPr>
        <w:t>predviđeno zakonom.</w:t>
      </w:r>
    </w:p>
    <w:p w:rsidRDefault="009A6E9A" w:rsidP="001A65CD" w:rsidR="009A6E9A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1A65CD" w:rsidP="001A65CD" w:rsidR="001A65CD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Sukladno odredbi čl. 39. st. 1. ZZK-a propisano je da se zemljišnoknjižne zabilježbe</w:t>
      </w:r>
      <w:r w:rsidR="009A6E9A" w:rsidRPr="001806BB">
        <w:rPr>
          <w:rFonts w:hAnsi="Times New Roman" w:ascii="Times New Roman"/>
          <w:szCs w:val="24"/>
          <w:lang w:val="hr-HR"/>
        </w:rPr>
        <w:t xml:space="preserve"> </w:t>
      </w:r>
      <w:r w:rsidRPr="001806BB">
        <w:rPr>
          <w:rFonts w:hAnsi="Times New Roman" w:ascii="Times New Roman"/>
          <w:szCs w:val="24"/>
          <w:lang w:val="hr-HR"/>
        </w:rPr>
        <w:t>mogu činiti u svrhu da se vidljivim učine osobni odnosi, naročito ograničenje glede</w:t>
      </w:r>
      <w:r w:rsidR="009A6E9A" w:rsidRPr="001806BB">
        <w:rPr>
          <w:rFonts w:hAnsi="Times New Roman" w:ascii="Times New Roman"/>
          <w:szCs w:val="24"/>
          <w:lang w:val="hr-HR"/>
        </w:rPr>
        <w:t xml:space="preserve"> </w:t>
      </w:r>
      <w:r w:rsidRPr="001806BB">
        <w:rPr>
          <w:rFonts w:hAnsi="Times New Roman" w:ascii="Times New Roman"/>
          <w:szCs w:val="24"/>
          <w:lang w:val="hr-HR"/>
        </w:rPr>
        <w:t>upravljanja imovinom (npr. otvaranje stečaja i dr.), kao i drugi odnosi i činjenice određene</w:t>
      </w:r>
      <w:r w:rsidR="009A6E9A" w:rsidRPr="001806BB">
        <w:rPr>
          <w:rFonts w:hAnsi="Times New Roman" w:ascii="Times New Roman"/>
          <w:szCs w:val="24"/>
          <w:lang w:val="hr-HR"/>
        </w:rPr>
        <w:t xml:space="preserve"> </w:t>
      </w:r>
      <w:r w:rsidRPr="001806BB">
        <w:rPr>
          <w:rFonts w:hAnsi="Times New Roman" w:ascii="Times New Roman"/>
          <w:szCs w:val="24"/>
          <w:lang w:val="hr-HR"/>
        </w:rPr>
        <w:t>zakonom, s tim učinkom da se nitko ne može pozivati na to da za njih nije znao niti morao</w:t>
      </w:r>
      <w:r w:rsidR="009A6E9A" w:rsidRPr="001806BB">
        <w:rPr>
          <w:rFonts w:hAnsi="Times New Roman" w:ascii="Times New Roman"/>
          <w:szCs w:val="24"/>
          <w:lang w:val="hr-HR"/>
        </w:rPr>
        <w:t xml:space="preserve"> </w:t>
      </w:r>
      <w:r w:rsidRPr="001806BB">
        <w:rPr>
          <w:rFonts w:hAnsi="Times New Roman" w:ascii="Times New Roman"/>
          <w:szCs w:val="24"/>
          <w:lang w:val="hr-HR"/>
        </w:rPr>
        <w:t>znati.</w:t>
      </w:r>
    </w:p>
    <w:p w:rsidRDefault="001A65CD" w:rsidP="001A65CD" w:rsidR="001A65CD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lastRenderedPageBreak/>
        <w:t>Odredbom čl. 71. ZZK-a propisano je da se zabilježbe osobnih odnosa, kao i brisanje</w:t>
      </w:r>
      <w:r w:rsidR="009A6E9A" w:rsidRPr="001806BB">
        <w:rPr>
          <w:rFonts w:hAnsi="Times New Roman" w:ascii="Times New Roman"/>
          <w:szCs w:val="24"/>
          <w:lang w:val="hr-HR"/>
        </w:rPr>
        <w:t xml:space="preserve"> </w:t>
      </w:r>
      <w:r w:rsidRPr="001806BB">
        <w:rPr>
          <w:rFonts w:hAnsi="Times New Roman" w:ascii="Times New Roman"/>
          <w:szCs w:val="24"/>
          <w:lang w:val="hr-HR"/>
        </w:rPr>
        <w:t>takvih zabilježbi, provode na prijedlog sudionika, njihovih zakonskih zastupnika ili za to</w:t>
      </w:r>
      <w:r w:rsidR="009A6E9A" w:rsidRPr="001806BB">
        <w:rPr>
          <w:rFonts w:hAnsi="Times New Roman" w:ascii="Times New Roman"/>
          <w:szCs w:val="24"/>
          <w:lang w:val="hr-HR"/>
        </w:rPr>
        <w:t xml:space="preserve"> </w:t>
      </w:r>
      <w:r w:rsidRPr="001806BB">
        <w:rPr>
          <w:rFonts w:hAnsi="Times New Roman" w:ascii="Times New Roman"/>
          <w:szCs w:val="24"/>
          <w:lang w:val="hr-HR"/>
        </w:rPr>
        <w:t>nadležnih sudova i drugih nadležnih tijela, a na temelju isprava kojima dokazuju postojanje</w:t>
      </w:r>
      <w:r w:rsidR="009A6E9A" w:rsidRPr="001806BB">
        <w:rPr>
          <w:rFonts w:hAnsi="Times New Roman" w:ascii="Times New Roman"/>
          <w:szCs w:val="24"/>
          <w:lang w:val="hr-HR"/>
        </w:rPr>
        <w:t xml:space="preserve"> </w:t>
      </w:r>
      <w:r w:rsidRPr="001806BB">
        <w:rPr>
          <w:rFonts w:hAnsi="Times New Roman" w:ascii="Times New Roman"/>
          <w:szCs w:val="24"/>
          <w:lang w:val="hr-HR"/>
        </w:rPr>
        <w:t>osobnog odnosa čija se zabilježba odnosno prestanak zahtijeva.</w:t>
      </w:r>
    </w:p>
    <w:p w:rsidRDefault="001A65CD" w:rsidP="001A65CD" w:rsidR="001A65CD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Dakle, osnovni cilj zabilježbe je učiniti vidljivim okolnosti i stvoriti određene učinke</w:t>
      </w:r>
      <w:r w:rsidR="009A6E9A" w:rsidRPr="001806BB">
        <w:rPr>
          <w:rFonts w:hAnsi="Times New Roman" w:ascii="Times New Roman"/>
          <w:szCs w:val="24"/>
          <w:lang w:val="hr-HR"/>
        </w:rPr>
        <w:t xml:space="preserve"> </w:t>
      </w:r>
      <w:r w:rsidRPr="001806BB">
        <w:rPr>
          <w:rFonts w:hAnsi="Times New Roman" w:ascii="Times New Roman"/>
          <w:szCs w:val="24"/>
          <w:lang w:val="hr-HR"/>
        </w:rPr>
        <w:t>mjerodavne za prosudbu pravnog stanja nekretnine i mogućnost raspolaganja knjižnim</w:t>
      </w:r>
      <w:r w:rsidR="009A6E9A" w:rsidRPr="001806BB">
        <w:rPr>
          <w:rFonts w:hAnsi="Times New Roman" w:ascii="Times New Roman"/>
          <w:szCs w:val="24"/>
          <w:lang w:val="hr-HR"/>
        </w:rPr>
        <w:t xml:space="preserve"> </w:t>
      </w:r>
      <w:r w:rsidRPr="001806BB">
        <w:rPr>
          <w:rFonts w:hAnsi="Times New Roman" w:ascii="Times New Roman"/>
          <w:szCs w:val="24"/>
          <w:lang w:val="hr-HR"/>
        </w:rPr>
        <w:t>pravima. Zabilježbom se svima čini vidljivim da glede nositelja knjižnog prava ili knjižnog</w:t>
      </w:r>
      <w:r w:rsidR="009A6E9A" w:rsidRPr="001806BB">
        <w:rPr>
          <w:rFonts w:hAnsi="Times New Roman" w:ascii="Times New Roman"/>
          <w:szCs w:val="24"/>
          <w:lang w:val="hr-HR"/>
        </w:rPr>
        <w:t xml:space="preserve"> </w:t>
      </w:r>
      <w:r w:rsidRPr="001806BB">
        <w:rPr>
          <w:rFonts w:hAnsi="Times New Roman" w:ascii="Times New Roman"/>
          <w:szCs w:val="24"/>
          <w:lang w:val="hr-HR"/>
        </w:rPr>
        <w:t>prava postoje neki odnosi ili činjenice koje na određeni način mogu utjecati na valjanost,</w:t>
      </w:r>
      <w:r w:rsidR="009A6E9A" w:rsidRPr="001806BB">
        <w:rPr>
          <w:rFonts w:hAnsi="Times New Roman" w:ascii="Times New Roman"/>
          <w:szCs w:val="24"/>
          <w:lang w:val="hr-HR"/>
        </w:rPr>
        <w:t xml:space="preserve"> </w:t>
      </w:r>
      <w:r w:rsidRPr="001806BB">
        <w:rPr>
          <w:rFonts w:hAnsi="Times New Roman" w:ascii="Times New Roman"/>
          <w:szCs w:val="24"/>
          <w:lang w:val="hr-HR"/>
        </w:rPr>
        <w:t>mogućnost i način raspolaganja knjižnim pravom, stjecanje knjižnog prava, njegov</w:t>
      </w:r>
      <w:r w:rsidR="009A6E9A" w:rsidRPr="001806BB">
        <w:rPr>
          <w:rFonts w:hAnsi="Times New Roman" w:ascii="Times New Roman"/>
          <w:szCs w:val="24"/>
          <w:lang w:val="hr-HR"/>
        </w:rPr>
        <w:t xml:space="preserve"> </w:t>
      </w:r>
      <w:r w:rsidRPr="001806BB">
        <w:rPr>
          <w:rFonts w:hAnsi="Times New Roman" w:ascii="Times New Roman"/>
          <w:szCs w:val="24"/>
          <w:lang w:val="hr-HR"/>
        </w:rPr>
        <w:t>prvenstveni red i sl. Stjecatelji koji su knjižno pravo stekli nakon upisane zabilježbe ne mogu</w:t>
      </w:r>
      <w:r w:rsidR="009A6E9A" w:rsidRPr="001806BB">
        <w:rPr>
          <w:rFonts w:hAnsi="Times New Roman" w:ascii="Times New Roman"/>
          <w:szCs w:val="24"/>
          <w:lang w:val="hr-HR"/>
        </w:rPr>
        <w:t xml:space="preserve"> </w:t>
      </w:r>
      <w:r w:rsidRPr="001806BB">
        <w:rPr>
          <w:rFonts w:hAnsi="Times New Roman" w:ascii="Times New Roman"/>
          <w:szCs w:val="24"/>
          <w:lang w:val="hr-HR"/>
        </w:rPr>
        <w:t>se opravdavati da nisu znali za zabilježeni osobni odnos ili pravnu činjenicu pa u odnosu na</w:t>
      </w:r>
      <w:r w:rsidR="009A6E9A" w:rsidRPr="001806BB">
        <w:rPr>
          <w:rFonts w:hAnsi="Times New Roman" w:ascii="Times New Roman"/>
          <w:szCs w:val="24"/>
          <w:lang w:val="hr-HR"/>
        </w:rPr>
        <w:t xml:space="preserve"> </w:t>
      </w:r>
      <w:r w:rsidRPr="001806BB">
        <w:rPr>
          <w:rFonts w:hAnsi="Times New Roman" w:ascii="Times New Roman"/>
          <w:szCs w:val="24"/>
          <w:lang w:val="hr-HR"/>
        </w:rPr>
        <w:t>njih djeluje zabilježeni osobni odnos ili pravna činjenica. Koje će sve učinke zabilježba imati</w:t>
      </w:r>
      <w:r w:rsidR="009A6E9A" w:rsidRPr="001806BB">
        <w:rPr>
          <w:rFonts w:hAnsi="Times New Roman" w:ascii="Times New Roman"/>
          <w:szCs w:val="24"/>
          <w:lang w:val="hr-HR"/>
        </w:rPr>
        <w:t xml:space="preserve"> </w:t>
      </w:r>
      <w:r w:rsidRPr="001806BB">
        <w:rPr>
          <w:rFonts w:hAnsi="Times New Roman" w:ascii="Times New Roman"/>
          <w:szCs w:val="24"/>
          <w:lang w:val="hr-HR"/>
        </w:rPr>
        <w:t>ovisi o tome što je njezin predmet pa pravne učinke pojedine zabilježbe određuju odredbe</w:t>
      </w:r>
      <w:r w:rsidR="009A6E9A" w:rsidRPr="001806BB">
        <w:rPr>
          <w:rFonts w:hAnsi="Times New Roman" w:ascii="Times New Roman"/>
          <w:szCs w:val="24"/>
          <w:lang w:val="hr-HR"/>
        </w:rPr>
        <w:t xml:space="preserve"> </w:t>
      </w:r>
      <w:r w:rsidRPr="001806BB">
        <w:rPr>
          <w:rFonts w:hAnsi="Times New Roman" w:ascii="Times New Roman"/>
          <w:szCs w:val="24"/>
          <w:lang w:val="hr-HR"/>
        </w:rPr>
        <w:t>zakona koje određuju i njihov upis u zemljišnu knjigu.</w:t>
      </w:r>
      <w:r w:rsidR="009A6E9A" w:rsidRPr="001806BB">
        <w:rPr>
          <w:rFonts w:hAnsi="Times New Roman" w:ascii="Times New Roman"/>
          <w:szCs w:val="24"/>
          <w:lang w:val="hr-HR"/>
        </w:rPr>
        <w:t xml:space="preserve"> </w:t>
      </w:r>
      <w:r w:rsidRPr="001806BB">
        <w:rPr>
          <w:rFonts w:hAnsi="Times New Roman" w:ascii="Times New Roman"/>
          <w:szCs w:val="24"/>
          <w:lang w:val="hr-HR"/>
        </w:rPr>
        <w:t>U konkretnom slučaju, zabilježbom koja je upisana na temelju rješenja o otvaranju</w:t>
      </w:r>
      <w:r w:rsidR="009A6E9A" w:rsidRPr="001806BB">
        <w:rPr>
          <w:rFonts w:hAnsi="Times New Roman" w:ascii="Times New Roman"/>
          <w:szCs w:val="24"/>
          <w:lang w:val="hr-HR"/>
        </w:rPr>
        <w:t xml:space="preserve"> </w:t>
      </w:r>
      <w:r w:rsidRPr="001806BB">
        <w:rPr>
          <w:rFonts w:hAnsi="Times New Roman" w:ascii="Times New Roman"/>
          <w:szCs w:val="24"/>
          <w:lang w:val="hr-HR"/>
        </w:rPr>
        <w:t>predstečajnog postupka, a koje je doneseno na temelju odredaba Stečajnog zakona, učinjeno</w:t>
      </w:r>
      <w:r w:rsidR="009A6E9A" w:rsidRPr="001806BB">
        <w:rPr>
          <w:rFonts w:hAnsi="Times New Roman" w:ascii="Times New Roman"/>
          <w:szCs w:val="24"/>
          <w:lang w:val="hr-HR"/>
        </w:rPr>
        <w:t xml:space="preserve"> </w:t>
      </w:r>
      <w:r w:rsidRPr="001806BB">
        <w:rPr>
          <w:rFonts w:hAnsi="Times New Roman" w:ascii="Times New Roman"/>
          <w:szCs w:val="24"/>
          <w:lang w:val="hr-HR"/>
        </w:rPr>
        <w:t>je vidljivim u zemljišnim knjigama da se nad nositeljem knjižnog prava – dužnikom, vodi</w:t>
      </w:r>
      <w:r w:rsidR="009A6E9A" w:rsidRPr="001806BB">
        <w:rPr>
          <w:rFonts w:hAnsi="Times New Roman" w:ascii="Times New Roman"/>
          <w:szCs w:val="24"/>
          <w:lang w:val="hr-HR"/>
        </w:rPr>
        <w:t xml:space="preserve"> </w:t>
      </w:r>
      <w:r w:rsidRPr="001806BB">
        <w:rPr>
          <w:rFonts w:hAnsi="Times New Roman" w:ascii="Times New Roman"/>
          <w:szCs w:val="24"/>
          <w:lang w:val="hr-HR"/>
        </w:rPr>
        <w:t>predstečajni postupak. Kako je predstečajni postupak pravomoćno dovršen, potvrdom</w:t>
      </w:r>
      <w:r w:rsidR="009A6E9A" w:rsidRPr="001806BB">
        <w:rPr>
          <w:rFonts w:hAnsi="Times New Roman" w:ascii="Times New Roman"/>
          <w:szCs w:val="24"/>
          <w:lang w:val="hr-HR"/>
        </w:rPr>
        <w:t xml:space="preserve"> </w:t>
      </w:r>
      <w:r w:rsidRPr="001806BB">
        <w:rPr>
          <w:rFonts w:hAnsi="Times New Roman" w:ascii="Times New Roman"/>
          <w:szCs w:val="24"/>
          <w:lang w:val="hr-HR"/>
        </w:rPr>
        <w:t>predstečajnog sporazuma, otpala je svrha takve zabilježbe, pa je dužnik osnovano predlagao</w:t>
      </w:r>
      <w:r w:rsidR="009A6E9A" w:rsidRPr="001806BB">
        <w:rPr>
          <w:rFonts w:hAnsi="Times New Roman" w:ascii="Times New Roman"/>
          <w:szCs w:val="24"/>
          <w:lang w:val="hr-HR"/>
        </w:rPr>
        <w:t xml:space="preserve"> </w:t>
      </w:r>
      <w:r w:rsidRPr="001806BB">
        <w:rPr>
          <w:rFonts w:hAnsi="Times New Roman" w:ascii="Times New Roman"/>
          <w:szCs w:val="24"/>
          <w:lang w:val="hr-HR"/>
        </w:rPr>
        <w:t>podneskom od 4. veljače 2019. brisanje zabilježbe otvaranja predstečajnog postupka.</w:t>
      </w:r>
      <w:r w:rsidR="009A6E9A" w:rsidRPr="001806BB">
        <w:rPr>
          <w:rFonts w:hAnsi="Times New Roman" w:ascii="Times New Roman"/>
          <w:szCs w:val="24"/>
          <w:lang w:val="hr-HR"/>
        </w:rPr>
        <w:t>“</w:t>
      </w:r>
    </w:p>
    <w:p w:rsidRDefault="009A6E9A" w:rsidP="001A65CD" w:rsidR="009A6E9A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9A6E9A" w:rsidP="001A65CD" w:rsidR="009A6E9A" w:rsidRPr="001806B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Slijedom navedenoga odlučeno je kao u izreci rješenja.</w:t>
      </w:r>
    </w:p>
    <w:p w:rsidRDefault="007F4269" w:rsidP="00AB7853" w:rsidR="007F4269" w:rsidRPr="001806BB">
      <w:pPr>
        <w:rPr>
          <w:rFonts w:hAnsi="Times New Roman" w:ascii="Times New Roman"/>
          <w:szCs w:val="24"/>
          <w:lang w:val="hr-HR"/>
        </w:rPr>
      </w:pPr>
    </w:p>
    <w:p w:rsidRDefault="000B5A32" w:rsidP="00A764CD" w:rsidR="00A764CD" w:rsidRPr="001806BB">
      <w:pPr>
        <w:jc w:val="center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 xml:space="preserve">U Zagrebu </w:t>
      </w:r>
      <w:r w:rsidR="00C45BF9" w:rsidRPr="001806BB">
        <w:rPr>
          <w:rFonts w:hAnsi="Times New Roman" w:ascii="Times New Roman"/>
          <w:szCs w:val="24"/>
          <w:lang w:val="pt-BR"/>
        </w:rPr>
        <w:t>2</w:t>
      </w:r>
      <w:r w:rsidR="00F83706" w:rsidRPr="001806BB">
        <w:rPr>
          <w:rFonts w:hAnsi="Times New Roman" w:ascii="Times New Roman"/>
          <w:szCs w:val="24"/>
          <w:lang w:val="pt-BR"/>
        </w:rPr>
        <w:t xml:space="preserve">. </w:t>
      </w:r>
      <w:r w:rsidR="009A6E9A" w:rsidRPr="001806BB">
        <w:rPr>
          <w:rFonts w:hAnsi="Times New Roman" w:ascii="Times New Roman"/>
          <w:szCs w:val="24"/>
          <w:lang w:val="pt-BR"/>
        </w:rPr>
        <w:t>travnja</w:t>
      </w:r>
      <w:r w:rsidR="00F83706" w:rsidRPr="001806BB">
        <w:rPr>
          <w:rFonts w:hAnsi="Times New Roman" w:ascii="Times New Roman"/>
          <w:szCs w:val="24"/>
          <w:lang w:val="pt-BR"/>
        </w:rPr>
        <w:t xml:space="preserve"> 2019</w:t>
      </w:r>
      <w:r w:rsidR="00BD5CF6" w:rsidRPr="001806BB">
        <w:rPr>
          <w:rFonts w:hAnsi="Times New Roman" w:ascii="Times New Roman"/>
          <w:szCs w:val="24"/>
          <w:lang w:val="hr-HR"/>
        </w:rPr>
        <w:t>.</w:t>
      </w:r>
    </w:p>
    <w:p w:rsidRDefault="007F4269" w:rsidP="007F4269" w:rsidR="007F4269" w:rsidRPr="001806BB">
      <w:pPr>
        <w:ind w:left="7200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 xml:space="preserve">       </w:t>
      </w:r>
    </w:p>
    <w:p w:rsidRDefault="00DE7483" w:rsidP="007F4269" w:rsidR="00A764CD" w:rsidRPr="001806BB">
      <w:pPr>
        <w:ind w:left="7200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SUDAC</w:t>
      </w:r>
    </w:p>
    <w:p w:rsidRDefault="00F83706" w:rsidP="00F83706" w:rsidR="006C314D">
      <w:pPr>
        <w:jc w:val="right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Nikola Ribarić</w:t>
      </w:r>
      <w:r w:rsidR="00BE6ED0">
        <w:rPr>
          <w:rFonts w:hAnsi="Times New Roman" w:ascii="Times New Roman"/>
          <w:szCs w:val="24"/>
          <w:lang w:val="hr-HR"/>
        </w:rPr>
        <w:t>, v.r.</w:t>
      </w:r>
    </w:p>
    <w:p w:rsidRDefault="00BE6ED0" w:rsidP="00F83706" w:rsidR="00BE6ED0">
      <w:pPr>
        <w:jc w:val="right"/>
        <w:rPr>
          <w:rFonts w:hAnsi="Times New Roman" w:ascii="Times New Roman"/>
          <w:szCs w:val="24"/>
          <w:lang w:val="hr-HR"/>
        </w:rPr>
      </w:pPr>
    </w:p>
    <w:p w:rsidRDefault="00BE6ED0" w:rsidP="00F83706" w:rsidR="00BE6ED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BE6ED0" w:rsidP="00BE6ED0" w:rsidR="00BE6ED0" w:rsidRPr="001806BB">
      <w:pPr>
        <w:ind w:firstLine="720" w:left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Maja Hajtek</w:t>
      </w:r>
    </w:p>
    <w:p w:rsidRDefault="00CB61DE" w:rsidP="00EE23D3" w:rsidR="00CB61DE" w:rsidRPr="001806BB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7F4269" w:rsidP="00EE23D3" w:rsidR="007F4269" w:rsidRPr="001806BB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7F4269" w:rsidP="00EE23D3" w:rsidR="007F4269" w:rsidRPr="001806BB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BE6ED0" w:rsidP="00EE23D3" w:rsidR="00BE6ED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1806BB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UPUTA O PRAVNOM LIJEKU</w:t>
      </w:r>
    </w:p>
    <w:p w:rsidRDefault="00EE23D3" w:rsidP="002C75C4" w:rsidR="002C75C4" w:rsidRPr="001806BB">
      <w:pPr>
        <w:jc w:val="both"/>
        <w:rPr>
          <w:rFonts w:hAnsi="Times New Roman" w:ascii="Times New Roman"/>
          <w:szCs w:val="24"/>
          <w:lang w:val="hr-HR"/>
        </w:rPr>
      </w:pPr>
      <w:r w:rsidRPr="001806BB">
        <w:rPr>
          <w:rFonts w:hAnsi="Times New Roman" w:ascii="Times New Roman"/>
          <w:szCs w:val="24"/>
          <w:lang w:val="hr-HR"/>
        </w:rPr>
        <w:t>Protiv ovog rješenja</w:t>
      </w:r>
      <w:r w:rsidR="009A3971" w:rsidRPr="001806BB">
        <w:rPr>
          <w:rFonts w:hAnsi="Times New Roman" w:ascii="Times New Roman"/>
          <w:szCs w:val="24"/>
          <w:lang w:val="hr-HR"/>
        </w:rPr>
        <w:t xml:space="preserve"> može se izjaviti žalba </w:t>
      </w:r>
      <w:r w:rsidRPr="001806BB">
        <w:rPr>
          <w:rFonts w:hAnsi="Times New Roman" w:ascii="Times New Roman"/>
          <w:szCs w:val="24"/>
          <w:lang w:val="hr-HR"/>
        </w:rPr>
        <w:t xml:space="preserve">Visokom trgovačkom sudu Republike Hrvatske u roku od 8 dana </w:t>
      </w:r>
      <w:r w:rsidR="00EA524B" w:rsidRPr="001806BB">
        <w:rPr>
          <w:rFonts w:hAnsi="Times New Roman" w:ascii="Times New Roman"/>
          <w:szCs w:val="24"/>
          <w:lang w:val="hr-HR"/>
        </w:rPr>
        <w:t>od dostave</w:t>
      </w:r>
      <w:r w:rsidRPr="001806BB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</w:t>
      </w:r>
      <w:r w:rsidR="002C75C4" w:rsidRPr="001806BB">
        <w:rPr>
          <w:rFonts w:hAnsi="Times New Roman" w:ascii="Times New Roman"/>
          <w:szCs w:val="24"/>
          <w:lang w:val="hr-HR"/>
        </w:rPr>
        <w:t xml:space="preserve"> </w:t>
      </w:r>
      <w:r w:rsidR="002C75C4" w:rsidRPr="001806BB">
        <w:rPr>
          <w:rFonts w:hAnsi="Times New Roman" w:ascii="Times New Roman"/>
          <w:color w:val="000000"/>
          <w:szCs w:val="24"/>
          <w:lang w:val="hr-HR"/>
        </w:rPr>
        <w:t>Dostava se smatra obavljenom istekom osmoga dana od dana objave pismena na mrežnoj stra</w:t>
      </w:r>
      <w:r w:rsidR="0013449E" w:rsidRPr="001806BB">
        <w:rPr>
          <w:rFonts w:hAnsi="Times New Roman" w:ascii="Times New Roman"/>
          <w:color w:val="000000"/>
          <w:szCs w:val="24"/>
          <w:lang w:val="hr-HR"/>
        </w:rPr>
        <w:t>nici e-Oglasna ploča sudova (članak</w:t>
      </w:r>
      <w:r w:rsidR="002C75C4" w:rsidRPr="001806BB">
        <w:rPr>
          <w:rFonts w:hAnsi="Times New Roman" w:ascii="Times New Roman"/>
          <w:color w:val="000000"/>
          <w:szCs w:val="24"/>
          <w:lang w:val="hr-HR"/>
        </w:rPr>
        <w:t xml:space="preserve"> 12. st</w:t>
      </w:r>
      <w:r w:rsidR="0013449E" w:rsidRPr="001806BB">
        <w:rPr>
          <w:rFonts w:hAnsi="Times New Roman" w:ascii="Times New Roman"/>
          <w:color w:val="000000"/>
          <w:szCs w:val="24"/>
          <w:lang w:val="hr-HR"/>
        </w:rPr>
        <w:t>avak</w:t>
      </w:r>
      <w:r w:rsidR="002C75C4" w:rsidRPr="001806BB">
        <w:rPr>
          <w:rFonts w:hAnsi="Times New Roman" w:ascii="Times New Roman"/>
          <w:color w:val="000000"/>
          <w:szCs w:val="24"/>
          <w:lang w:val="hr-HR"/>
        </w:rPr>
        <w:t xml:space="preserve"> 2. SZ).</w:t>
      </w:r>
    </w:p>
    <w:p w:rsidRDefault="00FA2229" w:rsidP="00EE23D3" w:rsidR="00FA2229" w:rsidRPr="001806B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7F4269" w:rsidP="007F4269" w:rsidR="007F4269" w:rsidRPr="001806BB">
      <w:p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</w:p>
    <w:p w:rsidRDefault="006C314D" w:rsidP="00BE6ED0" w:rsidR="006C314D" w:rsidRPr="001806BB">
      <w:pPr>
        <w:pStyle w:val="Odlomakpopisa"/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sectPr w:rsidSect="005938F3" w:rsidR="006C314D" w:rsidRPr="001806BB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BE6ED0">
      <w:rPr>
        <w:rStyle w:val="Brojstranice"/>
        <w:rFonts w:hAnsi="Times New Roman" w:ascii="Times New Roman"/>
        <w:noProof/>
      </w:rPr>
      <w:t>3</w:t>
    </w:r>
    <w:r w:rsidRPr="00F34093">
      <w:rPr>
        <w:rStyle w:val="Brojstranice"/>
        <w:rFonts w:hAnsi="Times New Roman" w:ascii="Times New Roman"/>
      </w:rPr>
      <w:fldChar w:fldCharType="end"/>
    </w:r>
  </w:p>
  <w:p w:rsidRDefault="00C45BF9" w:rsidP="001806BB" w:rsidR="004F66D8">
    <w:pPr>
      <w:pStyle w:val="Zaglavlje"/>
      <w:jc w:val="right"/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806BB">
      <w:rPr>
        <w:rFonts w:hAnsi="Times New Roman" w:ascii="Times New Roman"/>
        <w:szCs w:val="24"/>
        <w:lang w:val="hr-HR"/>
      </w:rPr>
      <w:t xml:space="preserve">72. </w:t>
    </w:r>
    <w:r w:rsidR="001806BB" w:rsidRPr="008B00D6">
      <w:rPr>
        <w:rFonts w:hAnsi="Times New Roman" w:ascii="Times New Roman"/>
        <w:szCs w:val="24"/>
        <w:lang w:val="hr-HR"/>
      </w:rPr>
      <w:t>St-</w:t>
    </w:r>
    <w:r w:rsidR="001806BB">
      <w:rPr>
        <w:rFonts w:hAnsi="Times New Roman" w:ascii="Times New Roman"/>
        <w:szCs w:val="24"/>
        <w:lang w:val="hr-HR"/>
      </w:rPr>
      <w:t>1154/2018-47</w:t>
    </w:r>
  </w:p>
  <w:p w:rsidRDefault="004A4385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6D8" w:rsidP="004F66D8" w:rsidR="004F66D8">
    <w:pPr>
      <w:pStyle w:val="Zaglavlje"/>
      <w:jc w:val="right"/>
    </w:pPr>
    <w:r>
      <w:rPr>
        <w:rFonts w:hAnsi="Times New Roman" w:ascii="Times New Roman"/>
        <w:szCs w:val="24"/>
        <w:lang w:val="hr-HR"/>
      </w:rPr>
      <w:t xml:space="preserve">72. </w:t>
    </w:r>
    <w:r w:rsidRPr="008B00D6">
      <w:rPr>
        <w:rFonts w:hAnsi="Times New Roman" w:ascii="Times New Roman"/>
        <w:szCs w:val="24"/>
        <w:lang w:val="hr-HR"/>
      </w:rPr>
      <w:t>St-</w:t>
    </w:r>
    <w:r w:rsidR="007772FD">
      <w:rPr>
        <w:rFonts w:hAnsi="Times New Roman" w:ascii="Times New Roman"/>
        <w:szCs w:val="24"/>
        <w:lang w:val="hr-HR"/>
      </w:rPr>
      <w:t>1154/2018</w:t>
    </w:r>
    <w:r w:rsidR="001806BB">
      <w:rPr>
        <w:rFonts w:hAnsi="Times New Roman" w:ascii="Times New Roman"/>
        <w:szCs w:val="24"/>
        <w:lang w:val="hr-HR"/>
      </w:rPr>
      <w:t>-47</w:t>
    </w:r>
  </w:p>
  <w:p w:rsidRDefault="004F66D8" w:rsidR="004F66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BF7315"/>
    <w:multiLevelType w:val="hybridMultilevel"/>
    <w:tmpl w:val="90A0C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ED2"/>
    <w:rsid w:val="00005603"/>
    <w:rsid w:val="0000567D"/>
    <w:rsid w:val="000141F6"/>
    <w:rsid w:val="00014CAD"/>
    <w:rsid w:val="000172C6"/>
    <w:rsid w:val="00020FA7"/>
    <w:rsid w:val="00025631"/>
    <w:rsid w:val="00027984"/>
    <w:rsid w:val="000337F5"/>
    <w:rsid w:val="00041293"/>
    <w:rsid w:val="00041BCF"/>
    <w:rsid w:val="00041FDD"/>
    <w:rsid w:val="00042F5D"/>
    <w:rsid w:val="00043339"/>
    <w:rsid w:val="0004430E"/>
    <w:rsid w:val="00046B37"/>
    <w:rsid w:val="00051722"/>
    <w:rsid w:val="00057A20"/>
    <w:rsid w:val="00064FD8"/>
    <w:rsid w:val="0006762B"/>
    <w:rsid w:val="00072D1F"/>
    <w:rsid w:val="00073859"/>
    <w:rsid w:val="000851E2"/>
    <w:rsid w:val="00086691"/>
    <w:rsid w:val="00097466"/>
    <w:rsid w:val="000A11A7"/>
    <w:rsid w:val="000A311B"/>
    <w:rsid w:val="000A65C2"/>
    <w:rsid w:val="000A7A4B"/>
    <w:rsid w:val="000B5A32"/>
    <w:rsid w:val="000B609B"/>
    <w:rsid w:val="000C4E18"/>
    <w:rsid w:val="000C77F8"/>
    <w:rsid w:val="000D67DD"/>
    <w:rsid w:val="000E40DA"/>
    <w:rsid w:val="000F168D"/>
    <w:rsid w:val="000F339C"/>
    <w:rsid w:val="000F36BA"/>
    <w:rsid w:val="00112B50"/>
    <w:rsid w:val="001170CD"/>
    <w:rsid w:val="001236FE"/>
    <w:rsid w:val="001242B1"/>
    <w:rsid w:val="001261BA"/>
    <w:rsid w:val="00130ABF"/>
    <w:rsid w:val="0013449E"/>
    <w:rsid w:val="00137F3D"/>
    <w:rsid w:val="00141E7B"/>
    <w:rsid w:val="001422BB"/>
    <w:rsid w:val="00150132"/>
    <w:rsid w:val="001560FF"/>
    <w:rsid w:val="00161295"/>
    <w:rsid w:val="00163C90"/>
    <w:rsid w:val="00166887"/>
    <w:rsid w:val="00173485"/>
    <w:rsid w:val="001753B0"/>
    <w:rsid w:val="0017555B"/>
    <w:rsid w:val="001778A1"/>
    <w:rsid w:val="001806BB"/>
    <w:rsid w:val="0018119E"/>
    <w:rsid w:val="00181795"/>
    <w:rsid w:val="00182088"/>
    <w:rsid w:val="00182B39"/>
    <w:rsid w:val="00183A15"/>
    <w:rsid w:val="00184D08"/>
    <w:rsid w:val="00186B75"/>
    <w:rsid w:val="00187163"/>
    <w:rsid w:val="00194EBF"/>
    <w:rsid w:val="001A24DF"/>
    <w:rsid w:val="001A362A"/>
    <w:rsid w:val="001A51DD"/>
    <w:rsid w:val="001A65CD"/>
    <w:rsid w:val="001B755E"/>
    <w:rsid w:val="001C44B8"/>
    <w:rsid w:val="001C4CB4"/>
    <w:rsid w:val="001D0513"/>
    <w:rsid w:val="001D13E5"/>
    <w:rsid w:val="001D31CE"/>
    <w:rsid w:val="001D7630"/>
    <w:rsid w:val="001F1508"/>
    <w:rsid w:val="001F3882"/>
    <w:rsid w:val="001F4F6C"/>
    <w:rsid w:val="00214938"/>
    <w:rsid w:val="0021641B"/>
    <w:rsid w:val="002174C5"/>
    <w:rsid w:val="00231604"/>
    <w:rsid w:val="00237D0E"/>
    <w:rsid w:val="00247D3C"/>
    <w:rsid w:val="00257F6E"/>
    <w:rsid w:val="002629EF"/>
    <w:rsid w:val="00262A96"/>
    <w:rsid w:val="00275665"/>
    <w:rsid w:val="00284525"/>
    <w:rsid w:val="002851D3"/>
    <w:rsid w:val="0028528F"/>
    <w:rsid w:val="002901AE"/>
    <w:rsid w:val="00293D0A"/>
    <w:rsid w:val="002941E3"/>
    <w:rsid w:val="00295991"/>
    <w:rsid w:val="00297D4A"/>
    <w:rsid w:val="002A0BE2"/>
    <w:rsid w:val="002B24EE"/>
    <w:rsid w:val="002C05BA"/>
    <w:rsid w:val="002C0B56"/>
    <w:rsid w:val="002C147D"/>
    <w:rsid w:val="002C2416"/>
    <w:rsid w:val="002C2B89"/>
    <w:rsid w:val="002C75C4"/>
    <w:rsid w:val="002D0142"/>
    <w:rsid w:val="002E02D4"/>
    <w:rsid w:val="002E0C54"/>
    <w:rsid w:val="002E5EE1"/>
    <w:rsid w:val="002F3B1F"/>
    <w:rsid w:val="00302FCB"/>
    <w:rsid w:val="0031481E"/>
    <w:rsid w:val="00315913"/>
    <w:rsid w:val="00317FDB"/>
    <w:rsid w:val="003221E2"/>
    <w:rsid w:val="00324D4E"/>
    <w:rsid w:val="00325143"/>
    <w:rsid w:val="00325BC7"/>
    <w:rsid w:val="00327181"/>
    <w:rsid w:val="00327526"/>
    <w:rsid w:val="00327E9E"/>
    <w:rsid w:val="003406C1"/>
    <w:rsid w:val="00340E22"/>
    <w:rsid w:val="00341287"/>
    <w:rsid w:val="00341B4D"/>
    <w:rsid w:val="003474BF"/>
    <w:rsid w:val="00356E45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029"/>
    <w:rsid w:val="003A4C23"/>
    <w:rsid w:val="003A6429"/>
    <w:rsid w:val="003B32FC"/>
    <w:rsid w:val="003B4286"/>
    <w:rsid w:val="003B57E3"/>
    <w:rsid w:val="003C34C5"/>
    <w:rsid w:val="003C3670"/>
    <w:rsid w:val="003D3072"/>
    <w:rsid w:val="003D3B21"/>
    <w:rsid w:val="003D4F8C"/>
    <w:rsid w:val="003D59BF"/>
    <w:rsid w:val="003E03CE"/>
    <w:rsid w:val="003E6B13"/>
    <w:rsid w:val="003F0288"/>
    <w:rsid w:val="003F0D31"/>
    <w:rsid w:val="003F0D99"/>
    <w:rsid w:val="003F1A14"/>
    <w:rsid w:val="004043BF"/>
    <w:rsid w:val="00407054"/>
    <w:rsid w:val="00413439"/>
    <w:rsid w:val="00414148"/>
    <w:rsid w:val="004203D1"/>
    <w:rsid w:val="004208E0"/>
    <w:rsid w:val="00420C40"/>
    <w:rsid w:val="00421BC9"/>
    <w:rsid w:val="004226AD"/>
    <w:rsid w:val="00423C9F"/>
    <w:rsid w:val="00431FD5"/>
    <w:rsid w:val="00433776"/>
    <w:rsid w:val="004344EC"/>
    <w:rsid w:val="00436251"/>
    <w:rsid w:val="00440E47"/>
    <w:rsid w:val="00443FAE"/>
    <w:rsid w:val="00444CC9"/>
    <w:rsid w:val="00447EDC"/>
    <w:rsid w:val="00454215"/>
    <w:rsid w:val="00454CA9"/>
    <w:rsid w:val="00454F59"/>
    <w:rsid w:val="004637A2"/>
    <w:rsid w:val="00465B1B"/>
    <w:rsid w:val="00467A50"/>
    <w:rsid w:val="0047031C"/>
    <w:rsid w:val="004717F7"/>
    <w:rsid w:val="004755A7"/>
    <w:rsid w:val="004818F7"/>
    <w:rsid w:val="00483442"/>
    <w:rsid w:val="004874CA"/>
    <w:rsid w:val="0049055A"/>
    <w:rsid w:val="00493024"/>
    <w:rsid w:val="0049445B"/>
    <w:rsid w:val="00497FBA"/>
    <w:rsid w:val="004A4385"/>
    <w:rsid w:val="004A6F6E"/>
    <w:rsid w:val="004B1528"/>
    <w:rsid w:val="004B15A9"/>
    <w:rsid w:val="004B1BA4"/>
    <w:rsid w:val="004B38E7"/>
    <w:rsid w:val="004B4712"/>
    <w:rsid w:val="004B48A1"/>
    <w:rsid w:val="004C00D2"/>
    <w:rsid w:val="004C1A9C"/>
    <w:rsid w:val="004D312E"/>
    <w:rsid w:val="004D31F6"/>
    <w:rsid w:val="004D3D95"/>
    <w:rsid w:val="004E088E"/>
    <w:rsid w:val="004E2988"/>
    <w:rsid w:val="004E3310"/>
    <w:rsid w:val="004E3A9D"/>
    <w:rsid w:val="004E3CA8"/>
    <w:rsid w:val="004E4CB3"/>
    <w:rsid w:val="004F66D8"/>
    <w:rsid w:val="004F79F7"/>
    <w:rsid w:val="005004AD"/>
    <w:rsid w:val="00505144"/>
    <w:rsid w:val="00505D26"/>
    <w:rsid w:val="00510559"/>
    <w:rsid w:val="00515AE4"/>
    <w:rsid w:val="00517BE6"/>
    <w:rsid w:val="00521229"/>
    <w:rsid w:val="0052466D"/>
    <w:rsid w:val="005267D3"/>
    <w:rsid w:val="00545F04"/>
    <w:rsid w:val="005511C2"/>
    <w:rsid w:val="00560579"/>
    <w:rsid w:val="00565D6E"/>
    <w:rsid w:val="00576A37"/>
    <w:rsid w:val="00576C22"/>
    <w:rsid w:val="00577E44"/>
    <w:rsid w:val="00592DDD"/>
    <w:rsid w:val="005938F3"/>
    <w:rsid w:val="005940E9"/>
    <w:rsid w:val="00594545"/>
    <w:rsid w:val="0059493B"/>
    <w:rsid w:val="005A049A"/>
    <w:rsid w:val="005A0E45"/>
    <w:rsid w:val="005A2A50"/>
    <w:rsid w:val="005A5BF5"/>
    <w:rsid w:val="005A5DF5"/>
    <w:rsid w:val="005A713C"/>
    <w:rsid w:val="005A7AE0"/>
    <w:rsid w:val="005B1816"/>
    <w:rsid w:val="005B6535"/>
    <w:rsid w:val="005C11EB"/>
    <w:rsid w:val="005D1E22"/>
    <w:rsid w:val="005D3DB6"/>
    <w:rsid w:val="005D643C"/>
    <w:rsid w:val="005E13F6"/>
    <w:rsid w:val="005E1628"/>
    <w:rsid w:val="005E65CC"/>
    <w:rsid w:val="005E7488"/>
    <w:rsid w:val="005E79A9"/>
    <w:rsid w:val="005F1759"/>
    <w:rsid w:val="005F2024"/>
    <w:rsid w:val="005F26A3"/>
    <w:rsid w:val="005F3EA3"/>
    <w:rsid w:val="005F4823"/>
    <w:rsid w:val="00605BD9"/>
    <w:rsid w:val="006137A3"/>
    <w:rsid w:val="00614BB3"/>
    <w:rsid w:val="0061634D"/>
    <w:rsid w:val="0061766E"/>
    <w:rsid w:val="00617D9B"/>
    <w:rsid w:val="00622161"/>
    <w:rsid w:val="00624F4D"/>
    <w:rsid w:val="00626D4C"/>
    <w:rsid w:val="00627967"/>
    <w:rsid w:val="006356C5"/>
    <w:rsid w:val="00636AAD"/>
    <w:rsid w:val="006370A1"/>
    <w:rsid w:val="0063777B"/>
    <w:rsid w:val="0064041D"/>
    <w:rsid w:val="006416CB"/>
    <w:rsid w:val="006425EE"/>
    <w:rsid w:val="00642965"/>
    <w:rsid w:val="00646650"/>
    <w:rsid w:val="00667678"/>
    <w:rsid w:val="006705E9"/>
    <w:rsid w:val="006730BB"/>
    <w:rsid w:val="00676B6D"/>
    <w:rsid w:val="0067762B"/>
    <w:rsid w:val="00680F33"/>
    <w:rsid w:val="00684DC9"/>
    <w:rsid w:val="00687E28"/>
    <w:rsid w:val="00692185"/>
    <w:rsid w:val="00693DBD"/>
    <w:rsid w:val="006947F4"/>
    <w:rsid w:val="006968A4"/>
    <w:rsid w:val="0069729A"/>
    <w:rsid w:val="006A07A6"/>
    <w:rsid w:val="006A36FF"/>
    <w:rsid w:val="006A5185"/>
    <w:rsid w:val="006A60BA"/>
    <w:rsid w:val="006B08DD"/>
    <w:rsid w:val="006B1563"/>
    <w:rsid w:val="006C1F26"/>
    <w:rsid w:val="006C314D"/>
    <w:rsid w:val="006D0D15"/>
    <w:rsid w:val="006D7695"/>
    <w:rsid w:val="006E21C5"/>
    <w:rsid w:val="006E488E"/>
    <w:rsid w:val="006F1FA2"/>
    <w:rsid w:val="006F2DB4"/>
    <w:rsid w:val="006F49EF"/>
    <w:rsid w:val="007010F5"/>
    <w:rsid w:val="00714189"/>
    <w:rsid w:val="00716831"/>
    <w:rsid w:val="00721768"/>
    <w:rsid w:val="00726EE2"/>
    <w:rsid w:val="00730B10"/>
    <w:rsid w:val="00730D45"/>
    <w:rsid w:val="007319C9"/>
    <w:rsid w:val="00740728"/>
    <w:rsid w:val="0075160B"/>
    <w:rsid w:val="00753FD3"/>
    <w:rsid w:val="0075772B"/>
    <w:rsid w:val="00761004"/>
    <w:rsid w:val="00765843"/>
    <w:rsid w:val="00767FB1"/>
    <w:rsid w:val="007772FD"/>
    <w:rsid w:val="0078025E"/>
    <w:rsid w:val="00782C19"/>
    <w:rsid w:val="00786381"/>
    <w:rsid w:val="007908A2"/>
    <w:rsid w:val="007937EF"/>
    <w:rsid w:val="007A208B"/>
    <w:rsid w:val="007A29F9"/>
    <w:rsid w:val="007A3924"/>
    <w:rsid w:val="007A72E8"/>
    <w:rsid w:val="007B28F7"/>
    <w:rsid w:val="007B5251"/>
    <w:rsid w:val="007B6C33"/>
    <w:rsid w:val="007C15C3"/>
    <w:rsid w:val="007C17B7"/>
    <w:rsid w:val="007C21B6"/>
    <w:rsid w:val="007C6968"/>
    <w:rsid w:val="007E2C7D"/>
    <w:rsid w:val="007E472A"/>
    <w:rsid w:val="007F4269"/>
    <w:rsid w:val="007F5F86"/>
    <w:rsid w:val="007F66F1"/>
    <w:rsid w:val="007F7876"/>
    <w:rsid w:val="008003DD"/>
    <w:rsid w:val="00804319"/>
    <w:rsid w:val="0080687D"/>
    <w:rsid w:val="00807C94"/>
    <w:rsid w:val="00807CFD"/>
    <w:rsid w:val="0081784F"/>
    <w:rsid w:val="00822F94"/>
    <w:rsid w:val="00831326"/>
    <w:rsid w:val="008463E3"/>
    <w:rsid w:val="008470E7"/>
    <w:rsid w:val="00862D18"/>
    <w:rsid w:val="008634DE"/>
    <w:rsid w:val="00866EFF"/>
    <w:rsid w:val="0087120B"/>
    <w:rsid w:val="00871A45"/>
    <w:rsid w:val="00874641"/>
    <w:rsid w:val="00880A64"/>
    <w:rsid w:val="0088276B"/>
    <w:rsid w:val="008877B2"/>
    <w:rsid w:val="00890B38"/>
    <w:rsid w:val="008957BC"/>
    <w:rsid w:val="008A329D"/>
    <w:rsid w:val="008A4B36"/>
    <w:rsid w:val="008A6FD3"/>
    <w:rsid w:val="008B00D6"/>
    <w:rsid w:val="008B463B"/>
    <w:rsid w:val="008B58E3"/>
    <w:rsid w:val="008B7543"/>
    <w:rsid w:val="008C06FE"/>
    <w:rsid w:val="008C5861"/>
    <w:rsid w:val="008D340A"/>
    <w:rsid w:val="008D42A8"/>
    <w:rsid w:val="008E2B89"/>
    <w:rsid w:val="008E55E9"/>
    <w:rsid w:val="008F4863"/>
    <w:rsid w:val="008F6E34"/>
    <w:rsid w:val="00901DAE"/>
    <w:rsid w:val="00902EEE"/>
    <w:rsid w:val="009102E8"/>
    <w:rsid w:val="00912A24"/>
    <w:rsid w:val="00912E50"/>
    <w:rsid w:val="009213DF"/>
    <w:rsid w:val="0092629E"/>
    <w:rsid w:val="009264A2"/>
    <w:rsid w:val="009274BC"/>
    <w:rsid w:val="0093354C"/>
    <w:rsid w:val="00935B82"/>
    <w:rsid w:val="00941113"/>
    <w:rsid w:val="00944431"/>
    <w:rsid w:val="00945F3D"/>
    <w:rsid w:val="009469DA"/>
    <w:rsid w:val="009570CD"/>
    <w:rsid w:val="00957F88"/>
    <w:rsid w:val="00961997"/>
    <w:rsid w:val="00965B7C"/>
    <w:rsid w:val="00965E80"/>
    <w:rsid w:val="00971019"/>
    <w:rsid w:val="00973B61"/>
    <w:rsid w:val="00973DF2"/>
    <w:rsid w:val="00974F73"/>
    <w:rsid w:val="009800CC"/>
    <w:rsid w:val="00980DA8"/>
    <w:rsid w:val="009853A6"/>
    <w:rsid w:val="00986FBE"/>
    <w:rsid w:val="00996D6D"/>
    <w:rsid w:val="00997BA9"/>
    <w:rsid w:val="009A36AF"/>
    <w:rsid w:val="009A3971"/>
    <w:rsid w:val="009A51AB"/>
    <w:rsid w:val="009A6E9A"/>
    <w:rsid w:val="009A7E24"/>
    <w:rsid w:val="009B215C"/>
    <w:rsid w:val="009B54C2"/>
    <w:rsid w:val="009C12E6"/>
    <w:rsid w:val="009C26B8"/>
    <w:rsid w:val="009C43C9"/>
    <w:rsid w:val="009D0221"/>
    <w:rsid w:val="009D0457"/>
    <w:rsid w:val="009D5C3E"/>
    <w:rsid w:val="009D5D3C"/>
    <w:rsid w:val="009E098F"/>
    <w:rsid w:val="009E1BA7"/>
    <w:rsid w:val="009E6040"/>
    <w:rsid w:val="009F00B5"/>
    <w:rsid w:val="009F2AAE"/>
    <w:rsid w:val="009F46D9"/>
    <w:rsid w:val="009F5B69"/>
    <w:rsid w:val="009F5D4F"/>
    <w:rsid w:val="00A0023B"/>
    <w:rsid w:val="00A02DFD"/>
    <w:rsid w:val="00A07A2B"/>
    <w:rsid w:val="00A101E8"/>
    <w:rsid w:val="00A1065C"/>
    <w:rsid w:val="00A20843"/>
    <w:rsid w:val="00A26F4F"/>
    <w:rsid w:val="00A31732"/>
    <w:rsid w:val="00A32484"/>
    <w:rsid w:val="00A3275F"/>
    <w:rsid w:val="00A32828"/>
    <w:rsid w:val="00A37002"/>
    <w:rsid w:val="00A467C6"/>
    <w:rsid w:val="00A50378"/>
    <w:rsid w:val="00A503BB"/>
    <w:rsid w:val="00A5082D"/>
    <w:rsid w:val="00A517CE"/>
    <w:rsid w:val="00A55C6D"/>
    <w:rsid w:val="00A672F7"/>
    <w:rsid w:val="00A703A9"/>
    <w:rsid w:val="00A73365"/>
    <w:rsid w:val="00A73C5C"/>
    <w:rsid w:val="00A75628"/>
    <w:rsid w:val="00A764CD"/>
    <w:rsid w:val="00A76E30"/>
    <w:rsid w:val="00A9094C"/>
    <w:rsid w:val="00A91658"/>
    <w:rsid w:val="00A93140"/>
    <w:rsid w:val="00A95334"/>
    <w:rsid w:val="00AA1804"/>
    <w:rsid w:val="00AB39AC"/>
    <w:rsid w:val="00AB39BD"/>
    <w:rsid w:val="00AB457A"/>
    <w:rsid w:val="00AB7853"/>
    <w:rsid w:val="00AB7883"/>
    <w:rsid w:val="00AC05DC"/>
    <w:rsid w:val="00AC4610"/>
    <w:rsid w:val="00AD49D4"/>
    <w:rsid w:val="00AE42BB"/>
    <w:rsid w:val="00AE4724"/>
    <w:rsid w:val="00AE5A99"/>
    <w:rsid w:val="00AE6E9B"/>
    <w:rsid w:val="00AF33AB"/>
    <w:rsid w:val="00AF65F4"/>
    <w:rsid w:val="00B03169"/>
    <w:rsid w:val="00B04D4B"/>
    <w:rsid w:val="00B05C2F"/>
    <w:rsid w:val="00B168AE"/>
    <w:rsid w:val="00B215AF"/>
    <w:rsid w:val="00B21D28"/>
    <w:rsid w:val="00B23FDC"/>
    <w:rsid w:val="00B249A7"/>
    <w:rsid w:val="00B34AB1"/>
    <w:rsid w:val="00B34C70"/>
    <w:rsid w:val="00B4055C"/>
    <w:rsid w:val="00B43C9A"/>
    <w:rsid w:val="00B46A52"/>
    <w:rsid w:val="00B5469E"/>
    <w:rsid w:val="00B55D5E"/>
    <w:rsid w:val="00B55F76"/>
    <w:rsid w:val="00B616C0"/>
    <w:rsid w:val="00B63B2C"/>
    <w:rsid w:val="00B7171E"/>
    <w:rsid w:val="00B740CC"/>
    <w:rsid w:val="00B744C5"/>
    <w:rsid w:val="00B803A8"/>
    <w:rsid w:val="00B80DE4"/>
    <w:rsid w:val="00B81EAC"/>
    <w:rsid w:val="00B82360"/>
    <w:rsid w:val="00B83D6D"/>
    <w:rsid w:val="00B91D9D"/>
    <w:rsid w:val="00B9264B"/>
    <w:rsid w:val="00BB1D19"/>
    <w:rsid w:val="00BB5471"/>
    <w:rsid w:val="00BB593D"/>
    <w:rsid w:val="00BC0E97"/>
    <w:rsid w:val="00BC1321"/>
    <w:rsid w:val="00BC30B6"/>
    <w:rsid w:val="00BC3226"/>
    <w:rsid w:val="00BC3B31"/>
    <w:rsid w:val="00BC4112"/>
    <w:rsid w:val="00BC4668"/>
    <w:rsid w:val="00BC6A3C"/>
    <w:rsid w:val="00BC7FC2"/>
    <w:rsid w:val="00BD1239"/>
    <w:rsid w:val="00BD1889"/>
    <w:rsid w:val="00BD5CF6"/>
    <w:rsid w:val="00BD649B"/>
    <w:rsid w:val="00BE0B13"/>
    <w:rsid w:val="00BE1C7C"/>
    <w:rsid w:val="00BE69E5"/>
    <w:rsid w:val="00BE6ED0"/>
    <w:rsid w:val="00BE6F10"/>
    <w:rsid w:val="00BF087A"/>
    <w:rsid w:val="00BF0C89"/>
    <w:rsid w:val="00BF2793"/>
    <w:rsid w:val="00C01640"/>
    <w:rsid w:val="00C01C42"/>
    <w:rsid w:val="00C03094"/>
    <w:rsid w:val="00C0346E"/>
    <w:rsid w:val="00C04561"/>
    <w:rsid w:val="00C04A9B"/>
    <w:rsid w:val="00C1440E"/>
    <w:rsid w:val="00C17466"/>
    <w:rsid w:val="00C17495"/>
    <w:rsid w:val="00C17F3C"/>
    <w:rsid w:val="00C249F2"/>
    <w:rsid w:val="00C347FC"/>
    <w:rsid w:val="00C35157"/>
    <w:rsid w:val="00C43856"/>
    <w:rsid w:val="00C4504B"/>
    <w:rsid w:val="00C45BF9"/>
    <w:rsid w:val="00C45CE1"/>
    <w:rsid w:val="00C46323"/>
    <w:rsid w:val="00C51F1A"/>
    <w:rsid w:val="00C55839"/>
    <w:rsid w:val="00C61C6A"/>
    <w:rsid w:val="00C639A4"/>
    <w:rsid w:val="00C73FBD"/>
    <w:rsid w:val="00C8271D"/>
    <w:rsid w:val="00C84468"/>
    <w:rsid w:val="00C84D84"/>
    <w:rsid w:val="00C8669D"/>
    <w:rsid w:val="00C91F3B"/>
    <w:rsid w:val="00C92A62"/>
    <w:rsid w:val="00CA26F6"/>
    <w:rsid w:val="00CA7726"/>
    <w:rsid w:val="00CB2E7A"/>
    <w:rsid w:val="00CB61DE"/>
    <w:rsid w:val="00CB7675"/>
    <w:rsid w:val="00CC1911"/>
    <w:rsid w:val="00CC49B3"/>
    <w:rsid w:val="00CD03FD"/>
    <w:rsid w:val="00CD2EC2"/>
    <w:rsid w:val="00CE31C3"/>
    <w:rsid w:val="00CE4F54"/>
    <w:rsid w:val="00CE628F"/>
    <w:rsid w:val="00CE722B"/>
    <w:rsid w:val="00CE7643"/>
    <w:rsid w:val="00CF2939"/>
    <w:rsid w:val="00D03A92"/>
    <w:rsid w:val="00D046F5"/>
    <w:rsid w:val="00D1024B"/>
    <w:rsid w:val="00D10EA2"/>
    <w:rsid w:val="00D12724"/>
    <w:rsid w:val="00D1304F"/>
    <w:rsid w:val="00D14025"/>
    <w:rsid w:val="00D1797E"/>
    <w:rsid w:val="00D17BCC"/>
    <w:rsid w:val="00D23F29"/>
    <w:rsid w:val="00D2412E"/>
    <w:rsid w:val="00D313D8"/>
    <w:rsid w:val="00D3232D"/>
    <w:rsid w:val="00D422A2"/>
    <w:rsid w:val="00D45323"/>
    <w:rsid w:val="00D52B97"/>
    <w:rsid w:val="00D55C7B"/>
    <w:rsid w:val="00D56251"/>
    <w:rsid w:val="00D56D4B"/>
    <w:rsid w:val="00D579FE"/>
    <w:rsid w:val="00D714C9"/>
    <w:rsid w:val="00D80F6A"/>
    <w:rsid w:val="00D8402A"/>
    <w:rsid w:val="00D92FD5"/>
    <w:rsid w:val="00DA5B8F"/>
    <w:rsid w:val="00DA5F40"/>
    <w:rsid w:val="00DA79B9"/>
    <w:rsid w:val="00DA7BEE"/>
    <w:rsid w:val="00DB2F34"/>
    <w:rsid w:val="00DB42A7"/>
    <w:rsid w:val="00DB6706"/>
    <w:rsid w:val="00DC32F5"/>
    <w:rsid w:val="00DC5B2D"/>
    <w:rsid w:val="00DC5FE4"/>
    <w:rsid w:val="00DC616A"/>
    <w:rsid w:val="00DD4A88"/>
    <w:rsid w:val="00DE4513"/>
    <w:rsid w:val="00DE6F14"/>
    <w:rsid w:val="00DE7483"/>
    <w:rsid w:val="00DF53F0"/>
    <w:rsid w:val="00E01B33"/>
    <w:rsid w:val="00E02E12"/>
    <w:rsid w:val="00E02E77"/>
    <w:rsid w:val="00E134C5"/>
    <w:rsid w:val="00E15098"/>
    <w:rsid w:val="00E16C91"/>
    <w:rsid w:val="00E3120D"/>
    <w:rsid w:val="00E36A43"/>
    <w:rsid w:val="00E47C64"/>
    <w:rsid w:val="00E52928"/>
    <w:rsid w:val="00E54311"/>
    <w:rsid w:val="00E54D6C"/>
    <w:rsid w:val="00E55F37"/>
    <w:rsid w:val="00E61742"/>
    <w:rsid w:val="00E65035"/>
    <w:rsid w:val="00E67148"/>
    <w:rsid w:val="00E67442"/>
    <w:rsid w:val="00E677F1"/>
    <w:rsid w:val="00E708B0"/>
    <w:rsid w:val="00E7164A"/>
    <w:rsid w:val="00E728A1"/>
    <w:rsid w:val="00E8275A"/>
    <w:rsid w:val="00E8604B"/>
    <w:rsid w:val="00E944DB"/>
    <w:rsid w:val="00E944FF"/>
    <w:rsid w:val="00E95FCB"/>
    <w:rsid w:val="00E9656F"/>
    <w:rsid w:val="00E9732B"/>
    <w:rsid w:val="00E97C73"/>
    <w:rsid w:val="00EA2171"/>
    <w:rsid w:val="00EA4124"/>
    <w:rsid w:val="00EA524B"/>
    <w:rsid w:val="00EA6A3B"/>
    <w:rsid w:val="00EB055B"/>
    <w:rsid w:val="00EC7093"/>
    <w:rsid w:val="00ED3E8E"/>
    <w:rsid w:val="00ED5A2A"/>
    <w:rsid w:val="00EE23D3"/>
    <w:rsid w:val="00EE5750"/>
    <w:rsid w:val="00EE68D4"/>
    <w:rsid w:val="00EF633F"/>
    <w:rsid w:val="00F136DB"/>
    <w:rsid w:val="00F149A4"/>
    <w:rsid w:val="00F20C12"/>
    <w:rsid w:val="00F212E7"/>
    <w:rsid w:val="00F2280A"/>
    <w:rsid w:val="00F2613A"/>
    <w:rsid w:val="00F34093"/>
    <w:rsid w:val="00F50661"/>
    <w:rsid w:val="00F517A7"/>
    <w:rsid w:val="00F60B18"/>
    <w:rsid w:val="00F62A72"/>
    <w:rsid w:val="00F642F6"/>
    <w:rsid w:val="00F76A96"/>
    <w:rsid w:val="00F8022E"/>
    <w:rsid w:val="00F83516"/>
    <w:rsid w:val="00F83706"/>
    <w:rsid w:val="00F84C85"/>
    <w:rsid w:val="00F904E6"/>
    <w:rsid w:val="00F93C00"/>
    <w:rsid w:val="00F9737E"/>
    <w:rsid w:val="00FA2229"/>
    <w:rsid w:val="00FA29A8"/>
    <w:rsid w:val="00FA2BAB"/>
    <w:rsid w:val="00FA2D57"/>
    <w:rsid w:val="00FA5B3A"/>
    <w:rsid w:val="00FB4108"/>
    <w:rsid w:val="00FB6536"/>
    <w:rsid w:val="00FC3C72"/>
    <w:rsid w:val="00FC7DF6"/>
    <w:rsid w:val="00FE23B6"/>
    <w:rsid w:val="00FE2AEF"/>
    <w:rsid w:val="00FE46F1"/>
    <w:rsid w:val="00FF6766"/>
    <w:rsid w:val="00FF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Bezproreda" w:type="paragraph">
    <w:name w:val="No Spacing"/>
    <w:uiPriority w:val="1"/>
    <w:qFormat/>
    <w:rsid w:val="00505D26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D10EA2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10EA2"/>
    <w:rPr>
      <w:sz w:val="24"/>
      <w:szCs w:val="24"/>
    </w:rPr>
  </w:style>
  <w:style w:customStyle="true" w:styleId="box452949" w:type="paragraph">
    <w:name w:val="box_452949"/>
    <w:basedOn w:val="Normal"/>
    <w:rsid w:val="00E944DB"/>
    <w:pPr>
      <w:spacing w:after="225" w:beforeAutospacing="true" w:before="10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F66D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E6E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E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E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E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E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Bezproreda" w:type="paragraph">
    <w:name w:val="No Spacing"/>
    <w:uiPriority w:val="1"/>
    <w:qFormat/>
    <w:rsid w:val="00505D26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D10EA2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D10EA2"/>
    <w:rPr>
      <w:sz w:val="24"/>
      <w:szCs w:val="24"/>
    </w:rPr>
  </w:style>
  <w:style w:customStyle="1" w:styleId="box452949" w:type="paragraph">
    <w:name w:val="box_452949"/>
    <w:basedOn w:val="Normal"/>
    <w:rsid w:val="00E944DB"/>
    <w:pPr>
      <w:spacing w:after="225" w:before="100" w:beforeAutospacing="1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4F66D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E6E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E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E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E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E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61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154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24317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8800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63906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2405404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43056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3886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452325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968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900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6304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176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45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41088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46402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596952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189994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10462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89350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211462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593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047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220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 zabilježbe</izvorni_sadrzaj>
    <derivirana_varijabla naziv="DomainObject.Primjedba_1">Brisanje zabilježbe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St-1154/2018</izvorni_sadrzaj>
    <derivirana_varijabla naziv="DomainObject.Predmet.OznakaBroj_1">St-1154/2018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JURMAN d.o.o.</izvorni_sadrzaj>
    <derivirana_varijabla naziv="DomainObject.Predmet.ProtustrankaFormated_1">  JURMAN d.o.o.</derivirana_varijabla>
  </DomainObject.Predmet.ProtustrankaFormated>
  <DomainObject.Predmet.ProtustrankaFormatedOIB>
    <izvorni_sadrzaj>  JURMAN d.o.o., OIB 94461025336</izvorni_sadrzaj>
    <derivirana_varijabla naziv="DomainObject.Predmet.ProtustrankaFormatedOIB_1">  JURMAN d.o.o., OIB 94461025336</derivirana_varijabla>
  </DomainObject.Predmet.ProtustrankaFormatedOIB>
  <DomainObject.Predmet.ProtustrankaFormatedWithAdress>
    <izvorni_sadrzaj> JURMAN d.o.o., Rudeška cesta 236, 10000 Zagreb</izvorni_sadrzaj>
    <derivirana_varijabla naziv="DomainObject.Predmet.ProtustrankaFormatedWithAdress_1"> JURMAN d.o.o., Rudeška cesta 236, 10000 Zagreb</derivirana_varijabla>
  </DomainObject.Predmet.ProtustrankaFormatedWithAdress>
  <DomainObject.Predmet.ProtustrankaFormatedWithAdressOIB>
    <izvorni_sadrzaj> JURMAN d.o.o., OIB 94461025336, Rudeška cesta 236, 10000 Zagreb</izvorni_sadrzaj>
    <derivirana_varijabla naziv="DomainObject.Predmet.ProtustrankaFormatedWithAdressOIB_1"> JURMAN d.o.o., OIB 94461025336, Rudeška cesta 236, 10000 Zagreb</derivirana_varijabla>
  </DomainObject.Predmet.ProtustrankaFormatedWithAdressOIB>
  <DomainObject.Predmet.ProtustrankaWithAdress>
    <izvorni_sadrzaj>JURMAN d.o.o. Rudeška cesta 236, 10000 Zagreb</izvorni_sadrzaj>
    <derivirana_varijabla naziv="DomainObject.Predmet.ProtustrankaWithAdress_1">JURMAN d.o.o. Rudeška cesta 236, 10000 Zagreb</derivirana_varijabla>
  </DomainObject.Predmet.ProtustrankaWithAdress>
  <DomainObject.Predmet.ProtustrankaWithAdressOIB>
    <izvorni_sadrzaj>JURMAN d.o.o., OIB 94461025336, Rudeška cesta 236, 10000 Zagreb</izvorni_sadrzaj>
    <derivirana_varijabla naziv="DomainObject.Predmet.ProtustrankaWithAdressOIB_1">JURMAN d.o.o., OIB 94461025336, Rudeška cesta 236, 10000 Zagreb</derivirana_varijabla>
  </DomainObject.Predmet.ProtustrankaWithAdressOIB>
  <DomainObject.Predmet.ProtustrankaNazivFormated>
    <izvorni_sadrzaj>JURMAN d.o.o.</izvorni_sadrzaj>
    <derivirana_varijabla naziv="DomainObject.Predmet.ProtustrankaNazivFormated_1">JURMAN d.o.o.</derivirana_varijabla>
  </DomainObject.Predmet.ProtustrankaNazivFormated>
  <DomainObject.Predmet.ProtustrankaNazivFormatedOIB>
    <izvorni_sadrzaj>JURMAN d.o.o., OIB 94461025336</izvorni_sadrzaj>
    <derivirana_varijabla naziv="DomainObject.Predmet.ProtustrankaNazivFormatedOIB_1">JURMAN d.o.o., OIB 94461025336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JURMAN d.o.o.</izvorni_sadrzaj>
    <derivirana_varijabla naziv="DomainObject.Predmet.StrankaFormated_1">  JURMAN d.o.o.</derivirana_varijabla>
  </DomainObject.Predmet.StrankaFormated>
  <DomainObject.Predmet.StrankaFormatedOIB>
    <izvorni_sadrzaj>  JURMAN d.o.o., OIB 94461025336</izvorni_sadrzaj>
    <derivirana_varijabla naziv="DomainObject.Predmet.StrankaFormatedOIB_1">  JURMAN d.o.o., OIB 94461025336</derivirana_varijabla>
  </DomainObject.Predmet.StrankaFormatedOIB>
  <DomainObject.Predmet.StrankaFormatedWithAdress>
    <izvorni_sadrzaj> JURMAN d.o.o., Rudeška cesta 236, 10000 Zagreb</izvorni_sadrzaj>
    <derivirana_varijabla naziv="DomainObject.Predmet.StrankaFormatedWithAdress_1"> JURMAN d.o.o., Rudeška cesta 236, 10000 Zagreb</derivirana_varijabla>
  </DomainObject.Predmet.StrankaFormatedWithAdress>
  <DomainObject.Predmet.StrankaFormatedWithAdressOIB>
    <izvorni_sadrzaj> JURMAN d.o.o., OIB 94461025336, Rudeška cesta 236, 10000 Zagreb</izvorni_sadrzaj>
    <derivirana_varijabla naziv="DomainObject.Predmet.StrankaFormatedWithAdressOIB_1"> JURMAN d.o.o., OIB 94461025336, Rudeška cesta 236, 10000 Zagreb</derivirana_varijabla>
  </DomainObject.Predmet.StrankaFormatedWithAdressOIB>
  <DomainObject.Predmet.StrankaWithAdress>
    <izvorni_sadrzaj>JURMAN d.o.o. Rudeška cesta 236,10000 Zagreb</izvorni_sadrzaj>
    <derivirana_varijabla naziv="DomainObject.Predmet.StrankaWithAdress_1">JURMAN d.o.o. Rudeška cesta 236,10000 Zagreb</derivirana_varijabla>
  </DomainObject.Predmet.StrankaWithAdress>
  <DomainObject.Predmet.StrankaWithAdressOIB>
    <izvorni_sadrzaj>JURMAN d.o.o., OIB 94461025336, Rudeška cesta 236,10000 Zagreb</izvorni_sadrzaj>
    <derivirana_varijabla naziv="DomainObject.Predmet.StrankaWithAdressOIB_1">JURMAN d.o.o., OIB 94461025336, Rudeška cesta 236,10000 Zagreb</derivirana_varijabla>
  </DomainObject.Predmet.StrankaWithAdressOIB>
  <DomainObject.Predmet.StrankaNazivFormated>
    <izvorni_sadrzaj>JURMAN d.o.o.</izvorni_sadrzaj>
    <derivirana_varijabla naziv="DomainObject.Predmet.StrankaNazivFormated_1">JURMAN d.o.o.</derivirana_varijabla>
  </DomainObject.Predmet.StrankaNazivFormated>
  <DomainObject.Predmet.StrankaNazivFormatedOIB>
    <izvorni_sadrzaj>JURMAN d.o.o., OIB 94461025336</izvorni_sadrzaj>
    <derivirana_varijabla naziv="DomainObject.Predmet.StrankaNazivFormatedOIB_1">JURMAN d.o.o., OIB 94461025336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JURMAN d.o.o.</item>
    </izvorni_sadrzaj>
    <derivirana_varijabla naziv="DomainObject.Predmet.StrankaListFormated_1">
      <item>JURMAN d.o.o.</item>
    </derivirana_varijabla>
  </DomainObject.Predmet.StrankaListFormated>
  <DomainObject.Predmet.StrankaListFormatedOIB>
    <izvorni_sadrzaj>
      <item>JURMAN d.o.o., OIB 94461025336</item>
    </izvorni_sadrzaj>
    <derivirana_varijabla naziv="DomainObject.Predmet.StrankaListFormatedOIB_1">
      <item>JURMAN d.o.o., OIB 94461025336</item>
    </derivirana_varijabla>
  </DomainObject.Predmet.StrankaListFormatedOIB>
  <DomainObject.Predmet.StrankaListFormatedWithAdress>
    <izvorni_sadrzaj>
      <item>JURMAN d.o.o., Rudeška cesta 236, 10000 Zagreb</item>
    </izvorni_sadrzaj>
    <derivirana_varijabla naziv="DomainObject.Predmet.StrankaListFormatedWithAdress_1">
      <item>JURMAN d.o.o., Rudeška cesta 236, 10000 Zagreb</item>
    </derivirana_varijabla>
  </DomainObject.Predmet.StrankaListFormatedWithAdress>
  <DomainObject.Predmet.StrankaListFormatedWithAdressOIB>
    <izvorni_sadrzaj>
      <item>JURMAN d.o.o., OIB 94461025336, Rudeška cesta 236, 10000 Zagreb</item>
    </izvorni_sadrzaj>
    <derivirana_varijabla naziv="DomainObject.Predmet.StrankaListFormatedWithAdressOIB_1">
      <item>JURMAN d.o.o., OIB 94461025336, Rudeška cesta 236, 10000 Zagreb</item>
    </derivirana_varijabla>
  </DomainObject.Predmet.StrankaListFormatedWithAdressOIB>
  <DomainObject.Predmet.StrankaListNazivFormated>
    <izvorni_sadrzaj>
      <item>JURMAN d.o.o.</item>
    </izvorni_sadrzaj>
    <derivirana_varijabla naziv="DomainObject.Predmet.StrankaListNazivFormated_1">
      <item>JURMAN d.o.o.</item>
    </derivirana_varijabla>
  </DomainObject.Predmet.StrankaListNazivFormated>
  <DomainObject.Predmet.StrankaListNazivFormatedOIB>
    <izvorni_sadrzaj>
      <item>JURMAN d.o.o., OIB 94461025336</item>
    </izvorni_sadrzaj>
    <derivirana_varijabla naziv="DomainObject.Predmet.StrankaListNazivFormatedOIB_1">
      <item>JURMAN d.o.o., OIB 94461025336</item>
    </derivirana_varijabla>
  </DomainObject.Predmet.StrankaListNazivFormatedOIB>
  <DomainObject.Predmet.ProtuStrankaListFormated>
    <izvorni_sadrzaj>
      <item>JURMAN d.o.o.</item>
    </izvorni_sadrzaj>
    <derivirana_varijabla naziv="DomainObject.Predmet.ProtuStrankaListFormated_1">
      <item>JURMAN d.o.o.</item>
    </derivirana_varijabla>
  </DomainObject.Predmet.ProtuStrankaListFormated>
  <DomainObject.Predmet.ProtuStrankaListFormatedOIB>
    <izvorni_sadrzaj>
      <item>JURMAN d.o.o., OIB 94461025336</item>
    </izvorni_sadrzaj>
    <derivirana_varijabla naziv="DomainObject.Predmet.ProtuStrankaListFormatedOIB_1">
      <item>JURMAN d.o.o., OIB 94461025336</item>
    </derivirana_varijabla>
  </DomainObject.Predmet.ProtuStrankaListFormatedOIB>
  <DomainObject.Predmet.ProtuStrankaListFormatedWithAdress>
    <izvorni_sadrzaj>
      <item>JURMAN d.o.o., Rudeška cesta 236, 10000 Zagreb</item>
    </izvorni_sadrzaj>
    <derivirana_varijabla naziv="DomainObject.Predmet.ProtuStrankaListFormatedWithAdress_1">
      <item>JURMAN d.o.o., Rudeška cesta 236, 10000 Zagreb</item>
    </derivirana_varijabla>
  </DomainObject.Predmet.ProtuStrankaListFormatedWithAdress>
  <DomainObject.Predmet.ProtuStrankaListFormatedWithAdressOIB>
    <izvorni_sadrzaj>
      <item>JURMAN d.o.o., OIB 94461025336, Rudeška cesta 236, 10000 Zagreb</item>
    </izvorni_sadrzaj>
    <derivirana_varijabla naziv="DomainObject.Predmet.ProtuStrankaListFormatedWithAdressOIB_1">
      <item>JURMAN d.o.o., OIB 94461025336, Rudeška cesta 236, 10000 Zagreb</item>
    </derivirana_varijabla>
  </DomainObject.Predmet.ProtuStrankaListFormatedWithAdressOIB>
  <DomainObject.Predmet.ProtuStrankaListNazivFormated>
    <izvorni_sadrzaj>
      <item>JURMAN d.o.o.</item>
    </izvorni_sadrzaj>
    <derivirana_varijabla naziv="DomainObject.Predmet.ProtuStrankaListNazivFormated_1">
      <item>JURMAN d.o.o.</item>
    </derivirana_varijabla>
  </DomainObject.Predmet.ProtuStrankaListNazivFormated>
  <DomainObject.Predmet.ProtuStrankaListNazivFormatedOIB>
    <izvorni_sadrzaj>
      <item>JURMAN d.o.o., OIB 94461025336</item>
    </izvorni_sadrzaj>
    <derivirana_varijabla naziv="DomainObject.Predmet.ProtuStrankaListNazivFormatedOIB_1">
      <item>JURMAN d.o.o., OIB 94461025336</item>
    </derivirana_varijabla>
  </DomainObject.Predmet.ProtuStrankaListNazivFormatedOIB>
  <DomainObject.Predmet.OstaliListFormated>
    <izvorni_sadrzaj>
      <item>Financijska agencija</item>
      <item>Općinski građanski sud u Zagrebu, ZK odjel</item>
      <item>Općinski sud u Zlataru, ZKO Krapina</item>
      <item>Berislav Jurman</item>
      <item>Bariša Pavičić</item>
    </izvorni_sadrzaj>
    <derivirana_varijabla naziv="DomainObject.Predmet.OstaliListFormated_1">
      <item>Financijska agencija</item>
      <item>Općinski građanski sud u Zagrebu, ZK odjel</item>
      <item>Općinski sud u Zlataru, ZKO Krapina</item>
      <item>Berislav Jurman</item>
      <item>Bariša Pavičić</item>
    </derivirana_varijabla>
  </DomainObject.Predmet.OstaliListFormated>
  <DomainObject.Predmet.OstaliListFormatedOIB>
    <izvorni_sadrzaj>
      <item>Financijska agencija, OIB 85821130368</item>
      <item>Općinski građanski sud u Zagrebu, ZK odjel, OIB 01252163117</item>
      <item>Općinski sud u Zlataru, ZKO Krapina, OIB 86545034207</item>
      <item>Berislav Jurman, OIB 55422308920</item>
      <item>Bariša Pavičić, OIB 54280025302</item>
    </izvorni_sadrzaj>
    <derivirana_varijabla naziv="DomainObject.Predmet.OstaliListFormatedOIB_1">
      <item>Financijska agencija, OIB 85821130368</item>
      <item>Općinski građanski sud u Zagrebu, ZK odjel, OIB 01252163117</item>
      <item>Općinski sud u Zlataru, ZKO Krapina, OIB 86545034207</item>
      <item>Berislav Jurman, OIB 55422308920</item>
      <item>Bariša Pavičić, OIB 54280025302</item>
    </derivirana_varijabla>
  </DomainObject.Predmet.OstaliListFormatedOIB>
  <DomainObject.Predmet.OstaliListFormatedWithAdress>
    <izvorni_sadrzaj>
      <item>Financijska agencija, Ulica grada Vukovara 70, 10000 Zagreb</item>
      <item>Općinski građanski sud u Zagrebu, ZK odjel, Ul. Hrvatske bratske zajednice 4, 10000 Zagreb</item>
      <item>Općinski sud u Zlataru, ZKO Krapina, Stalna služba u Krapini  Trg dr. Mirka Dražena Grmeka 1, 49000 Krapina</item>
      <item>Berislav Jurman, Pretkovec 3, 49000 Pretkovec</item>
      <item>Bariša Pavičić, Ulica Petra I Tome Erdoedyja 15, 10000 Zagreb</item>
    </izvorni_sadrzaj>
    <derivirana_varijabla naziv="DomainObject.Predmet.OstaliListFormatedWithAdress_1">
      <item>Financijska agencija, Ulica grada Vukovara 70, 10000 Zagreb</item>
      <item>Općinski građanski sud u Zagrebu, ZK odjel, Ul. Hrvatske bratske zajednice 4, 10000 Zagreb</item>
      <item>Općinski sud u Zlataru, ZKO Krapina, Stalna služba u Krapini  Trg dr. Mirka Dražena Grmeka 1, 49000 Krapina</item>
      <item>Berislav Jurman, Pretkovec 3, 49000 Pretkovec</item>
      <item>Bariša Pavičić, Ulica Petra I Tome Erdoedyja 15,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Općinski građanski sud u Zagrebu, ZK odjel, OIB 01252163117, Ul. Hrvatske bratske zajednice 4, 10000 Zagreb</item>
      <item>Općinski sud u Zlataru, ZKO Krapina, OIB 86545034207, Stalna služba u Krapini  Trg dr. Mirka Dražena Grmeka 1, 49000 Krapina</item>
      <item>Berislav Jurman, OIB 55422308920, Pretkovec 3, 49000 Pretkovec</item>
      <item>Bariša Pavičić, OIB 54280025302, Ulica Petra I Tome Erdoedyja 15, 10000 Zagreb</item>
    </izvorni_sadrzaj>
    <derivirana_varijabla naziv="DomainObject.Predmet.OstaliListFormatedWithAdressOIB_1">
      <item>Financijska agencija, OIB 85821130368, Ulica grada Vukovara 70, 10000 Zagreb</item>
      <item>Općinski građanski sud u Zagrebu, ZK odjel, OIB 01252163117, Ul. Hrvatske bratske zajednice 4, 10000 Zagreb</item>
      <item>Općinski sud u Zlataru, ZKO Krapina, OIB 86545034207, Stalna služba u Krapini  Trg dr. Mirka Dražena Grmeka 1, 49000 Krapina</item>
      <item>Berislav Jurman, OIB 55422308920, Pretkovec 3, 49000 Pretkovec</item>
      <item>Bariša Pavičić, OIB 54280025302, Ulica Petra I Tome Erdoedyja 15, 10000 Zagreb</item>
    </derivirana_varijabla>
  </DomainObject.Predmet.OstaliListFormatedWithAdressOIB>
  <DomainObject.Predmet.OstaliListNazivFormated>
    <izvorni_sadrzaj>
      <item>Financijska agencija</item>
      <item>Općinski građanski sud u Zagrebu, ZK odjel</item>
      <item>Općinski sud u Zlataru, ZKO Krapina</item>
      <item>Berislav Jurman</item>
      <item>Bariša Pavičić</item>
    </izvorni_sadrzaj>
    <derivirana_varijabla naziv="DomainObject.Predmet.OstaliListNazivFormated_1">
      <item>Financijska agencija</item>
      <item>Općinski građanski sud u Zagrebu, ZK odjel</item>
      <item>Općinski sud u Zlataru, ZKO Krapina</item>
      <item>Berislav Jurman</item>
      <item>Bariša Pavičić</item>
    </derivirana_varijabla>
  </DomainObject.Predmet.OstaliListNazivFormated>
  <DomainObject.Predmet.OstaliListNazivFormatedOIB>
    <izvorni_sadrzaj>
      <item>Financijska agencija, OIB 85821130368</item>
      <item>Općinski građanski sud u Zagrebu, ZK odjel, OIB 01252163117</item>
      <item>Općinski sud u Zlataru, ZKO Krapina, OIB 86545034207</item>
      <item>Berislav Jurman, OIB 55422308920</item>
      <item>Bariša Pavičić, OIB 54280025302</item>
    </izvorni_sadrzaj>
    <derivirana_varijabla naziv="DomainObject.Predmet.OstaliListNazivFormatedOIB_1">
      <item>Financijska agencija, OIB 85821130368</item>
      <item>Općinski građanski sud u Zagrebu, ZK odjel, OIB 01252163117</item>
      <item>Općinski sud u Zlataru, ZKO Krapina, OIB 86545034207</item>
      <item>Berislav Jurman, OIB 55422308920</item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JURMAN d.o.o.</izvorni_sadrzaj>
    <derivirana_varijabla naziv="DomainObject.Predmet.StrankaIDrugi_1">JURMAN d.o.o.</derivirana_varijabla>
  </DomainObject.Predmet.StrankaIDrugi>
  <DomainObject.Predmet.ProtustrankaIDrugi>
    <izvorni_sadrzaj>JURMAN d.o.o.</izvorni_sadrzaj>
    <derivirana_varijabla naziv="DomainObject.Predmet.ProtustrankaIDrugi_1">JURMAN d.o.o.</derivirana_varijabla>
  </DomainObject.Predmet.ProtustrankaIDrugi>
  <DomainObject.Predmet.StrankaIDrugiAdressOIB>
    <izvorni_sadrzaj>JURMAN d.o.o., OIB 94461025336, Rudeška cesta 236, 10000 Zagreb</izvorni_sadrzaj>
    <derivirana_varijabla naziv="DomainObject.Predmet.StrankaIDrugiAdressOIB_1">JURMAN d.o.o., OIB 94461025336, Rudeška cesta 236, 10000 Zagreb</derivirana_varijabla>
  </DomainObject.Predmet.StrankaIDrugiAdressOIB>
  <DomainObject.Predmet.ProtustrankaIDrugiAdressOIB>
    <izvorni_sadrzaj>JURMAN d.o.o., OIB 94461025336, Rudeška cesta 236, 10000 Zagreb</izvorni_sadrzaj>
    <derivirana_varijabla naziv="DomainObject.Predmet.ProtustrankaIDrugiAdressOIB_1">JURMAN d.o.o., OIB 94461025336, Rudeška cesta 236,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JURMAN d.o.o.</item>
      <item>JURMAN d.o.o.</item>
      <item>Financijska agencija</item>
      <item>Općinski građanski sud u Zagrebu, ZK odjel</item>
      <item>Općinski sud u Zlataru, ZKO Krapina</item>
      <item>Berislav Jurman</item>
      <item>Bariša Pavičić</item>
    </izvorni_sadrzaj>
    <derivirana_varijabla naziv="DomainObject.Predmet.SudioniciListNaziv_1">
      <item>JURMAN d.o.o.</item>
      <item>JURMAN d.o.o.</item>
      <item>Financijska agencija</item>
      <item>Općinski građanski sud u Zagrebu, ZK odjel</item>
      <item>Općinski sud u Zlataru, ZKO Krapina</item>
      <item>Berislav Jurman</item>
      <item>Bariša Pavičić</item>
    </derivirana_varijabla>
  </DomainObject.Predmet.SudioniciListNaziv>
  <DomainObject.Predmet.SudioniciListAdressOIB>
    <izvorni_sadrzaj>
      <item>JURMAN d.o.o., OIB 94461025336, Rudeška cesta 236,10000 Zagreb</item>
      <item>JURMAN d.o.o., OIB 94461025336, Rudeška cesta 236,10000 Zagreb</item>
      <item>Financijska agencija, OIB 85821130368, Ulica grada Vukovara 70,10000 Zagreb</item>
      <item>Općinski građanski sud u Zagrebu, ZK odjel, OIB 01252163117, Ul. Hrvatske bratske zajednice 4,10000 Zagreb</item>
      <item>Općinski sud u Zlataru, ZKO Krapina, OIB 86545034207, Stalna služba u Krapini  Trg dr. Mirka Dražena Grmeka 1,49000 Krapina</item>
      <item>Berislav Jurman, OIB 55422308920, Pretkovec 3,49000 Pretkovec</item>
      <item>Bariša Pavičić, OIB 54280025302, Ulica Petra I Tome Erdoedyja 15,10000 Zagreb</item>
    </izvorni_sadrzaj>
    <derivirana_varijabla naziv="DomainObject.Predmet.SudioniciListAdressOIB_1">
      <item>JURMAN d.o.o., OIB 94461025336, Rudeška cesta 236,10000 Zagreb</item>
      <item>JURMAN d.o.o., OIB 94461025336, Rudeška cesta 236,10000 Zagreb</item>
      <item>Financijska agencija, OIB 85821130368, Ulica grada Vukovara 70,10000 Zagreb</item>
      <item>Općinski građanski sud u Zagrebu, ZK odjel, OIB 01252163117, Ul. Hrvatske bratske zajednice 4,10000 Zagreb</item>
      <item>Općinski sud u Zlataru, ZKO Krapina, OIB 86545034207, Stalna služba u Krapini  Trg dr. Mirka Dražena Grmeka 1,49000 Krapina</item>
      <item>Berislav Jurman, OIB 55422308920, Pretkovec 3,49000 Pretkovec</item>
      <item>Bariša Pavičić, OIB 54280025302, Ulica Petra I Tome Erdoedyja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94461025336</item>
      <item>, OIB 94461025336</item>
      <item>, OIB 85821130368</item>
      <item>, OIB 01252163117</item>
      <item>, OIB 86545034207</item>
      <item>, OIB 55422308920</item>
      <item>, OIB 54280025302</item>
    </izvorni_sadrzaj>
    <derivirana_varijabla naziv="DomainObject.Predmet.SudioniciListNazivOIB_1">
      <item>, OIB 94461025336</item>
      <item>, OIB 94461025336</item>
      <item>, OIB 85821130368</item>
      <item>, OIB 01252163117</item>
      <item>, OIB 86545034207</item>
      <item>, OIB 55422308920</item>
      <item>, OIB 54280025302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siječnja 2019.</izvorni_sadrzaj>
    <derivirana_varijabla naziv="DomainObject.Predmet.DatumZadnjeOdrzaneSudskeRadnje_1">21. siječnja 2019.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St-1154/2018-40</izvorni_sadrzaj>
    <derivirana_varijabla naziv="DomainObject.PredzadnjaOdlukaIzPredmeta.Oznaka_1">St-1154/2018-40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F99B1A-2633-4FBE-BD8F-DFE7C39872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995</properties:Words>
  <properties:Characters>5600</properties:Characters>
  <properties:Lines>136</properties:Lines>
  <properties:Paragraphs>39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2019-04-02T08:14:00Z</dcterms:created>
  <dc:creator>Sudsko vijeæe</dc:creator>
  <cp:lastModifiedBy>Maja Hajtek</cp:lastModifiedBy>
  <cp:lastPrinted>2017-09-28T08:52:00Z</cp:lastPrinted>
  <dcterms:modified xmlns:xsi="http://www.w3.org/2001/XMLSchema-instance" xsi:type="dcterms:W3CDTF">2019-04-02T08:59:00Z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(Rješenje brisanje zabilježbe u zemljišnim knjigama jurman 2.4.2019.docx)</vt:lpwstr>
  </prop:property>
  <prop:property name="CC_coloring" pid="5" fmtid="{D5CDD505-2E9C-101B-9397-08002B2CF9AE}">
    <vt:bool>false</vt:bool>
  </prop:property>
</prop:Properties>
</file>