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8e675" w14:paraId="ae8e675" w:rsidRDefault="00E67A9C" w:rsidP="00B542FA" w:rsidR="00E67A9C">
      <w:pPr>
        <w:jc w:val="both"/>
        <w15:collapsed w:val="false"/>
      </w:pPr>
      <w:bookmarkStart w:name="_GoBack" w:id="0"/>
      <w:bookmarkEnd w:id="0"/>
    </w:p>
    <w:p w:rsidRDefault="00E67A9C" w:rsidP="00B542FA" w:rsidR="00E67A9C">
      <w:pPr>
        <w:jc w:val="both"/>
      </w:pPr>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39EF" w:rsidP="000E2D4A" w:rsidR="00BE39EF" w:rsidRPr="00B77765">
      <w:pPr>
        <w:jc w:val="both"/>
      </w:pP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CD0A15">
        <w:t>71</w:t>
      </w:r>
      <w:r w:rsidR="00364C2B">
        <w:t>05</w:t>
      </w:r>
      <w:r w:rsidRPr="00B77765">
        <w:t>/16</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D0A15" w:rsidP="00CF5DEA" w:rsidR="00CF5DEA" w:rsidRPr="00B77765">
      <w:pPr>
        <w:ind w:firstLine="720"/>
        <w:jc w:val="both"/>
      </w:pPr>
      <w:r>
        <w:t>Trgovački sud u Zagrebu, po sucu Gordanu Zubaku, u</w:t>
      </w:r>
      <w:r>
        <w:rPr>
          <w:lang w:val="pt-BR"/>
        </w:rPr>
        <w:t xml:space="preserve"> stečajnom postupku u povodu prijedloga predlagatelja REPUBLIKE HRVATSKE, MINISTARSTVA FINANCIJA, POREZNE UPRAVE, OIB: 18683136487, koju zastupa Županijsko državno odvjetništvo u Zagrebu, za otvaranje stečajnog postupka nad dužnikom M R SISTEMI d.o.o., Zagreb, Odranska 12, OIB: 34344889479</w:t>
      </w:r>
      <w:r w:rsidR="005F296E" w:rsidRPr="00B77765">
        <w:t xml:space="preserve">, </w:t>
      </w:r>
      <w:r>
        <w:t>3. siječnja 2017</w:t>
      </w:r>
      <w:r w:rsidR="00CF5DEA" w:rsidRPr="00B77765">
        <w:t>.,</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CD0A15">
        <w:rPr>
          <w:lang w:val="pt-BR"/>
        </w:rPr>
        <w:t>M R SISTEMI d.o.o., Zagreb, Odranska 12, OIB: 34344889479</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CD0A15">
        <w:rPr>
          <w:rFonts w:hAnsi="Times New Roman" w:ascii="Times New Roman"/>
          <w:i w:val="false"/>
          <w:color w:val="auto"/>
          <w:szCs w:val="24"/>
        </w:rPr>
        <w:t>31. siječanj 2017</w:t>
      </w:r>
      <w:r w:rsidR="00CE12FE" w:rsidRPr="00B77765">
        <w:rPr>
          <w:rFonts w:hAnsi="Times New Roman" w:ascii="Times New Roman"/>
          <w:i w:val="false"/>
          <w:color w:val="auto"/>
          <w:szCs w:val="24"/>
        </w:rPr>
        <w:t xml:space="preserve">. u </w:t>
      </w:r>
      <w:r w:rsidR="00CD0A15">
        <w:rPr>
          <w:rFonts w:hAnsi="Times New Roman" w:ascii="Times New Roman"/>
          <w:i w:val="false"/>
          <w:color w:val="auto"/>
          <w:szCs w:val="24"/>
        </w:rPr>
        <w:t>10.15</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94283E">
        <w:t>,</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r w:rsidR="0094283E">
        <w:t>,</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293281">
        <w:t>Ilko</w:t>
      </w:r>
      <w:r w:rsidR="00CD0A15">
        <w:t xml:space="preserve"> Matijaš</w:t>
      </w:r>
      <w:r w:rsidR="0094283E">
        <w:t>,</w:t>
      </w:r>
    </w:p>
    <w:p w:rsidRDefault="00FB5FF2" w:rsidP="00E43B53" w:rsidR="00815321" w:rsidRPr="00B77765">
      <w:pPr>
        <w:numPr>
          <w:ilvl w:val="0"/>
          <w:numId w:val="4"/>
        </w:numPr>
        <w:tabs>
          <w:tab w:pos="720" w:val="clear"/>
          <w:tab w:pos="1440" w:val="num"/>
        </w:tabs>
        <w:ind w:left="1440"/>
        <w:jc w:val="both"/>
      </w:pPr>
      <w:r w:rsidRPr="00B77765">
        <w:t>Financijska agencija</w:t>
      </w:r>
      <w:r w:rsidR="0094283E">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9653B2" w:rsidR="009653B2" w:rsidRPr="00B77765">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CD0A15">
        <w:rPr>
          <w:lang w:val="pt-BR"/>
        </w:rPr>
        <w:t>M R SISTEMI d.o.o., Zagreb</w:t>
      </w:r>
      <w:r w:rsidRPr="00B77765">
        <w:t>.</w:t>
      </w:r>
    </w:p>
    <w:p w:rsidRDefault="009653B2" w:rsidP="009653B2" w:rsidR="009653B2" w:rsidRPr="00B77765">
      <w:pPr>
        <w:jc w:val="both"/>
      </w:pPr>
      <w:r w:rsidRPr="00B77765">
        <w:tab/>
      </w:r>
    </w:p>
    <w:p w:rsidRDefault="009653B2" w:rsidP="00987D56" w:rsidR="00987D56" w:rsidRPr="00987D56">
      <w:pPr>
        <w:jc w:val="both"/>
        <w:rPr>
          <w:lang w:val="en-GB"/>
        </w:rPr>
      </w:pPr>
      <w:r w:rsidRPr="00B77765">
        <w:lastRenderedPageBreak/>
        <w:tab/>
      </w:r>
      <w:r w:rsidR="00987D56" w:rsidRPr="00987D56">
        <w:rPr>
          <w:lang w:val="en-GB"/>
        </w:rPr>
        <w:t xml:space="preserve">Republika Hrvatska,  Ministarstvo financija, Porezna uprava, dostavila je </w:t>
      </w:r>
      <w:r w:rsidR="00987D56" w:rsidRPr="00987D56">
        <w:rPr>
          <w:lang w:val="en-GB"/>
        </w:rPr>
        <w:br/>
      </w:r>
      <w:r w:rsidR="00CD0A15">
        <w:rPr>
          <w:lang w:val="en-GB"/>
        </w:rPr>
        <w:t>21. prosinca 2015</w:t>
      </w:r>
      <w:r w:rsidR="00987D56" w:rsidRPr="00987D56">
        <w:rPr>
          <w:lang w:val="en-GB"/>
        </w:rPr>
        <w:t xml:space="preserve">. obrazac kojim je, kao vjerovnik, predložila nad dužnikom otvoriti stečaj. </w:t>
      </w:r>
    </w:p>
    <w:p w:rsidRDefault="00FB5FF2" w:rsidP="00FB5FF2" w:rsidR="00FB5FF2" w:rsidRPr="00B77765">
      <w:pPr>
        <w:jc w:val="both"/>
      </w:pPr>
    </w:p>
    <w:p w:rsidRDefault="00FB5FF2" w:rsidP="00FB5FF2" w:rsidR="00FB5FF2" w:rsidRPr="00B77765">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FB5FF2" w:rsidP="00FB5FF2" w:rsidR="00FB5FF2" w:rsidRPr="00B77765">
      <w:pPr>
        <w:jc w:val="both"/>
      </w:pPr>
    </w:p>
    <w:p w:rsidRDefault="00FB5FF2" w:rsidP="00FB5FF2" w:rsidR="00AC37E3">
      <w:pPr>
        <w:jc w:val="both"/>
      </w:pPr>
      <w:r w:rsidRPr="00B77765">
        <w:tab/>
        <w:t>Financija agencija</w:t>
      </w:r>
      <w:r w:rsidR="00CD0A15">
        <w:t xml:space="preserve"> dostavila je potvrdu o neizvršenim osnovama za plaćanje od 29. prosinca 2016. (list 36. spisa) iz koje proizlazi kako je dužnik na taj dan </w:t>
      </w:r>
      <w:r w:rsidRPr="00B77765">
        <w:t xml:space="preserve">imao evidentirane neizvršene osnove za plaćanje u neprekinutom razdoblju od </w:t>
      </w:r>
      <w:r w:rsidR="00CD0A15">
        <w:t>1367</w:t>
      </w:r>
      <w:r w:rsidRPr="00B77765">
        <w:t xml:space="preserve"> dana</w:t>
      </w:r>
      <w:r w:rsidR="00CD0A15">
        <w:t>.</w:t>
      </w:r>
    </w:p>
    <w:p w:rsidRDefault="00CD0A15" w:rsidP="00FB5FF2" w:rsidR="00CD0A15"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293281" w:rsidR="00AC37E3" w:rsidRPr="00B77765">
      <w:pPr>
        <w:ind w:firstLine="709"/>
        <w:jc w:val="both"/>
      </w:pPr>
      <w:r w:rsidRPr="00B77765">
        <w:t xml:space="preserve">S obzirom na to da iz </w:t>
      </w:r>
      <w:r w:rsidR="00293281">
        <w:t>potvrde</w:t>
      </w:r>
      <w:r w:rsidRPr="00B77765">
        <w:t xml:space="preserve"> Financijske agencije proizlazi kako dužnik ima evidentirane neizvršene osnove za plaćanje u neprekinutom razdoblju od 120 dana, a vjerovnik je dostavljanjem</w:t>
      </w:r>
      <w:r w:rsidR="00293281">
        <w:t xml:space="preserve"> rješenja Općinskog suda u Splitu poslovni broj Ovr-7736/15 (list 9. spisa) i stanja računa poreznog obveznika (list 13. spisa),</w:t>
      </w:r>
      <w:r w:rsidRPr="00B77765">
        <w:t xml:space="preserve"> učinio vjerojatnim postojanje tražbine prema dužniku,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293281">
        <w:t>3. siječnja</w:t>
      </w:r>
      <w:r w:rsidR="00900561" w:rsidRPr="00B77765">
        <w:t xml:space="preserve"> 2</w:t>
      </w:r>
      <w:r w:rsidR="00293281">
        <w:t>017</w:t>
      </w:r>
      <w:r w:rsidR="00900561" w:rsidRPr="00B77765">
        <w:t>.</w:t>
      </w:r>
    </w:p>
    <w:p w:rsidRDefault="00900561" w:rsidP="000E2D4A" w:rsidR="00900561" w:rsidRPr="00B77765">
      <w:pPr>
        <w:pStyle w:val="Tijeloteksta"/>
        <w:ind w:left="5760"/>
      </w:pPr>
      <w:r w:rsidRPr="00B77765">
        <w:tab/>
        <w:t>SUDAC:</w:t>
      </w:r>
    </w:p>
    <w:p w:rsidRDefault="00E67A9C" w:rsidP="00E67A9C" w:rsidR="00293281" w:rsidRPr="00B77765">
      <w:pPr>
        <w:pStyle w:val="Tijeloteksta"/>
        <w:ind w:left="5760"/>
      </w:pPr>
      <w:r>
        <w:t xml:space="preserve">      Gordan Zubak</w:t>
      </w:r>
      <w:r w:rsidR="00301729">
        <w:t>,v.r.</w:t>
      </w:r>
      <w:r>
        <w:t xml:space="preserve"> </w:t>
      </w: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301729" w:rsidP="004E13E6" w:rsidR="00301729">
      <w:pPr>
        <w:jc w:val="right"/>
      </w:pPr>
      <w:r>
        <w:t>Za točnost otpravka</w:t>
      </w:r>
    </w:p>
    <w:p w:rsidRDefault="00301729" w:rsidP="004E13E6" w:rsidR="00301729">
      <w:pPr>
        <w:jc w:val="right"/>
      </w:pPr>
      <w:r>
        <w:t>ovlašteni službenik</w:t>
      </w:r>
    </w:p>
    <w:p w:rsidRDefault="00301729" w:rsidP="004E13E6" w:rsidR="00301729">
      <w:pPr>
        <w:jc w:val="right"/>
      </w:pPr>
      <w:r>
        <w:t>Katica Franjić</w:t>
      </w:r>
    </w:p>
    <w:p w:rsidRDefault="00AC37E3" w:rsidP="00301729" w:rsidR="00AC37E3">
      <w:pPr>
        <w:ind w:left="720"/>
        <w:jc w:val="both"/>
      </w:pPr>
    </w:p>
    <w:sectPr w:rsidSect="00E67A9C" w:rsidR="00AC37E3">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A9C" w:rsidP="00E67A9C" w:rsidR="00E67A9C">
      <w:r>
        <w:separator/>
      </w:r>
    </w:p>
  </w:endnote>
  <w:endnote w:id="0" w:type="continuationSeparator">
    <w:p w:rsidRDefault="00E67A9C" w:rsidP="00E67A9C" w:rsidR="00E67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A9C" w:rsidP="00E67A9C" w:rsidR="00E67A9C">
      <w:r>
        <w:separator/>
      </w:r>
    </w:p>
  </w:footnote>
  <w:footnote w:id="0" w:type="continuationSeparator">
    <w:p w:rsidRDefault="00E67A9C" w:rsidP="00E67A9C" w:rsidR="00E67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0276782"/>
      <w:docPartObj>
        <w:docPartGallery w:val="Page Numbers (Top of Page)"/>
        <w:docPartUnique/>
      </w:docPartObj>
    </w:sdtPr>
    <w:sdtEndPr/>
    <w:sdtContent>
      <w:p w:rsidRDefault="00E67A9C" w:rsidR="00E67A9C">
        <w:pPr>
          <w:pStyle w:val="Zaglavlje"/>
          <w:jc w:val="center"/>
        </w:pPr>
        <w:r>
          <w:fldChar w:fldCharType="begin"/>
        </w:r>
        <w:r>
          <w:instrText>PAGE   \* MERGEFORMAT</w:instrText>
        </w:r>
        <w:r>
          <w:fldChar w:fldCharType="separate"/>
        </w:r>
        <w:r w:rsidR="00301729">
          <w:rPr>
            <w:noProof/>
          </w:rPr>
          <w:t>2</w:t>
        </w:r>
        <w:r>
          <w:fldChar w:fldCharType="end"/>
        </w:r>
      </w:p>
    </w:sdtContent>
  </w:sdt>
  <w:p w:rsidRDefault="00E67A9C" w:rsidR="00E67A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243248"/>
    <w:rsid w:val="00243B30"/>
    <w:rsid w:val="00254DC6"/>
    <w:rsid w:val="00293281"/>
    <w:rsid w:val="00294AD4"/>
    <w:rsid w:val="002A6BA6"/>
    <w:rsid w:val="002C0221"/>
    <w:rsid w:val="002D799D"/>
    <w:rsid w:val="002E07CD"/>
    <w:rsid w:val="00301729"/>
    <w:rsid w:val="00330F84"/>
    <w:rsid w:val="003469B5"/>
    <w:rsid w:val="00364C2B"/>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55110"/>
    <w:rsid w:val="008731B1"/>
    <w:rsid w:val="008A1581"/>
    <w:rsid w:val="008C4D21"/>
    <w:rsid w:val="00900561"/>
    <w:rsid w:val="009214EB"/>
    <w:rsid w:val="0094283E"/>
    <w:rsid w:val="009653B2"/>
    <w:rsid w:val="00967701"/>
    <w:rsid w:val="00987D56"/>
    <w:rsid w:val="009B00D4"/>
    <w:rsid w:val="009C383A"/>
    <w:rsid w:val="00A94094"/>
    <w:rsid w:val="00AA6FF2"/>
    <w:rsid w:val="00AC37E3"/>
    <w:rsid w:val="00AD1D41"/>
    <w:rsid w:val="00B255D3"/>
    <w:rsid w:val="00B639DE"/>
    <w:rsid w:val="00B77765"/>
    <w:rsid w:val="00BE39EF"/>
    <w:rsid w:val="00CD0A15"/>
    <w:rsid w:val="00CE12FE"/>
    <w:rsid w:val="00CF5DEA"/>
    <w:rsid w:val="00D924AE"/>
    <w:rsid w:val="00E41EB3"/>
    <w:rsid w:val="00E43B53"/>
    <w:rsid w:val="00E67A9C"/>
    <w:rsid w:val="00E81E49"/>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E67A9C"/>
    <w:rPr>
      <w:rFonts w:cs="Tahoma" w:hAnsi="Tahoma" w:ascii="Tahoma"/>
      <w:sz w:val="16"/>
      <w:szCs w:val="16"/>
    </w:rPr>
  </w:style>
  <w:style w:customStyle="true" w:styleId="TekstbaloniaChar" w:type="character">
    <w:name w:val="Tekst balončića Char"/>
    <w:basedOn w:val="Zadanifontodlomka"/>
    <w:link w:val="Tekstbalonia"/>
    <w:rsid w:val="00E67A9C"/>
    <w:rPr>
      <w:rFonts w:cs="Tahoma" w:hAnsi="Tahoma" w:ascii="Tahoma"/>
      <w:sz w:val="16"/>
      <w:szCs w:val="16"/>
      <w:lang w:eastAsia="en-US"/>
    </w:rPr>
  </w:style>
  <w:style w:styleId="Zaglavlje" w:type="paragraph">
    <w:name w:val="header"/>
    <w:basedOn w:val="Normal"/>
    <w:link w:val="ZaglavljeChar"/>
    <w:uiPriority w:val="99"/>
    <w:rsid w:val="00E67A9C"/>
    <w:pPr>
      <w:tabs>
        <w:tab w:pos="4536" w:val="center"/>
        <w:tab w:pos="9072" w:val="right"/>
      </w:tabs>
    </w:pPr>
  </w:style>
  <w:style w:customStyle="true" w:styleId="ZaglavljeChar" w:type="character">
    <w:name w:val="Zaglavlje Char"/>
    <w:basedOn w:val="Zadanifontodlomka"/>
    <w:link w:val="Zaglavlje"/>
    <w:uiPriority w:val="99"/>
    <w:rsid w:val="00E67A9C"/>
    <w:rPr>
      <w:sz w:val="24"/>
      <w:szCs w:val="24"/>
      <w:lang w:eastAsia="en-US"/>
    </w:rPr>
  </w:style>
  <w:style w:styleId="Podnoje" w:type="paragraph">
    <w:name w:val="footer"/>
    <w:basedOn w:val="Normal"/>
    <w:link w:val="PodnojeChar"/>
    <w:rsid w:val="00E67A9C"/>
    <w:pPr>
      <w:tabs>
        <w:tab w:pos="4536" w:val="center"/>
        <w:tab w:pos="9072" w:val="right"/>
      </w:tabs>
    </w:pPr>
  </w:style>
  <w:style w:customStyle="true" w:styleId="PodnojeChar" w:type="character">
    <w:name w:val="Podnožje Char"/>
    <w:basedOn w:val="Zadanifontodlomka"/>
    <w:link w:val="Podnoje"/>
    <w:rsid w:val="00E67A9C"/>
    <w:rPr>
      <w:sz w:val="24"/>
      <w:szCs w:val="24"/>
      <w:lang w:eastAsia="en-US"/>
    </w:rPr>
  </w:style>
  <w:style w:styleId="Tekstrezerviranogmjesta" w:type="character">
    <w:name w:val="Placeholder Text"/>
    <w:basedOn w:val="Zadanifontodlomka"/>
    <w:uiPriority w:val="99"/>
    <w:semiHidden/>
    <w:rsid w:val="00301729"/>
    <w:rPr>
      <w:color w:val="808080"/>
      <w:bdr w:space="0" w:sz="0" w:color="auto" w:val="none"/>
      <w:shd w:fill="auto" w:color="auto" w:val="clear"/>
    </w:rPr>
  </w:style>
  <w:style w:customStyle="true" w:styleId="eSPISCCParagraphDefaultFont" w:type="character">
    <w:name w:val="eSPIS_CC_Paragraph Default Font"/>
    <w:basedOn w:val="Zadanifontodlomka"/>
    <w:rsid w:val="003017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1729"/>
    <w:rPr>
      <w:bdr w:space="0" w:sz="0" w:color="auto" w:val="none"/>
      <w:shd w:fill="FFFFCC" w:color="auto" w:val="clear"/>
      <w:lang w:val="hr-HR"/>
    </w:rPr>
  </w:style>
  <w:style w:customStyle="true" w:styleId="PozadinaSvijetloCrvena" w:type="character">
    <w:name w:val="Pozadina_SvijetloCrvena"/>
    <w:basedOn w:val="eSPISCCParagraphDefaultFont"/>
    <w:rsid w:val="003017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17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7105</izvorni_sadrzaj>
    <derivirana_varijabla naziv="DomainObject.Predmet.Broj_1">7105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St-7105/2016</izvorni_sadrzaj>
    <derivirana_varijabla naziv="DomainObject.Predmet.OznakaBroj_1">St-7105/2016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R SISTEMI d.o.o. zastupanog po punomoćniku Ilko Matijaš</izvorni_sadrzaj>
    <derivirana_varijabla naziv="DomainObject.Predmet.ProtustrankaFormated_1">  M R SISTEMI d.o.o. zastupanog po punomoćniku Ilko Matijaš</derivirana_varijabla>
  </DomainObject.Predmet.ProtustrankaFormated>
  <DomainObject.Predmet.ProtustrankaFormatedOIB>
    <izvorni_sadrzaj>  M R SISTEMI d.o.o., OIB 34344889479 zastupanog po punomoćniku Ilko Matijaš</izvorni_sadrzaj>
    <derivirana_varijabla naziv="DomainObject.Predmet.ProtustrankaFormatedOIB_1">  M R SISTEMI d.o.o., OIB 34344889479 zastupanog po punomoćniku Ilko Matijaš</derivirana_varijabla>
  </DomainObject.Predmet.ProtustrankaFormatedOIB>
  <DomainObject.Predmet.ProtustrankaFormatedWithAdress>
    <izvorni_sadrzaj> M R SISTEMI d.o.o., Odranska 12, 10000 Zagreb zastupanog po punomoćniku Ilko Matijaš</izvorni_sadrzaj>
    <derivirana_varijabla naziv="DomainObject.Predmet.ProtustrankaFormatedWithAdress_1"> M R SISTEMI d.o.o., Odranska 12, 10000 Zagreb zastupanog po punomoćniku Ilko Matijaš</derivirana_varijabla>
  </DomainObject.Predmet.ProtustrankaFormatedWithAdress>
  <DomainObject.Predmet.ProtustrankaFormatedWithAdressOIB>
    <izvorni_sadrzaj> M R SISTEMI d.o.o., OIB 34344889479, Odranska 12, 10000 Zagreb zastupanog po punomoćniku Ilko Matijaš</izvorni_sadrzaj>
    <derivirana_varijabla naziv="DomainObject.Predmet.ProtustrankaFormatedWithAdressOIB_1"> M R SISTEMI d.o.o., OIB 34344889479, Odranska 12, 10000 Zagreb zastupanog po punomoćniku Ilko Matijaš</derivirana_varijabla>
  </DomainObject.Predmet.ProtustrankaFormatedWithAdressOIB>
  <DomainObject.Predmet.ProtustrankaWithAdress>
    <izvorni_sadrzaj>M R SISTEMI d.o.o. Odranska 12, 10000 Zagreb</izvorni_sadrzaj>
    <derivirana_varijabla naziv="DomainObject.Predmet.ProtustrankaWithAdress_1">M R SISTEMI d.o.o. Odranska 12, 10000 Zagreb</derivirana_varijabla>
  </DomainObject.Predmet.ProtustrankaWithAdress>
  <DomainObject.Predmet.ProtustrankaWithAdressOIB>
    <izvorni_sadrzaj>M R SISTEMI d.o.o., OIB 34344889479, Odranska 12, 10000 Zagreb</izvorni_sadrzaj>
    <derivirana_varijabla naziv="DomainObject.Predmet.ProtustrankaWithAdressOIB_1">M R SISTEMI d.o.o., OIB 34344889479, Odranska 12, 10000 Zagreb</derivirana_varijabla>
  </DomainObject.Predmet.ProtustrankaWithAdressOIB>
  <DomainObject.Predmet.ProtustrankaNazivFormated>
    <izvorni_sadrzaj>M R SISTEMI d.o.o.</izvorni_sadrzaj>
    <derivirana_varijabla naziv="DomainObject.Predmet.ProtustrankaNazivFormated_1">M R SISTEMI d.o.o.</derivirana_varijabla>
  </DomainObject.Predmet.ProtustrankaNazivFormated>
  <DomainObject.Predmet.ProtustrankaNazivFormatedOIB>
    <izvorni_sadrzaj>M R SISTEMI d.o.o., OIB 34344889479</izvorni_sadrzaj>
    <derivirana_varijabla naziv="DomainObject.Predmet.ProtustrankaNazivFormatedOIB_1">M R SISTEMI d.o.o., OIB 34344889479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FINA Regionalni centar Zagreb, 10000 Zagreb; RH MF Porezna uprava Zagreb zastupanog po punomoćniku ŽDO u Zagrebu</izvorni_sadrzaj>
    <derivirana_varijabla naziv="DomainObject.Predmet.StrankaFormatedWithAdress_1"> FINA Regionalni centar Zagreb, FINA Regionalni centar Zagreb, 10000 Zagreb; RH MF Porezna uprava Zagreb zastupanog po punomoćniku ŽDO u Zagrebu</derivirana_varijabla>
  </DomainObject.Predmet.StrankaFormatedWithAdress>
  <DomainObject.Predmet.StrankaFormatedWithAdressOIB>
    <izvorni_sadrzaj> FINA Regionalni centar Zagreb, OIB 85821130368, FINA Regionalni centar Zagreb, 10000 Zagreb; RH MF Porezna uprava Zagreb, OIB 18683136487 zastupanog po punomoćniku ŽDO u Zagrebu</izvorni_sadrzaj>
    <derivirana_varijabla naziv="DomainObject.Predmet.StrankaFormatedWithAdressOIB_1"> FINA Regionalni centar Zagreb, OIB 85821130368, FINA Regionalni centar Zagreb, 10000 Zagreb; RH MF Porezna uprava Zagreb, OIB 18683136487 zastupanog po punomoćniku ŽDO u Zagrebu</derivirana_varijabla>
  </DomainObject.Predmet.StrankaFormatedWithAdressOIB>
  <DomainObject.Predmet.StrankaWithAdress>
    <izvorni_sadrzaj>FINA Regionalni centar Zagreb FINA Regionalni centar Zagreb,10000 Zagreb,RH MF Porezna uprava Zagreb </izvorni_sadrzaj>
    <derivirana_varijabla naziv="DomainObject.Predmet.StrankaWithAdress_1">FINA Regionalni centar Zagreb FINA Regionalni centar Zagreb,10000 Zagreb,RH MF Porezna uprava Zagreb </derivirana_varijabla>
  </DomainObject.Predmet.StrankaWithAdress>
  <DomainObject.Predmet.StrankaWithAdressOIB>
    <izvorni_sadrzaj>FINA Regionalni centar Zagreb, OIB 85821130368, FINA Regionalni centar Zagreb,10000 Zagreb,RH MF Porezna uprava Zagreb, OIB 18683136487</izvorni_sadrzaj>
    <derivirana_varijabla naziv="DomainObject.Predmet.StrankaWithAdressOIB_1">FINA Regionalni centar Zagreb, OIB 85821130368, FINA Regionalni centar Zagreb,10000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FINA Regionalni centar Zagreb, 10000 Zagreb</item>
      <item>RH MF Porezna uprava Zagreb zastupanog po punomoćniku ŽDO u Zagrebu</item>
    </izvorni_sadrzaj>
    <derivirana_varijabla naziv="DomainObject.Predmet.StrankaListFormatedWithAdress_1">
      <item>FINA Regionalni centar Zagreb, FINA Regionalni centar Zagreb,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FINA Regionalni centar Zagreb, 10000 Zagreb</item>
      <item>RH MF Porezna uprava Zagreb, OIB 18683136487 zastupanog po punomoćniku ŽDO u Zagrebu</item>
    </izvorni_sadrzaj>
    <derivirana_varijabla naziv="DomainObject.Predmet.StrankaListFormatedWithAdressOIB_1">
      <item>FINA Regionalni centar Zagreb, OIB 85821130368, FINA Regionalni centar Zagreb,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 R SISTEMI d.o.o. zastupanog po punomoćniku Ilko Matijaš</item>
    </izvorni_sadrzaj>
    <derivirana_varijabla naziv="DomainObject.Predmet.ProtuStrankaListFormated_1">
      <item>M R SISTEMI d.o.o. zastupanog po punomoćniku Ilko Matijaš</item>
    </derivirana_varijabla>
  </DomainObject.Predmet.ProtuStrankaListFormated>
  <DomainObject.Predmet.ProtuStrankaListFormatedOIB>
    <izvorni_sadrzaj>
      <item>M R SISTEMI d.o.o., OIB 34344889479 zastupanog po punomoćniku Ilko Matijaš</item>
    </izvorni_sadrzaj>
    <derivirana_varijabla naziv="DomainObject.Predmet.ProtuStrankaListFormatedOIB_1">
      <item>M R SISTEMI d.o.o., OIB 34344889479 zastupanog po punomoćniku Ilko Matijaš</item>
    </derivirana_varijabla>
  </DomainObject.Predmet.ProtuStrankaListFormatedOIB>
  <DomainObject.Predmet.ProtuStrankaListFormatedWithAdress>
    <izvorni_sadrzaj>
      <item>M R SISTEMI d.o.o., Odranska 12, 10000 Zagreb zastupanog po punomoćniku Ilko Matijaš</item>
    </izvorni_sadrzaj>
    <derivirana_varijabla naziv="DomainObject.Predmet.ProtuStrankaListFormatedWithAdress_1">
      <item>M R SISTEMI d.o.o., Odranska 12, 10000 Zagreb zastupanog po punomoćniku Ilko Matijaš</item>
    </derivirana_varijabla>
  </DomainObject.Predmet.ProtuStrankaListFormatedWithAdress>
  <DomainObject.Predmet.ProtuStrankaListFormatedWithAdressOIB>
    <izvorni_sadrzaj>
      <item>M R SISTEMI d.o.o., OIB 34344889479, Odranska 12, 10000 Zagreb zastupanog po punomoćniku Ilko Matijaš</item>
    </izvorni_sadrzaj>
    <derivirana_varijabla naziv="DomainObject.Predmet.ProtuStrankaListFormatedWithAdressOIB_1">
      <item>M R SISTEMI d.o.o., OIB 34344889479, Odranska 12, 10000 Zagreb zastupanog po punomoćniku Ilko Matijaš</item>
    </derivirana_varijabla>
  </DomainObject.Predmet.ProtuStrankaListFormatedWithAdressOIB>
  <DomainObject.Predmet.ProtuStrankaListNazivFormated>
    <izvorni_sadrzaj>
      <item>M R SISTEMI d.o.o.</item>
    </izvorni_sadrzaj>
    <derivirana_varijabla naziv="DomainObject.Predmet.ProtuStrankaListNazivFormated_1">
      <item>M R SISTEMI d.o.o.</item>
    </derivirana_varijabla>
  </DomainObject.Predmet.ProtuStrankaListNazivFormated>
  <DomainObject.Predmet.ProtuStrankaListNazivFormatedOIB>
    <izvorni_sadrzaj>
      <item>M R SISTEMI d.o.o., OIB 34344889479</item>
    </izvorni_sadrzaj>
    <derivirana_varijabla naziv="DomainObject.Predmet.ProtuStrankaListNazivFormatedOIB_1">
      <item>M R SISTEMI d.o.o., OIB 34344889479</item>
    </derivirana_varijabla>
  </DomainObject.Predmet.ProtuStrankaListNazivFormatedOIB>
  <DomainObject.Predmet.OstaliListFormated>
    <izvorni_sadrzaj>
      <item>Ilko Matijaš punomoćnik sudionika u postupku M R SISTEMI d.o.o.</item>
      <item>ŽDO u Zagrebu punomoćnik sudionika u postupku RH MF Porezna uprava Zagreb</item>
    </izvorni_sadrzaj>
    <derivirana_varijabla naziv="DomainObject.Predmet.OstaliListFormated_1">
      <item>Ilko Matijaš punomoćnik sudionika u postupku M R SISTEMI d.o.o.</item>
      <item>ŽDO u Zagrebu punomoćnik sudionika u postupku RH MF Porezna uprava Zagreb</item>
    </derivirana_varijabla>
  </DomainObject.Predmet.OstaliListFormated>
  <DomainObject.Predmet.OstaliListFormatedOIB>
    <izvorni_sadrzaj>
      <item>Ilko Matijaš, OIB 75177063685 punomoćnik sudionika u postupku M R SISTEMI d.o.o.</item>
      <item>ŽDO u Zagrebu, OIB 16488001145 punomoćnik sudionika u postupku RH MF Porezna uprava Zagreb</item>
    </izvorni_sadrzaj>
    <derivirana_varijabla naziv="DomainObject.Predmet.OstaliListFormatedOIB_1">
      <item>Ilko Matijaš, OIB 75177063685 punomoćnik sudionika u postupku M R SISTEMI d.o.o.</item>
      <item>ŽDO u Zagrebu, OIB 16488001145 punomoćnik sudionika u postupku RH MF Porezna uprava Zagreb</item>
    </derivirana_varijabla>
  </DomainObject.Predmet.OstaliListFormatedOIB>
  <DomainObject.Predmet.OstaliListFormatedWithAdress>
    <izvorni_sadrzaj>
      <item>Ilko Matijaš, Ožujska 10, 10000 Zagreb punomoćnik sudionika u postupku M R SISTEMI d.o.o.</item>
      <item>ŽDO u Zagrebu, Savska cesta 41, 10000 Zagreb punomoćnik sudionika u postupku RH MF Porezna uprava Zagreb</item>
    </izvorni_sadrzaj>
    <derivirana_varijabla naziv="DomainObject.Predmet.OstaliListFormatedWithAdress_1">
      <item>Ilko Matijaš, Ožujska 10, 10000 Zagreb punomoćnik sudionika u postupku M R SISTEMI d.o.o.</item>
      <item>ŽDO u Zagrebu, Savska cesta 41, 10000 Zagreb punomoćnik sudionika u postupku RH MF Porezna uprava Zagreb</item>
    </derivirana_varijabla>
  </DomainObject.Predmet.OstaliListFormatedWithAdress>
  <DomainObject.Predmet.OstaliListFormatedWithAdressOIB>
    <izvorni_sadrzaj>
      <item>Ilko Matijaš, OIB 75177063685, Ožujska 10, 10000 Zagreb punomoćnik sudionika u postupku M R SISTEMI d.o.o.</item>
      <item>ŽDO u Zagrebu, OIB 16488001145, Savska cesta 41, 10000 Zagreb punomoćnik sudionika u postupku RH MF Porezna uprava Zagreb</item>
    </izvorni_sadrzaj>
    <derivirana_varijabla naziv="DomainObject.Predmet.OstaliListFormatedWithAdressOIB_1">
      <item>Ilko Matijaš, OIB 75177063685, Ožujska 10, 10000 Zagreb punomoćnik sudionika u postupku M R SISTEMI d.o.o.</item>
      <item>ŽDO u Zagrebu, OIB 16488001145, Savska cesta 41, 10000 Zagreb punomoćnik sudionika u postupku RH MF Porezna uprava Zagreb</item>
    </derivirana_varijabla>
  </DomainObject.Predmet.OstaliListFormatedWithAdressOIB>
  <DomainObject.Predmet.OstaliListNazivFormated>
    <izvorni_sadrzaj>
      <item>Ilko Matijaš</item>
      <item>ŽDO u Zagrebu</item>
    </izvorni_sadrzaj>
    <derivirana_varijabla naziv="DomainObject.Predmet.OstaliListNazivFormated_1">
      <item>Ilko Matijaš</item>
      <item>ŽDO u Zagrebu</item>
    </derivirana_varijabla>
  </DomainObject.Predmet.OstaliListNazivFormated>
  <DomainObject.Predmet.OstaliListNazivFormatedOIB>
    <izvorni_sadrzaj>
      <item>Ilko Matijaš, OIB 75177063685</item>
      <item>ŽDO u Zagrebu, OIB 16488001145</item>
    </izvorni_sadrzaj>
    <derivirana_varijabla naziv="DomainObject.Predmet.OstaliListNazivFormatedOIB_1">
      <item>Ilko Matijaš, OIB 75177063685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 R SISTEMI d.o.o.</izvorni_sadrzaj>
    <derivirana_varijabla naziv="DomainObject.Predmet.ProtustrankaIDrugi_1">M R SISTEMI d.o.o.</derivirana_varijabla>
  </DomainObject.Predmet.ProtustrankaIDrugi>
  <DomainObject.Predmet.StrankaIDrugiAdressOIB>
    <izvorni_sadrzaj>FINA Regionalni centar Zagreb, OIB 85821130368, FINA Regionalni centar Zagreb, 10000 Zagreb i dr.</izvorni_sadrzaj>
    <derivirana_varijabla naziv="DomainObject.Predmet.StrankaIDrugiAdressOIB_1">FINA Regionalni centar Zagreb, OIB 85821130368, FINA Regionalni centar Zagreb, 10000 Zagreb i dr.</derivirana_varijabla>
  </DomainObject.Predmet.StrankaIDrugiAdressOIB>
  <DomainObject.Predmet.ProtustrankaIDrugiAdressOIB>
    <izvorni_sadrzaj>M R SISTEMI d.o.o., OIB 34344889479, Odranska 12, 10000 Zagreb</izvorni_sadrzaj>
    <derivirana_varijabla naziv="DomainObject.Predmet.ProtustrankaIDrugiAdressOIB_1">M R SISTEMI d.o.o., OIB 34344889479, Odranska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R SISTEMI d.o.o.</item>
      <item>FINA Regionalni centar Zagreb</item>
      <item>Ilko Matijaš</item>
      <item>RH MF Porezna uprava Zagreb</item>
      <item>ŽDO u Zagrebu</item>
    </izvorni_sadrzaj>
    <derivirana_varijabla naziv="DomainObject.Predmet.SudioniciListNaziv_1">
      <item>M R SISTEMI d.o.o.</item>
      <item>FINA Regionalni centar Zagreb</item>
      <item>Ilko Matijaš</item>
      <item>RH MF Porezna uprava Zagreb</item>
      <item>ŽDO u Zagrebu</item>
    </derivirana_varijabla>
  </DomainObject.Predmet.SudioniciListNaziv>
  <DomainObject.Predmet.SudioniciListAdressOIB>
    <izvorni_sadrzaj>
      <item>M R SISTEMI d.o.o., OIB 34344889479, Odranska 12,10000 Zagreb</item>
      <item>FINA Regionalni centar Zagreb, OIB 85821130368, FINA Regionalni centar Zagreb,10000 Zagreb</item>
      <item>Ilko Matijaš, OIB 75177063685, Ožujska 10,10000 Zagreb</item>
      <item>RH MF Porezna uprava Zagreb, OIB 18683136487</item>
      <item>ŽDO u Zagrebu, OIB 16488001145, Savska cesta 41,10000 Zagreb</item>
    </izvorni_sadrzaj>
    <derivirana_varijabla naziv="DomainObject.Predmet.SudioniciListAdressOIB_1">
      <item>M R SISTEMI d.o.o., OIB 34344889479, Odranska 12,10000 Zagreb</item>
      <item>FINA Regionalni centar Zagreb, OIB 85821130368, FINA Regionalni centar Zagreb,10000 Zagreb</item>
      <item>Ilko Matijaš, OIB 75177063685, Ožujska 10,10000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34344889479</item>
      <item>, OIB 85821130368</item>
      <item>, OIB 75177063685</item>
      <item>, OIB 18683136487</item>
      <item>, OIB 16488001145</item>
    </izvorni_sadrzaj>
    <derivirana_varijabla naziv="DomainObject.Predmet.SudioniciListNazivOIB_1">
      <item>, OIB 34344889479</item>
      <item>, OIB 85821130368</item>
      <item>, OIB 75177063685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9EBFF0-54EE-4436-9A86-8C3297EB1C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569</properties:Words>
  <properties:Characters>3109</properties:Characters>
  <properties:Lines>85</properties:Lines>
  <properties:Paragraphs>31</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2017-01-02T21:52:00Z</dcterms:created>
  <dc:creator>nmarkovic</dc:creator>
  <cp:lastModifiedBy>Katica Franjić</cp:lastModifiedBy>
  <cp:lastPrinted>2017-01-03T10:07:00Z</cp:lastPrinted>
  <dcterms:modified xmlns:xsi="http://www.w3.org/2001/XMLSchema-instance" xsi:type="dcterms:W3CDTF">2017-01-03T10:08:00Z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