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e981cf" w14:paraId="6e981cf" w:rsidRDefault="00813048" w:rsidR="00813048">
      <w:pPr>
        <w15:collapsed w:val="false"/>
      </w:pPr>
      <w:bookmarkStart w:name="_GoBack" w:id="0"/>
      <w:bookmarkEnd w:id="0"/>
    </w:p>
    <w:p w:rsidRDefault="00C34335" w:rsidR="00813048">
      <w:pPr>
        <w:jc w:val="right"/>
      </w:pPr>
      <w:r>
        <w:t>St-399/15</w:t>
      </w:r>
    </w:p>
    <w:p w:rsidRDefault="00C34335" w:rsidR="00813048">
      <w:proofErr w:type="spellStart"/>
      <w:r>
        <w:t>ABSUM</w:t>
      </w:r>
      <w:proofErr w:type="spellEnd"/>
      <w:r>
        <w:t xml:space="preserve"> d.o.o. u stečaju</w:t>
      </w:r>
    </w:p>
    <w:p w:rsidRDefault="00C34335" w:rsidR="00813048">
      <w:r>
        <w:t>Vjerovnici I višeg isplatnog reda</w:t>
      </w:r>
    </w:p>
    <w:p w:rsidRDefault="00813048" w:rsidR="00813048"/>
    <w:tbl>
      <w:tblPr>
        <w:tblW w:type="auto" w:w="0"/>
        <w:tblInd w:type="dxa" w:w="-469"/>
        <w:tblLayout w:type="fixed"/>
        <w:tblLook w:val="0000" w:noVBand="0" w:noHBand="0" w:lastColumn="0" w:firstColumn="0" w:lastRow="0" w:firstRow="0"/>
      </w:tblPr>
      <w:tblGrid>
        <w:gridCol w:w="425"/>
        <w:gridCol w:w="1135"/>
        <w:gridCol w:w="3402"/>
        <w:gridCol w:w="1275"/>
        <w:gridCol w:w="1276"/>
        <w:gridCol w:w="1276"/>
        <w:gridCol w:w="1305"/>
      </w:tblGrid>
      <w:tr w:rsidR="00813048">
        <w:trPr>
          <w:trHeight w:val="483"/>
        </w:trPr>
        <w:tc>
          <w:tcPr>
            <w:tcW w:type="dxa" w:w="4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proofErr w:type="spellStart"/>
            <w:r>
              <w:rPr>
                <w:rFonts w:cs="Arial" w:eastAsia="Times New Roman" w:hAnsi="Arial" w:ascii="Arial"/>
                <w:b/>
                <w:bCs/>
                <w:sz w:val="14"/>
                <w:szCs w:val="26"/>
                <w:lang w:eastAsia="hr-HR"/>
              </w:rPr>
              <w:t>Rbr</w:t>
            </w:r>
            <w:proofErr w:type="spellEnd"/>
            <w:r>
              <w:rPr>
                <w:rFonts w:cs="Arial" w:eastAsia="Times New Roman" w:hAnsi="Arial" w:ascii="Arial"/>
                <w:b/>
                <w:bCs/>
                <w:sz w:val="14"/>
                <w:szCs w:val="26"/>
                <w:lang w:eastAsia="hr-HR"/>
              </w:rPr>
              <w:t>.</w:t>
            </w:r>
          </w:p>
        </w:tc>
        <w:tc>
          <w:tcPr>
            <w:tcW w:type="dxa" w:w="113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proofErr w:type="spellStart"/>
            <w:r>
              <w:rPr>
                <w:rFonts w:cs="Arial" w:eastAsia="Times New Roman" w:hAnsi="Arial" w:ascii="Arial"/>
                <w:b/>
                <w:bCs/>
                <w:sz w:val="14"/>
                <w:szCs w:val="26"/>
                <w:lang w:eastAsia="hr-HR"/>
              </w:rPr>
              <w:t>OIB</w:t>
            </w:r>
            <w:proofErr w:type="spellEnd"/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4"/>
                <w:szCs w:val="26"/>
                <w:lang w:eastAsia="hr-HR"/>
              </w:rPr>
              <w:t>NAZIV VJEROVNIKA, ADRESA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4"/>
                <w:szCs w:val="26"/>
                <w:lang w:eastAsia="hr-HR"/>
              </w:rPr>
              <w:t>doprinosi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4"/>
                <w:szCs w:val="26"/>
                <w:lang w:eastAsia="hr-HR"/>
              </w:rPr>
              <w:t>neto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4"/>
                <w:szCs w:val="26"/>
                <w:lang w:eastAsia="hr-HR"/>
              </w:rPr>
              <w:t xml:space="preserve">trošak </w:t>
            </w:r>
          </w:p>
        </w:tc>
        <w:tc>
          <w:tcPr>
            <w:tcW w:type="dxa" w:w="13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4"/>
                <w:szCs w:val="26"/>
                <w:lang w:eastAsia="hr-HR"/>
              </w:rPr>
              <w:t>ukupno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</w:t>
            </w:r>
          </w:p>
        </w:tc>
        <w:tc>
          <w:tcPr>
            <w:tcW w:type="dxa" w:w="113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98935279081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Branka Todorić, Grabovac Vojnički 8, Krnjak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1.875,00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7.500,00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9.375,00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26848145044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Kata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Mataković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, Domobranska 165a,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3.734,95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14.700,00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18.434,95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21055070287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Jela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Jagustin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Goljak 42,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Draganići</w:t>
            </w:r>
            <w:proofErr w:type="spellEnd"/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282,49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1.130,00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1.412,49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64664527856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Marijana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Mioković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, Petrinjska ulica 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1.561,68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6.184,62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7.746,30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38766765406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Predrag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Milenković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, Bartola Kašića 9b,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2.475,00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9.900,00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12.375,00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29165359997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Biserka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Musli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Borlin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gaj 9,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2.022,43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8.480,88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10.503,31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97451047107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Marijana Klobučar, Pokupska Luka 106,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Rečica</w:t>
            </w:r>
            <w:proofErr w:type="spellEnd"/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636,64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2.500,00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3.136,64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66768335467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Jadranka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Jaglić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Draganićki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Lug 116,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3.464,11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14.170,00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17.634,11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22169259876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Ivan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Belobrajdić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, Primorska 53,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10.670,78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41.942,00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52.612,78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39613103615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Marina Vučković, Hrvatska bratske zajednice 15a,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327,50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1.310,00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1.637,50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96550289852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Ružica Farkaš,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Rečička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26 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9.235,15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36.474,85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45.710,00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04795611676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Mirjana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Mataković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, Splitska 43,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2.146,58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8.910,70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11.057,28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sz w:val="14"/>
                <w:szCs w:val="26"/>
                <w:lang w:eastAsia="hr-HR"/>
              </w:rPr>
              <w:t>07244580474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Nevenka Kranjčević,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M.Vrhovca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5,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8.515,36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28.589,58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37.104,94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00291800818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Irena Šušnjar, Gustava Krkleca 2a,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9.125,40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23.629,44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32.754,84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36616660515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Ivana Brkljačić, Luka Pokupska 130, Luka Pokupska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14.572,09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50.176,43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1.500,00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66.248,52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68591533787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Ana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Šeketa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Leskovac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Barilovićki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4,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Barilović</w:t>
            </w:r>
            <w:proofErr w:type="spellEnd"/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663,64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2.600,00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3.263,64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49440390999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Igor Uzelac, Naselje Gaza 9a,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4.834,71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19.105,19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23.939,90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97535300824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Darija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Moškun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Rečićka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58,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karlovac</w:t>
            </w:r>
            <w:proofErr w:type="spellEnd"/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1.157,76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4.600,00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5.757,76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60049763575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Patricija Gračan,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INZL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5,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7.068,33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29.509,48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36.577,81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34109239664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Željka Valentić, Cerovac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Vukmanički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42,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1.839,79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7.266,00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9.105,79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37888652884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Mirjana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Domšić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Jozefinska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cesta 73,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1.214,40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4.800,00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6.014,40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54346333159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Tihana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Matjačić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Belavići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68,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7.675,35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26.453,18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34.128,53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lastRenderedPageBreak/>
              <w:t>23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68485137226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Josipa Aračić,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Zvečaj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85,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Zvečaj</w:t>
            </w:r>
            <w:proofErr w:type="spellEnd"/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2.540,34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2.345,76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4.886,10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sz w:val="14"/>
                <w:szCs w:val="26"/>
                <w:lang w:eastAsia="hr-HR"/>
              </w:rPr>
              <w:t>13432584688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Maja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Škrtić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Gornji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Velemerić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46,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2.044,73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6.795,42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8.840,15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41124688779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Maja Maglić, Domobranska 157,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2.975,83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7.740,80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5.469,75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16.186,38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sz w:val="14"/>
                <w:szCs w:val="26"/>
                <w:lang w:eastAsia="hr-HR"/>
              </w:rPr>
              <w:t>03077911159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Snježana Kalčić, Gornje mrzlo polje 156,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4.569,91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11.799,63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1.382,61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17.752,15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28861108844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Zlata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Živčić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Zagrad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19,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9.735,38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27.786,71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37.522,09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13337732192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Nevenka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Jahiji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Vraza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Stanka 42a,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9.735,40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7.125,74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16.861,14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47381408508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Branka Brklje,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Vuketići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13,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Vivodina</w:t>
            </w:r>
            <w:proofErr w:type="spellEnd"/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9.735,38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10.026,63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19.762,01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36804247059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Biserka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Škrgić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, Hvarska 8,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9.735,76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24.566,55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34.302,31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81246133009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Martina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Goršćak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Gornji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Velemerić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15,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9.725,02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22.855,21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32.580,23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95079790806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Kristijan Horvatić, Izidora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Kršnjavog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1a,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1.548,29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6.543,47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8.091,76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13054979300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Kristina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Priselac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Vjećeslava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Holjevca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bb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595,25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1.625,91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2.221,16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napToGrid w:val="false"/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16424591828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Ljiljana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Habulin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Lovreković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Hrnetić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16,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2.132,70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7.757,70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9.537,98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19.428,38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41124688779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Maja Puškarić, Domobranska 157,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2.543,32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7.740,80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5.469,75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15.753,87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36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18683136487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REPUBLIKA HRVATSKA MINISTARSTVO FINANCIJA, POREZNA UPRAVA, zastupana po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ŽDO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 xml:space="preserve">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183.528,94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  <w:t>183.528,94</w:t>
            </w:r>
          </w:p>
        </w:tc>
      </w:tr>
      <w:tr w:rsidR="00813048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13048" w:rsidR="00813048">
            <w:pPr>
              <w:snapToGrid w:val="false"/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</w:pP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13048" w:rsidR="00813048">
            <w:pPr>
              <w:snapToGrid w:val="false"/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26"/>
                <w:lang w:eastAsia="hr-HR"/>
              </w:rPr>
            </w:pP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4"/>
                <w:szCs w:val="26"/>
                <w:lang w:eastAsia="hr-HR"/>
              </w:rPr>
              <w:t>UKUPNO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4"/>
                <w:szCs w:val="26"/>
                <w:lang w:eastAsia="hr-HR"/>
              </w:rPr>
              <w:t>346.245,39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4"/>
                <w:szCs w:val="26"/>
                <w:lang w:eastAsia="hr-HR"/>
              </w:rPr>
              <w:t>494.642,68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4"/>
                <w:szCs w:val="26"/>
                <w:lang w:eastAsia="hr-HR"/>
              </w:rPr>
              <w:t>23.360,09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34335" w:rsidR="00813048">
            <w:pPr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4"/>
                <w:szCs w:val="26"/>
                <w:lang w:eastAsia="hr-HR"/>
              </w:rPr>
              <w:t>864.248,16</w:t>
            </w:r>
          </w:p>
        </w:tc>
      </w:tr>
    </w:tbl>
    <w:p w:rsidRDefault="00813048" w:rsidR="00813048"/>
    <w:p w:rsidRDefault="00813048" w:rsidR="00813048"/>
    <w:p w:rsidRDefault="00C34335" w:rsidR="00813048"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rFonts w:cs="Arial" w:eastAsia="Times New Roman" w:hAnsi="Arial" w:ascii="Arial"/>
          <w:color w:val="000000"/>
          <w:sz w:val="18"/>
          <w:szCs w:val="26"/>
          <w:lang w:eastAsia="hr-HR"/>
        </w:rPr>
        <w:t>Irena Kelava, stečajni upravitelj</w:t>
      </w:r>
    </w:p>
    <w:p w:rsidRDefault="00813048" w:rsidR="00813048"/>
    <w:p w:rsidRDefault="00813048" w:rsidR="00813048"/>
    <w:p w:rsidRDefault="00813048" w:rsidR="00813048"/>
    <w:p w:rsidRDefault="00813048" w:rsidR="00813048"/>
    <w:p w:rsidRDefault="00813048" w:rsidR="00813048"/>
    <w:p w:rsidRDefault="00813048" w:rsidR="00813048"/>
    <w:p w:rsidRDefault="00813048" w:rsidR="00813048"/>
    <w:p w:rsidRDefault="00813048" w:rsidR="00813048"/>
    <w:p w:rsidRDefault="00813048" w:rsidR="00813048"/>
    <w:p w:rsidRDefault="00813048" w:rsidR="00813048"/>
    <w:p w:rsidRDefault="00813048" w:rsidR="00813048"/>
    <w:sectPr w:rsidR="00813048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4335"/>
    <w:rsid w:val="00813048"/>
    <w:rsid w:val="00B91F8E"/>
    <w:rsid w:val="00C34335"/>
    <w:rsid w:val="00FB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>
      <o:colormenu v:ext="edit" shadowcolor="none [2]" fillcolor="none [4]" strokecolor="none [1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52" w:after="160"/>
    </w:pPr>
    <w:rPr>
      <w:rFonts w:cs="Calibri" w:eastAsia="Calibri" w:hAnsi="Calibri" w:ascii="Calibri"/>
      <w:sz w:val="22"/>
      <w:szCs w:val="22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WW-DefaultParagraphFont" w:type="character">
    <w:name w:val="WW-Default Paragraph Font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Arial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1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160" w:line="252" w:lineRule="auto"/>
    </w:pPr>
    <w:rPr>
      <w:rFonts w:ascii="Calibri" w:cs="Calibri" w:eastAsia="Calibri" w:hAnsi="Calibri"/>
      <w:sz w:val="22"/>
      <w:szCs w:val="22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WW-DefaultParagraphFont" w:type="character">
    <w:name w:val="WW-Default Paragraph Font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Arial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1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St-399/2015-31</izvorni_sadrzaj>
    <derivirana_varijabla naziv="DomainObject.Oznaka_1">St-399/2015-31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otustrankaFormated>
    <izvorni_sadrzaj>  Absum d.o.o.</izvorni_sadrzaj>
    <derivirana_varijabla naziv="DomainObject.Predmet.ProtustrankaFormated_1">  Absum d.o.o.</derivirana_varijabla>
  </DomainObject.Predmet.ProtustrankaFormated>
  <DomainObject.Predmet.ProtustrankaFormatedOIB>
    <izvorni_sadrzaj>  Absum d.o.o., OIB 08992234375</izvorni_sadrzaj>
    <derivirana_varijabla naziv="DomainObject.Predmet.ProtustrankaFormatedOIB_1">  Absum d.o.o., OIB 08992234375</derivirana_varijabla>
  </DomainObject.Predmet.ProtustrankaFormatedOIB>
  <DomainObject.Predmet.ProtustrankaFormatedWithAdress>
    <izvorni_sadrzaj> Absum d.o.o., Jana Masaryka 2, 47000 Karlovac</izvorni_sadrzaj>
    <derivirana_varijabla naziv="DomainObject.Predmet.ProtustrankaFormatedWithAdress_1"> Absum d.o.o., Jana Masaryka 2, 47000 Karlovac</derivirana_varijabla>
  </DomainObject.Predmet.ProtustrankaFormatedWithAdress>
  <DomainObject.Predmet.ProtustrankaFormatedWithAdressOIB>
    <izvorni_sadrzaj> Absum d.o.o., OIB 08992234375, Jana Masaryka 2, 47000 Karlovac</izvorni_sadrzaj>
    <derivirana_varijabla naziv="DomainObject.Predmet.ProtustrankaFormatedWithAdressOIB_1"> Absum d.o.o., OIB 08992234375, Jana Masaryka 2, 47000 Karlovac</derivirana_varijabla>
  </DomainObject.Predmet.ProtustrankaFormatedWithAdressOIB>
  <DomainObject.Predmet.ProtustrankaWithAdress>
    <izvorni_sadrzaj>Absum d.o.o. Jana Masaryka 2, 47000 Karlovac</izvorni_sadrzaj>
    <derivirana_varijabla naziv="DomainObject.Predmet.ProtustrankaWithAdress_1">Absum d.o.o. Jana Masaryka 2, 47000 Karlovac</derivirana_varijabla>
  </DomainObject.Predmet.ProtustrankaWithAdress>
  <DomainObject.Predmet.ProtustrankaWithAdressOIB>
    <izvorni_sadrzaj>Absum d.o.o., OIB 08992234375, Jana Masaryka 2, 47000 Karlovac</izvorni_sadrzaj>
    <derivirana_varijabla naziv="DomainObject.Predmet.ProtustrankaWithAdressOIB_1">Absum d.o.o., OIB 08992234375, Jana Masaryka 2, 47000 Karlovac</derivirana_varijabla>
  </DomainObject.Predmet.ProtustrankaWithAdressOIB>
  <DomainObject.Predmet.ProtustrankaNazivFormated>
    <izvorni_sadrzaj>Absum d.o.o.</izvorni_sadrzaj>
    <derivirana_varijabla naziv="DomainObject.Predmet.ProtustrankaNazivFormated_1">Absum d.o.o.</derivirana_varijabla>
  </DomainObject.Predmet.ProtustrankaNazivFormated>
  <DomainObject.Predmet.ProtustrankaNazivFormatedOIB>
    <izvorni_sadrzaj>Absum d.o.o., OIB 08992234375</izvorni_sadrzaj>
    <derivirana_varijabla naziv="DomainObject.Predmet.ProtustrankaNazivFormatedOIB_1">Absum d.o.o.,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</item>
    </izvorni_sadrzaj>
    <derivirana_varijabla naziv="DomainObject.Predmet.ProtuStrankaListFormated_1">
      <item>Absum d.o.o.</item>
    </derivirana_varijabla>
  </DomainObject.Predmet.ProtuStrankaListFormated>
  <DomainObject.Predmet.ProtuStrankaListFormatedOIB>
    <izvorni_sadrzaj>
      <item>Absum d.o.o., OIB 08992234375</item>
    </izvorni_sadrzaj>
    <derivirana_varijabla naziv="DomainObject.Predmet.ProtuStrankaListFormatedOIB_1">
      <item>Absum d.o.o., OIB 08992234375</item>
    </derivirana_varijabla>
  </DomainObject.Predmet.ProtuStrankaListFormatedOIB>
  <DomainObject.Predmet.ProtuStrankaListFormatedWithAdress>
    <izvorni_sadrzaj>
      <item>Absum d.o.o., Jana Masaryka 2, 47000 Karlovac</item>
    </izvorni_sadrzaj>
    <derivirana_varijabla naziv="DomainObject.Predmet.ProtuStrankaListFormatedWithAdress_1">
      <item>Absum d.o.o., Jana Masaryka 2, 47000 Karlovac</item>
    </derivirana_varijabla>
  </DomainObject.Predmet.ProtuStrankaListFormatedWithAdress>
  <DomainObject.Predmet.ProtuStrankaListFormatedWithAdressOIB>
    <izvorni_sadrzaj>
      <item>Absum d.o.o., OIB 08992234375, Jana Masaryka 2, 47000 Karlovac</item>
    </izvorni_sadrzaj>
    <derivirana_varijabla naziv="DomainObject.Predmet.ProtuStrankaListFormatedWithAdressOIB_1">
      <item>Absum d.o.o., OIB 08992234375, Jana Masaryka 2, 47000 Karlovac</item>
    </derivirana_varijabla>
  </DomainObject.Predmet.ProtuStrankaListFormatedWithAdressOIB>
  <DomainObject.Predmet.ProtuStrankaListNazivFormated>
    <izvorni_sadrzaj>
      <item>Absum d.o.o.</item>
    </izvorni_sadrzaj>
    <derivirana_varijabla naziv="DomainObject.Predmet.ProtuStrankaListNazivFormated_1">
      <item>Absum d.o.o.</item>
    </derivirana_varijabla>
  </DomainObject.Predmet.ProtuStrankaListNazivFormated>
  <DomainObject.Predmet.ProtuStrankaListNazivFormatedOIB>
    <izvorni_sadrzaj>
      <item>Absum d.o.o., OIB 08992234375</item>
    </izvorni_sadrzaj>
    <derivirana_varijabla naziv="DomainObject.Predmet.ProtuStrankaListNazivFormatedOIB_1">
      <item>Absum d.o.o.,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Sanja Akiki</item>
      <item>Irena Kelava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Sanja Akiki</item>
      <item>Irena Kelava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derivirana_varijabla>
  </DomainObject.Predmet.OstaliListFormatedWithAdressOIB>
  <DomainObject.Predmet.OstaliListNazivFormated>
    <izvorni_sadrzaj>
      <item>Županijsko državno odvjetništvo u Karlovcu</item>
      <item>Sanja Akiki</item>
      <item>Irena Kelava</item>
    </izvorni_sadrzaj>
    <derivirana_varijabla naziv="DomainObject.Predmet.OstaliListNazivFormated_1">
      <item>Županijsko državno odvjetništvo u Karlovcu</item>
      <item>Sanja Akiki</item>
      <item>Irena Kelava</item>
    </derivirana_varijabla>
  </DomainObject.Predmet.OstaliListNazivFormated>
  <DomainObject.Predmet.OstaliListNazivFormatedOIB>
    <izvorni_sadrzaj>
      <item>Županijsko državno odvjetništvo u Karlovcu, OIB 96351974803</item>
      <item>Sanja Akiki, OIB 46522890055</item>
      <item>Irena Kelava, OIB 65378158056</item>
    </izvorni_sadrzaj>
    <derivirana_varijabla naziv="DomainObject.Predmet.OstaliListNazivFormatedOIB_1">
      <item>Županijsko državno odvjetništvo u Karlovcu, OIB 96351974803</item>
      <item>Sanja Akiki, OIB 46522890055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</izvorni_sadrzaj>
    <derivirana_varijabla naziv="DomainObject.Predmet.ProtustrankaIDrugi_1">Absum d.o.o.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d.o.o., OIB 08992234375, Jana Masaryka 2, 47000 Karlovac</izvorni_sadrzaj>
    <derivirana_varijabla naziv="DomainObject.Predmet.ProtustrankaIDrugiAdressOIB_1">Absum d.o.o.,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</item>
      <item>Županijsko državno odvjetništvo u Karlovcu</item>
      <item>Sanja Akiki</item>
      <item>Irena Kelava</item>
    </izvorni_sadrzaj>
    <derivirana_varijabla naziv="DomainObject.Predmet.SudioniciListNaziv_1">
      <item>Republika Hrvatska,Ministarstvo financija,Porezna uprava,Područni ured Središnja Hrvatska</item>
      <item>Absum d.o.o.</item>
      <item>Županijsko državno odvjetništvo u Karlovcu</item>
      <item>Sanja Akiki</item>
      <item>Irena Kelava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08992234375</item>
      <item>, OIB 96351974803</item>
      <item>, OIB 46522890055</item>
      <item>, OIB 65378158056</item>
    </izvorni_sadrzaj>
    <derivirana_varijabla naziv="DomainObject.Predmet.SudioniciListNazivOIB_1">
      <item>, OIB 18683136487</item>
      <item>, OIB 08992234375</item>
      <item>, OIB 96351974803</item>
      <item>, OIB 46522890055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2958</properties:Characters>
  <properties:Lines>290</properties:Lines>
  <properties:Paragraphs>236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2018-01-22T08:10:00Z</dcterms:created>
  <dc:creator>MB</dc:creator>
  <cp:lastModifiedBy>Ivana Stampf</cp:lastModifiedBy>
  <cp:lastPrinted>1900-12-31T23:00:00Z</cp:lastPrinted>
  <dcterms:modified xmlns:xsi="http://www.w3.org/2001/XMLSchema-instance" xsi:type="dcterms:W3CDTF">2018-01-22T09:03:00Z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St-399/2015-31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