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079f4" w14:paraId="a8079f4" w:rsidRDefault="005E5C26" w:rsidP="005E5C26" w:rsidR="005E5C26">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5E5C26" w:rsidP="005E5C26" w:rsidR="005E5C26" w:rsidRPr="004474D4">
      <w:pPr>
        <w:rPr>
          <w:sz w:val="24"/>
          <w:szCs w:val="24"/>
        </w:rPr>
      </w:pPr>
      <w:r>
        <w:t xml:space="preserve">         </w:t>
      </w:r>
      <w:r w:rsidRPr="004474D4">
        <w:rPr>
          <w:sz w:val="24"/>
          <w:szCs w:val="24"/>
        </w:rPr>
        <w:t>REPUBLIKA HRVATSKA</w:t>
      </w:r>
    </w:p>
    <w:p w:rsidRDefault="005E5C26" w:rsidP="005E5C26" w:rsidR="005E5C26" w:rsidRPr="004474D4">
      <w:pPr>
        <w:rPr>
          <w:sz w:val="24"/>
          <w:szCs w:val="24"/>
        </w:rPr>
      </w:pPr>
      <w:r w:rsidRPr="004474D4">
        <w:rPr>
          <w:sz w:val="24"/>
          <w:szCs w:val="24"/>
        </w:rPr>
        <w:t xml:space="preserve"> TRGOVAČKI SUD U VARAŽDINU</w:t>
      </w:r>
    </w:p>
    <w:p w:rsidRDefault="005E5C26" w:rsidP="005E5C26" w:rsidR="005E5C26"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5E5C26" w:rsidP="005E5C26" w:rsidR="005E5C26">
      <w:pPr>
        <w:jc w:val="center"/>
        <w:rPr>
          <w:rStyle w:val="Naglaeno"/>
          <w:b w:val="false"/>
          <w:sz w:val="24"/>
          <w:szCs w:val="24"/>
        </w:rPr>
      </w:pPr>
    </w:p>
    <w:p w:rsidRDefault="005E5C26" w:rsidP="005E5C26" w:rsidR="005E5C26">
      <w:pPr>
        <w:jc w:val="center"/>
        <w:rPr>
          <w:rStyle w:val="Naglaeno"/>
          <w:b w:val="false"/>
          <w:sz w:val="24"/>
          <w:szCs w:val="24"/>
        </w:rPr>
      </w:pPr>
    </w:p>
    <w:p w:rsidRDefault="005E5C26" w:rsidP="005E5C26" w:rsidR="005E5C26" w:rsidRPr="004474D4">
      <w:pPr>
        <w:jc w:val="center"/>
        <w:rPr>
          <w:rStyle w:val="Naglaeno"/>
          <w:b w:val="false"/>
          <w:sz w:val="24"/>
          <w:szCs w:val="24"/>
        </w:rPr>
      </w:pPr>
      <w:r w:rsidRPr="004474D4">
        <w:rPr>
          <w:rStyle w:val="Naglaeno"/>
          <w:b w:val="false"/>
          <w:sz w:val="24"/>
          <w:szCs w:val="24"/>
        </w:rPr>
        <w:t>R E P U B L I K A     H R V A T S K A</w:t>
      </w:r>
    </w:p>
    <w:p w:rsidRDefault="005E5C26" w:rsidP="005E5C26" w:rsidR="005E5C26" w:rsidRPr="004474D4">
      <w:pPr>
        <w:jc w:val="both"/>
        <w:rPr>
          <w:rStyle w:val="Naglaeno"/>
          <w:b w:val="false"/>
          <w:sz w:val="24"/>
          <w:szCs w:val="24"/>
        </w:rPr>
      </w:pPr>
    </w:p>
    <w:p w:rsidRDefault="005E5C26" w:rsidP="005E5C26" w:rsidR="005E5C26"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5E5C26" w:rsidP="005E5C26" w:rsidR="005E5C26">
      <w:pPr>
        <w:jc w:val="both"/>
        <w:rPr>
          <w:rStyle w:val="Naglaeno"/>
          <w:b w:val="false"/>
          <w:sz w:val="24"/>
          <w:szCs w:val="24"/>
        </w:rPr>
      </w:pPr>
    </w:p>
    <w:p w:rsidRDefault="005E5C26" w:rsidP="005E5C26" w:rsidR="005E5C26">
      <w:pPr>
        <w:jc w:val="both"/>
        <w:rPr>
          <w:rStyle w:val="Naglaeno"/>
          <w:b w:val="false"/>
          <w:sz w:val="24"/>
          <w:szCs w:val="24"/>
        </w:rPr>
      </w:pPr>
    </w:p>
    <w:p w:rsidRDefault="005E5C26" w:rsidP="005E5C26" w:rsidR="005E5C26">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Varaždin, iz Varaždina, A. Cesarca br. 2, radi otvaranja stečajnog postupka nad društvom</w:t>
      </w:r>
      <w:r>
        <w:rPr>
          <w:rStyle w:val="Naglaeno"/>
          <w:b w:val="false"/>
          <w:sz w:val="24"/>
          <w:szCs w:val="24"/>
          <w:lang w:val="hr-HR"/>
        </w:rPr>
        <w:t xml:space="preserve"> PILANA T4 j.d.o.o., OIB: 76679222986 sa sjedištem u Poljska 10, 40000 </w:t>
      </w:r>
      <w:proofErr w:type="spellStart"/>
      <w:r>
        <w:rPr>
          <w:rStyle w:val="Naglaeno"/>
          <w:b w:val="false"/>
          <w:sz w:val="24"/>
          <w:szCs w:val="24"/>
          <w:lang w:val="hr-HR"/>
        </w:rPr>
        <w:t>Kuršanec</w:t>
      </w:r>
      <w:proofErr w:type="spellEnd"/>
      <w:r w:rsidRPr="004474D4">
        <w:rPr>
          <w:rStyle w:val="Naglaeno"/>
          <w:b w:val="false"/>
          <w:sz w:val="24"/>
          <w:szCs w:val="24"/>
          <w:lang w:val="hr-HR"/>
        </w:rPr>
        <w:t>, izvan ročišta 3. listopada 2016.,</w:t>
      </w:r>
    </w:p>
    <w:p w:rsidRDefault="005E5C26" w:rsidP="005E5C26" w:rsidR="005E5C26" w:rsidRPr="004474D4">
      <w:pPr>
        <w:jc w:val="both"/>
        <w:rPr>
          <w:rStyle w:val="Naglaeno"/>
          <w:b w:val="false"/>
          <w:sz w:val="24"/>
          <w:szCs w:val="24"/>
          <w:lang w:val="hr-HR"/>
        </w:rPr>
      </w:pPr>
    </w:p>
    <w:p w:rsidRDefault="005E5C26" w:rsidP="005E5C26" w:rsidR="005E5C26">
      <w:pPr>
        <w:jc w:val="center"/>
        <w:rPr>
          <w:rStyle w:val="Naglaeno"/>
          <w:b w:val="false"/>
          <w:sz w:val="24"/>
          <w:szCs w:val="24"/>
          <w:lang w:val="hr-HR"/>
        </w:rPr>
      </w:pPr>
      <w:r w:rsidRPr="004474D4">
        <w:rPr>
          <w:rStyle w:val="Naglaeno"/>
          <w:b w:val="false"/>
          <w:sz w:val="24"/>
          <w:szCs w:val="24"/>
          <w:lang w:val="hr-HR"/>
        </w:rPr>
        <w:t>r i j e š i o     j e</w:t>
      </w:r>
    </w:p>
    <w:p w:rsidRDefault="005E5C26" w:rsidP="005E5C26" w:rsidR="005E5C26" w:rsidRPr="004474D4">
      <w:pPr>
        <w:jc w:val="both"/>
        <w:rPr>
          <w:rStyle w:val="Naglaeno"/>
          <w:b w:val="false"/>
          <w:sz w:val="24"/>
          <w:szCs w:val="24"/>
          <w:lang w:val="hr-HR"/>
        </w:rPr>
      </w:pPr>
    </w:p>
    <w:p w:rsidRDefault="005E5C26" w:rsidP="005E5C26" w:rsidR="005E5C26"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 xml:space="preserve">PILANA T4 j.d.o.o., OIB: 76679222986 sa sjedištem u Poljska 10, 40000 </w:t>
      </w:r>
      <w:proofErr w:type="spellStart"/>
      <w:r>
        <w:rPr>
          <w:rStyle w:val="Naglaeno"/>
          <w:b w:val="false"/>
          <w:sz w:val="24"/>
          <w:szCs w:val="24"/>
          <w:lang w:val="hr-HR"/>
        </w:rPr>
        <w:t>Kuršanec</w:t>
      </w:r>
      <w:proofErr w:type="spellEnd"/>
      <w:r w:rsidRPr="004474D4">
        <w:rPr>
          <w:rStyle w:val="Naglaeno"/>
          <w:b w:val="false"/>
          <w:sz w:val="24"/>
          <w:szCs w:val="24"/>
          <w:lang w:val="hr-HR"/>
        </w:rPr>
        <w:t>.</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5E5C26" w:rsidP="005E5C26" w:rsidR="005E5C26" w:rsidRPr="004474D4">
      <w:pPr>
        <w:jc w:val="both"/>
        <w:rPr>
          <w:rStyle w:val="Naglaeno"/>
          <w:b w:val="false"/>
          <w:sz w:val="24"/>
          <w:szCs w:val="24"/>
          <w:lang w:val="hr-HR"/>
        </w:rPr>
      </w:pPr>
    </w:p>
    <w:p w:rsidRDefault="005E5C26" w:rsidP="005E5C26" w:rsidR="005E5C26">
      <w:pPr>
        <w:jc w:val="center"/>
        <w:rPr>
          <w:rStyle w:val="Naglaeno"/>
          <w:b w:val="false"/>
          <w:sz w:val="24"/>
          <w:szCs w:val="24"/>
          <w:u w:val="single"/>
          <w:lang w:val="hr-HR"/>
        </w:rPr>
      </w:pPr>
      <w:r>
        <w:rPr>
          <w:rStyle w:val="Naglaeno"/>
          <w:b w:val="false"/>
          <w:sz w:val="24"/>
          <w:szCs w:val="24"/>
          <w:u w:val="single"/>
          <w:lang w:val="hr-HR"/>
        </w:rPr>
        <w:t xml:space="preserve">dan 1. prosinca  </w:t>
      </w:r>
      <w:r w:rsidR="00E471C2">
        <w:rPr>
          <w:rStyle w:val="Naglaeno"/>
          <w:b w:val="false"/>
          <w:sz w:val="24"/>
          <w:szCs w:val="24"/>
          <w:u w:val="single"/>
          <w:lang w:val="hr-HR"/>
        </w:rPr>
        <w:t>2016. godine u 10,0</w:t>
      </w:r>
      <w:r w:rsidRPr="004474D4">
        <w:rPr>
          <w:rStyle w:val="Naglaeno"/>
          <w:b w:val="false"/>
          <w:sz w:val="24"/>
          <w:szCs w:val="24"/>
          <w:u w:val="single"/>
          <w:lang w:val="hr-HR"/>
        </w:rPr>
        <w:t>0 sati,</w:t>
      </w:r>
      <w:r w:rsidR="00F666A6" w:rsidRPr="00F666A6">
        <w:rPr>
          <w:rStyle w:val="Naglaeno"/>
          <w:b w:val="false"/>
          <w:sz w:val="24"/>
          <w:szCs w:val="24"/>
          <w:u w:val="single"/>
          <w:lang w:val="hr-HR"/>
        </w:rPr>
        <w:t xml:space="preserve"> </w:t>
      </w:r>
      <w:r w:rsidR="00F666A6">
        <w:rPr>
          <w:rStyle w:val="Naglaeno"/>
          <w:b w:val="false"/>
          <w:sz w:val="24"/>
          <w:szCs w:val="24"/>
          <w:u w:val="single"/>
          <w:lang w:val="hr-HR"/>
        </w:rPr>
        <w:t>soba broj 222/II kat,</w:t>
      </w:r>
    </w:p>
    <w:p w:rsidRDefault="005E5C26" w:rsidP="005E5C26" w:rsidR="005E5C26" w:rsidRPr="004474D4">
      <w:pPr>
        <w:jc w:val="center"/>
        <w:rPr>
          <w:rStyle w:val="Naglaeno"/>
          <w:b w:val="false"/>
          <w:sz w:val="24"/>
          <w:szCs w:val="24"/>
          <w:u w:val="single"/>
          <w:lang w:val="hr-HR"/>
        </w:rPr>
      </w:pP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RC Zagreb, Podružnica Varaždin, </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iz Varaždina, A. Cesarca br. 2,</w:t>
      </w:r>
    </w:p>
    <w:p w:rsidRDefault="005E5C26" w:rsidP="005E5C26" w:rsidR="005E5C26">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 xml:space="preserve">PILANA T4 j.d.o.o., Poljska 10, 40000 </w:t>
      </w:r>
      <w:proofErr w:type="spellStart"/>
      <w:r>
        <w:rPr>
          <w:rStyle w:val="Naglaeno"/>
          <w:b w:val="false"/>
          <w:sz w:val="24"/>
          <w:szCs w:val="24"/>
          <w:lang w:val="hr-HR"/>
        </w:rPr>
        <w:t>Kuršanec</w:t>
      </w:r>
      <w:proofErr w:type="spellEnd"/>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Dalibor Tasić, Josipa Bedekovića 51, 40000 </w:t>
      </w:r>
      <w:proofErr w:type="spellStart"/>
      <w:r>
        <w:rPr>
          <w:rStyle w:val="Naglaeno"/>
          <w:b w:val="false"/>
          <w:sz w:val="24"/>
          <w:szCs w:val="24"/>
          <w:lang w:val="hr-HR"/>
        </w:rPr>
        <w:t>Šenkovec</w:t>
      </w:r>
      <w:proofErr w:type="spellEnd"/>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Daliboru Tasiću</w:t>
      </w:r>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r>
    </w:p>
    <w:p w:rsidRDefault="005E5C26" w:rsidP="005E5C26" w:rsidR="005E5C26"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Daliboru Tasiću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984-16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p>
    <w:p w:rsidRDefault="005E5C26" w:rsidP="005E5C26" w:rsidR="005E5C26" w:rsidRPr="004474D4">
      <w:pPr>
        <w:jc w:val="center"/>
        <w:rPr>
          <w:rStyle w:val="Naglaeno"/>
          <w:b w:val="false"/>
          <w:sz w:val="24"/>
          <w:szCs w:val="24"/>
          <w:lang w:val="hr-HR"/>
        </w:rPr>
      </w:pPr>
      <w:r w:rsidRPr="004474D4">
        <w:rPr>
          <w:rStyle w:val="Naglaeno"/>
          <w:b w:val="false"/>
          <w:sz w:val="24"/>
          <w:szCs w:val="24"/>
          <w:lang w:val="hr-HR"/>
        </w:rPr>
        <w:t>Obrazloženje</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22. kolovoza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18. kolovoza</w:t>
      </w:r>
      <w:r w:rsidRPr="004474D4">
        <w:rPr>
          <w:rStyle w:val="Naglaeno"/>
          <w:b w:val="false"/>
          <w:sz w:val="24"/>
          <w:szCs w:val="24"/>
          <w:lang w:val="hr-HR"/>
        </w:rPr>
        <w:t xml:space="preserve"> 2016. godine dužnik u očevidniku redoslijeda osnova za plaćanje ima evidentirane neizvršene osnove za plaćanje u neprekidnom razdoblju od 120 da</w:t>
      </w:r>
      <w:r>
        <w:rPr>
          <w:rStyle w:val="Naglaeno"/>
          <w:b w:val="false"/>
          <w:sz w:val="24"/>
          <w:szCs w:val="24"/>
          <w:lang w:val="hr-HR"/>
        </w:rPr>
        <w:t>na u ukupnom iznosu od 57.403,86</w:t>
      </w:r>
      <w:r w:rsidRPr="004474D4">
        <w:rPr>
          <w:rStyle w:val="Naglaeno"/>
          <w:b w:val="false"/>
          <w:sz w:val="24"/>
          <w:szCs w:val="24"/>
          <w:lang w:val="hr-HR"/>
        </w:rPr>
        <w:t xml:space="preserve"> kuna. </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5E5C26" w:rsidP="005E5C26" w:rsidR="005E5C26"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5E5C26" w:rsidP="005E5C26" w:rsidR="005E5C26" w:rsidRPr="004474D4">
      <w:pPr>
        <w:jc w:val="both"/>
        <w:rPr>
          <w:rStyle w:val="Naglaeno"/>
          <w:b w:val="false"/>
          <w:sz w:val="24"/>
          <w:szCs w:val="24"/>
          <w:lang w:val="hr-HR"/>
        </w:rPr>
      </w:pPr>
    </w:p>
    <w:p w:rsidRDefault="005E687F" w:rsidP="005E5C26" w:rsidR="005E5C2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5E5C26" w:rsidRPr="004474D4">
        <w:rPr>
          <w:rStyle w:val="Naglaeno"/>
          <w:b w:val="false"/>
          <w:sz w:val="24"/>
          <w:szCs w:val="24"/>
          <w:lang w:val="hr-HR"/>
        </w:rPr>
        <w:t xml:space="preserve">Hugo </w:t>
      </w:r>
      <w:proofErr w:type="spellStart"/>
      <w:r w:rsidR="005E5C26" w:rsidRPr="004474D4">
        <w:rPr>
          <w:rStyle w:val="Naglaeno"/>
          <w:b w:val="false"/>
          <w:sz w:val="24"/>
          <w:szCs w:val="24"/>
          <w:lang w:val="hr-HR"/>
        </w:rPr>
        <w:t>Wedemeyer</w:t>
      </w:r>
      <w:proofErr w:type="spellEnd"/>
      <w:r>
        <w:rPr>
          <w:rStyle w:val="Naglaeno"/>
          <w:b w:val="false"/>
          <w:sz w:val="24"/>
          <w:szCs w:val="24"/>
          <w:lang w:val="hr-HR"/>
        </w:rPr>
        <w:t>, v.r.</w:t>
      </w:r>
    </w:p>
    <w:p w:rsidRDefault="005E687F" w:rsidP="005E5C26" w:rsidR="005E687F">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bookmarkStart w:name="_GoBack" w:id="0"/>
      <w:bookmarkEnd w:id="0"/>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DNA:</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RC Zagreb, Podružnica Varaždin, </w:t>
      </w:r>
    </w:p>
    <w:p w:rsidRDefault="005E5C26" w:rsidP="005E5C26" w:rsidR="005E5C26" w:rsidRPr="004474D4">
      <w:pPr>
        <w:jc w:val="both"/>
        <w:rPr>
          <w:rStyle w:val="Naglaeno"/>
          <w:b w:val="false"/>
          <w:sz w:val="24"/>
          <w:szCs w:val="24"/>
          <w:lang w:val="hr-HR"/>
        </w:rPr>
      </w:pPr>
      <w:r w:rsidRPr="004474D4">
        <w:rPr>
          <w:rStyle w:val="Naglaeno"/>
          <w:b w:val="false"/>
          <w:sz w:val="24"/>
          <w:szCs w:val="24"/>
          <w:lang w:val="hr-HR"/>
        </w:rPr>
        <w:t xml:space="preserve">  iz Varaždina, A. Cesarca br. 2,</w:t>
      </w:r>
    </w:p>
    <w:p w:rsidRDefault="005E5C26" w:rsidP="005E5C26" w:rsidR="005E5C26">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 xml:space="preserve">PILANA T4 j.d.o.o, Poljska 10, 40000 </w:t>
      </w:r>
      <w:proofErr w:type="spellStart"/>
      <w:r>
        <w:rPr>
          <w:rStyle w:val="Naglaeno"/>
          <w:b w:val="false"/>
          <w:sz w:val="24"/>
          <w:szCs w:val="24"/>
          <w:lang w:val="hr-HR"/>
        </w:rPr>
        <w:t>Kuršanec</w:t>
      </w:r>
      <w:proofErr w:type="spellEnd"/>
    </w:p>
    <w:p w:rsidRDefault="005E5C26" w:rsidP="005E5C26" w:rsidR="005E5C26">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Dalibor Tasić, Josipa Bedekovića 51, 40000 </w:t>
      </w:r>
      <w:proofErr w:type="spellStart"/>
      <w:r>
        <w:rPr>
          <w:rStyle w:val="Naglaeno"/>
          <w:b w:val="false"/>
          <w:sz w:val="24"/>
          <w:szCs w:val="24"/>
          <w:lang w:val="hr-HR"/>
        </w:rPr>
        <w:t>Šenkovec</w:t>
      </w:r>
      <w:proofErr w:type="spellEnd"/>
    </w:p>
    <w:p w:rsidRDefault="005E5C26" w:rsidP="005E5C26" w:rsidR="005E5C26" w:rsidRPr="004474D4">
      <w:pPr>
        <w:jc w:val="both"/>
        <w:rPr>
          <w:rStyle w:val="Naglaeno"/>
          <w:b w:val="false"/>
          <w:sz w:val="24"/>
          <w:szCs w:val="24"/>
          <w:lang w:val="hr-HR"/>
        </w:rPr>
      </w:pPr>
      <w:r>
        <w:rPr>
          <w:rStyle w:val="Naglaeno"/>
          <w:b w:val="false"/>
          <w:sz w:val="24"/>
          <w:szCs w:val="24"/>
          <w:lang w:val="hr-HR"/>
        </w:rPr>
        <w:t>- e-oglasna ploča ovog suda</w:t>
      </w: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p>
    <w:p w:rsidRDefault="005E5C26" w:rsidP="005E5C26" w:rsidR="005E5C26" w:rsidRPr="004474D4">
      <w:pPr>
        <w:jc w:val="both"/>
        <w:rPr>
          <w:rStyle w:val="Naglaeno"/>
          <w:b w:val="false"/>
          <w:sz w:val="24"/>
          <w:szCs w:val="24"/>
          <w:lang w:val="hr-HR"/>
        </w:rPr>
      </w:pPr>
    </w:p>
    <w:p w:rsidRDefault="00652DCC" w:rsidR="00652DCC"/>
    <w:sectPr w:rsidR="00652D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6BD" w:rsidP="005E5C26" w:rsidR="003B46BD">
      <w:r>
        <w:separator/>
      </w:r>
    </w:p>
  </w:endnote>
  <w:endnote w:id="0" w:type="continuationSeparator">
    <w:p w:rsidRDefault="003B46BD" w:rsidP="005E5C26" w:rsidR="003B46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6BD" w:rsidP="005E5C26" w:rsidR="003B46BD">
      <w:r>
        <w:separator/>
      </w:r>
    </w:p>
  </w:footnote>
  <w:footnote w:id="0" w:type="continuationSeparator">
    <w:p w:rsidRDefault="003B46BD" w:rsidP="005E5C26" w:rsidR="003B46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C26" w:rsidP="005E5C26" w:rsidR="005E5C26" w:rsidRPr="005E5C26">
    <w:pPr>
      <w:pStyle w:val="Zaglavlje"/>
      <w:jc w:val="right"/>
      <w:rPr>
        <w:sz w:val="24"/>
        <w:szCs w:val="24"/>
        <w:lang w:val="hr-HR"/>
      </w:rPr>
    </w:pPr>
    <w:r>
      <w:rPr>
        <w:sz w:val="24"/>
        <w:szCs w:val="24"/>
        <w:lang w:val="hr-HR"/>
      </w:rPr>
      <w:t>Poslovni broj: 6 St-984/16-3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225A"/>
    <w:rsid w:val="003B46BD"/>
    <w:rsid w:val="0043545F"/>
    <w:rsid w:val="005E5C26"/>
    <w:rsid w:val="005E687F"/>
    <w:rsid w:val="00652DCC"/>
    <w:rsid w:val="0084225A"/>
    <w:rsid w:val="00E471C2"/>
    <w:rsid w:val="00E64F9B"/>
    <w:rsid w:val="00F6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5C2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5E5C26"/>
    <w:rPr>
      <w:b/>
      <w:bCs/>
    </w:rPr>
  </w:style>
  <w:style w:styleId="Tekstbalonia" w:type="paragraph">
    <w:name w:val="Balloon Text"/>
    <w:basedOn w:val="Normal"/>
    <w:link w:val="TekstbaloniaChar"/>
    <w:uiPriority w:val="99"/>
    <w:semiHidden/>
    <w:unhideWhenUsed/>
    <w:rsid w:val="005E5C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5C2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5E5C26"/>
    <w:pPr>
      <w:tabs>
        <w:tab w:pos="4536" w:val="center"/>
        <w:tab w:pos="9072" w:val="right"/>
      </w:tabs>
    </w:pPr>
  </w:style>
  <w:style w:customStyle="true" w:styleId="ZaglavljeChar" w:type="character">
    <w:name w:val="Zaglavlje Char"/>
    <w:basedOn w:val="Zadanifontodlomka"/>
    <w:link w:val="Zaglavlje"/>
    <w:uiPriority w:val="99"/>
    <w:rsid w:val="005E5C2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5E5C26"/>
    <w:pPr>
      <w:tabs>
        <w:tab w:pos="4536" w:val="center"/>
        <w:tab w:pos="9072" w:val="right"/>
      </w:tabs>
    </w:pPr>
  </w:style>
  <w:style w:customStyle="true" w:styleId="PodnojeChar" w:type="character">
    <w:name w:val="Podnožje Char"/>
    <w:basedOn w:val="Zadanifontodlomka"/>
    <w:link w:val="Podnoje"/>
    <w:uiPriority w:val="99"/>
    <w:rsid w:val="005E5C2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E471C2"/>
    <w:rPr>
      <w:color w:val="808080"/>
      <w:bdr w:space="0" w:sz="0" w:color="auto" w:val="none"/>
      <w:shd w:fill="CCFFFF" w:color="auto" w:val="clear"/>
    </w:rPr>
  </w:style>
  <w:style w:customStyle="true" w:styleId="eSPISCCParagraphDefaultFont" w:type="character">
    <w:name w:val="eSPIS_CC_Paragraph Default Font"/>
    <w:basedOn w:val="Zadanifontodlomka"/>
    <w:rsid w:val="00E471C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471C2"/>
    <w:rPr>
      <w:noProof/>
      <w:bdr w:space="0" w:sz="0" w:color="auto" w:val="none"/>
      <w:shd w:fill="FFFFCC" w:color="auto" w:val="clear"/>
      <w:lang w:val="hr-HR"/>
    </w:rPr>
  </w:style>
  <w:style w:customStyle="true" w:styleId="PozadinaSvijetloCrvena" w:type="character">
    <w:name w:val="Pozadina_SvijetloCrvena"/>
    <w:basedOn w:val="eSPISCCParagraphDefaultFont"/>
    <w:rsid w:val="00E471C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471C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5C2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5E5C26"/>
    <w:rPr>
      <w:b/>
      <w:bCs/>
    </w:rPr>
  </w:style>
  <w:style w:styleId="Tekstbalonia" w:type="paragraph">
    <w:name w:val="Balloon Text"/>
    <w:basedOn w:val="Normal"/>
    <w:link w:val="TekstbaloniaChar"/>
    <w:uiPriority w:val="99"/>
    <w:semiHidden/>
    <w:unhideWhenUsed/>
    <w:rsid w:val="005E5C26"/>
    <w:rPr>
      <w:rFonts w:ascii="Tahoma" w:cs="Tahoma" w:hAnsi="Tahoma"/>
      <w:sz w:val="16"/>
      <w:szCs w:val="16"/>
    </w:rPr>
  </w:style>
  <w:style w:customStyle="1" w:styleId="TekstbaloniaChar" w:type="character">
    <w:name w:val="Tekst balončića Char"/>
    <w:basedOn w:val="Zadanifontodlomka"/>
    <w:link w:val="Tekstbalonia"/>
    <w:uiPriority w:val="99"/>
    <w:semiHidden/>
    <w:rsid w:val="005E5C2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5E5C26"/>
    <w:pPr>
      <w:tabs>
        <w:tab w:pos="4536" w:val="center"/>
        <w:tab w:pos="9072" w:val="right"/>
      </w:tabs>
    </w:pPr>
  </w:style>
  <w:style w:customStyle="1" w:styleId="ZaglavljeChar" w:type="character">
    <w:name w:val="Zaglavlje Char"/>
    <w:basedOn w:val="Zadanifontodlomka"/>
    <w:link w:val="Zaglavlje"/>
    <w:uiPriority w:val="99"/>
    <w:rsid w:val="005E5C2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5E5C26"/>
    <w:pPr>
      <w:tabs>
        <w:tab w:pos="4536" w:val="center"/>
        <w:tab w:pos="9072" w:val="right"/>
      </w:tabs>
    </w:pPr>
  </w:style>
  <w:style w:customStyle="1" w:styleId="PodnojeChar" w:type="character">
    <w:name w:val="Podnožje Char"/>
    <w:basedOn w:val="Zadanifontodlomka"/>
    <w:link w:val="Podnoje"/>
    <w:uiPriority w:val="99"/>
    <w:rsid w:val="005E5C2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E471C2"/>
    <w:rPr>
      <w:color w:val="808080"/>
      <w:bdr w:color="auto" w:space="0" w:sz="0" w:val="none"/>
      <w:shd w:color="auto" w:fill="CCFFFF" w:val="clear"/>
    </w:rPr>
  </w:style>
  <w:style w:customStyle="1" w:styleId="eSPISCCParagraphDefaultFont" w:type="character">
    <w:name w:val="eSPIS_CC_Paragraph Default Font"/>
    <w:basedOn w:val="Zadanifontodlomka"/>
    <w:rsid w:val="00E471C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471C2"/>
    <w:rPr>
      <w:noProof/>
      <w:bdr w:color="auto" w:space="0" w:sz="0" w:val="none"/>
      <w:shd w:color="auto" w:fill="FFFFCC" w:val="clear"/>
      <w:lang w:val="hr-HR"/>
    </w:rPr>
  </w:style>
  <w:style w:customStyle="1" w:styleId="PozadinaSvijetloCrvena" w:type="character">
    <w:name w:val="Pozadina_SvijetloCrvena"/>
    <w:basedOn w:val="eSPISCCParagraphDefaultFont"/>
    <w:rsid w:val="00E471C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471C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St-984/2016</izvorni_sadrzaj>
    <derivirana_varijabla naziv="DomainObject.Predmet.OznakaBroj_1">St-984/2016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T4 jednostavno društvo s ograničenom odgovornošću za trgovinu i usluge</izvorni_sadrzaj>
    <derivirana_varijabla naziv="DomainObject.Predmet.ProtustrankaFormated_1">  PILANA T4 jednostavno društvo s ograničenom odgovornošću za trgovinu i usluge</derivirana_varijabla>
  </DomainObject.Predmet.ProtustrankaFormated>
  <DomainObject.Predmet.ProtustrankaFormatedOIB>
    <izvorni_sadrzaj>  PILANA T4 jednostavno društvo s ograničenom odgovornošću za trgovinu i usluge, OIB 76679222986</izvorni_sadrzaj>
    <derivirana_varijabla naziv="DomainObject.Predmet.ProtustrankaFormatedOIB_1">  PILANA T4 jednostavno društvo s ograničenom odgovornošću za trgovinu i usluge, OIB 76679222986</derivirana_varijabla>
  </DomainObject.Predmet.ProtustrankaFormatedOIB>
  <DomainObject.Predmet.ProtustrankaFormatedWithAdress>
    <izvorni_sadrzaj> PILANA T4 jednostavno društvo s ograničenom odgovornošću za trgovinu i usluge, Poljska 10, 40000 Kuršanec</izvorni_sadrzaj>
    <derivirana_varijabla naziv="DomainObject.Predmet.ProtustrankaFormatedWithAdress_1"> PILANA T4 jednostavno društvo s ograničenom odgovornošću za trgovinu i usluge, Poljska 10, 40000 Kuršanec</derivirana_varijabla>
  </DomainObject.Predmet.ProtustrankaFormatedWithAdress>
  <DomainObject.Predmet.ProtustrankaFormatedWithAdressOIB>
    <izvorni_sadrzaj> PILANA T4 jednostavno društvo s ograničenom odgovornošću za trgovinu i usluge, OIB 76679222986, Poljska 10, 40000 Kuršanec</izvorni_sadrzaj>
    <derivirana_varijabla naziv="DomainObject.Predmet.ProtustrankaFormatedWithAdressOIB_1"> PILANA T4 jednostavno društvo s ograničenom odgovornošću za trgovinu i usluge, OIB 76679222986, Poljska 10, 40000 Kuršanec</derivirana_varijabla>
  </DomainObject.Predmet.ProtustrankaFormatedWithAdressOIB>
  <DomainObject.Predmet.ProtustrankaWithAdress>
    <izvorni_sadrzaj>PILANA T4 jednostavno društvo s ograničenom odgovornošću za trgovinu i usluge Poljska 10, 40000 Kuršanec</izvorni_sadrzaj>
    <derivirana_varijabla naziv="DomainObject.Predmet.ProtustrankaWithAdress_1">PILANA T4 jednostavno društvo s ograničenom odgovornošću za trgovinu i usluge Poljska 10, 40000 Kuršanec</derivirana_varijabla>
  </DomainObject.Predmet.ProtustrankaWithAdress>
  <DomainObject.Predmet.ProtustrankaWithAdressOIB>
    <izvorni_sadrzaj>PILANA T4 jednostavno društvo s ograničenom odgovornošću za trgovinu i usluge, OIB 76679222986, Poljska 10, 40000 Kuršanec</izvorni_sadrzaj>
    <derivirana_varijabla naziv="DomainObject.Predmet.ProtustrankaWithAdressOIB_1">PILANA T4 jednostavno društvo s ograničenom odgovornošću za trgovinu i usluge, OIB 76679222986, Poljska 10, 40000 Kuršanec</derivirana_varijabla>
  </DomainObject.Predmet.ProtustrankaWithAdressOIB>
  <DomainObject.Predmet.ProtustrankaNazivFormated>
    <izvorni_sadrzaj>PILANA T4 jednostavno društvo s ograničenom odgovornošću za trgovinu i usluge</izvorni_sadrzaj>
    <derivirana_varijabla naziv="DomainObject.Predmet.ProtustrankaNazivFormated_1">PILANA T4 jednostavno društvo s ograničenom odgovornošću za trgovinu i usluge</derivirana_varijabla>
  </DomainObject.Predmet.ProtustrankaNazivFormated>
  <DomainObject.Predmet.ProtustrankaNazivFormatedOIB>
    <izvorni_sadrzaj>PILANA T4 jednostavno društvo s ograničenom odgovornošću za trgovinu i usluge, OIB 76679222986</izvorni_sadrzaj>
    <derivirana_varijabla naziv="DomainObject.Predmet.ProtustrankaNazivFormatedOIB_1">PILANA T4 jednostavno društvo s ograničenom odgovornošću za trgovinu i usluge, OIB 76679222986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57403.86</izvorni_sadrzaj>
    <derivirana_varijabla naziv="DomainObject.Predmet.TrenutnaVrijednost_1">57403.86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PILANA T4 jednostavno društvo s ograničenom odgovornošću za trgovinu i usluge</item>
    </izvorni_sadrzaj>
    <derivirana_varijabla naziv="DomainObject.Predmet.ProtuStrankaListFormated_1">
      <item>PILANA T4 jednostavno društvo s ograničenom odgovornošću za trgovinu i usluge</item>
    </derivirana_varijabla>
  </DomainObject.Predmet.ProtuStrankaListFormated>
  <DomainObject.Predmet.ProtuStrankaListFormatedOIB>
    <izvorni_sadrzaj>
      <item>PILANA T4 jednostavno društvo s ograničenom odgovornošću za trgovinu i usluge, OIB 76679222986</item>
    </izvorni_sadrzaj>
    <derivirana_varijabla naziv="DomainObject.Predmet.ProtuStrankaListFormatedOIB_1">
      <item>PILANA T4 jednostavno društvo s ograničenom odgovornošću za trgovinu i usluge, OIB 76679222986</item>
    </derivirana_varijabla>
  </DomainObject.Predmet.ProtuStrankaListFormatedOIB>
  <DomainObject.Predmet.ProtuStrankaListFormatedWithAdress>
    <izvorni_sadrzaj>
      <item>PILANA T4 jednostavno društvo s ograničenom odgovornošću za trgovinu i usluge, Poljska 10, 40000 Kuršanec</item>
    </izvorni_sadrzaj>
    <derivirana_varijabla naziv="DomainObject.Predmet.ProtuStrankaListFormatedWithAdress_1">
      <item>PILANA T4 jednostavno društvo s ograničenom odgovornošću za trgovinu i usluge, Poljska 10, 40000 Kuršanec</item>
    </derivirana_varijabla>
  </DomainObject.Predmet.ProtuStrankaListFormatedWithAdress>
  <DomainObject.Predmet.ProtuStrankaListFormatedWithAdressOIB>
    <izvorni_sadrzaj>
      <item>PILANA T4 jednostavno društvo s ograničenom odgovornošću za trgovinu i usluge, OIB 76679222986, Poljska 10, 40000 Kuršanec</item>
    </izvorni_sadrzaj>
    <derivirana_varijabla naziv="DomainObject.Predmet.ProtuStrankaListFormatedWithAdressOIB_1">
      <item>PILANA T4 jednostavno društvo s ograničenom odgovornošću za trgovinu i usluge, OIB 76679222986, Poljska 10, 40000 Kuršanec</item>
    </derivirana_varijabla>
  </DomainObject.Predmet.ProtuStrankaListFormatedWithAdressOIB>
  <DomainObject.Predmet.ProtuStrankaListNazivFormated>
    <izvorni_sadrzaj>
      <item>PILANA T4 jednostavno društvo s ograničenom odgovornošću za trgovinu i usluge</item>
    </izvorni_sadrzaj>
    <derivirana_varijabla naziv="DomainObject.Predmet.ProtuStrankaListNazivFormated_1">
      <item>PILANA T4 jednostavno društvo s ograničenom odgovornošću za trgovinu i usluge</item>
    </derivirana_varijabla>
  </DomainObject.Predmet.ProtuStrankaListNazivFormated>
  <DomainObject.Predmet.ProtuStrankaListNazivFormatedOIB>
    <izvorni_sadrzaj>
      <item>PILANA T4 jednostavno društvo s ograničenom odgovornošću za trgovinu i usluge, OIB 76679222986</item>
    </izvorni_sadrzaj>
    <derivirana_varijabla naziv="DomainObject.Predmet.ProtuStrankaListNazivFormatedOIB_1">
      <item>PILANA T4 jednostavno društvo s ograničenom odgovornošću za trgovinu i usluge, OIB 76679222986</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PILANA T4 jednostavno društvo s ograničenom odgovornošću za trgovinu i usluge</izvorni_sadrzaj>
    <derivirana_varijabla naziv="DomainObject.Predmet.ProtustrankaIDrugi_1">PILANA T4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PILANA T4 jednostavno društvo s ograničenom odgovornošću za trgovinu i usluge, OIB 76679222986, Poljska 10, 40000 Kuršanec</izvorni_sadrzaj>
    <derivirana_varijabla naziv="DomainObject.Predmet.ProtustrankaIDrugiAdressOIB_1">PILANA T4 jednostavno društvo s ograničenom odgovornošću za trgovinu i usluge, OIB 76679222986, Poljska 10, 40000 Kuršanec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PILANA T4 jednostavno društvo s ograničenom odgovornošću za trgovinu i usluge</item>
      <item>Sudski registar</item>
      <item>e-oglasna ploča</item>
    </izvorni_sadrzaj>
    <derivirana_varijabla naziv="DomainObject.Predmet.SudioniciListNaziv_1">
      <item>Financijska agencija</item>
      <item>PILANA T4 jednostavno društvo s ograničenom odgovornošću za trgovinu i usluge</item>
      <item>Sudski registar</item>
      <item>e-oglasna ploča</item>
    </derivirana_varijabla>
  </DomainObject.Predmet.SudioniciListNaziv>
  <DomainObject.Predmet.SudioniciListAdressOIB>
    <izvorni_sadrzaj>
      <item>Financijska agencija, OIB 85821130368, Ulica grada Vukovara 70,10000 Zagreb</item>
      <item>PILANA T4 jednostavno društvo s ograničenom odgovornošću za trgovinu i usluge, OIB 76679222986, Poljska 10,40000 Kuršanec</item>
      <item>Sudski registar</item>
      <item>e-oglasna ploča</item>
    </izvorni_sadrzaj>
    <derivirana_varijabla naziv="DomainObject.Predmet.SudioniciListAdressOIB_1">
      <item>Financijska agencija, OIB 85821130368, Ulica grada Vukovara 70,10000 Zagreb</item>
      <item>PILANA T4 jednostavno društvo s ograničenom odgovornošću za trgovinu i usluge, OIB 76679222986, Poljska 10,40000 Kuršanec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76679222986</item>
      <item>, OIB null</item>
      <item>, OIB null</item>
    </izvorni_sadrzaj>
    <derivirana_varijabla naziv="DomainObject.Predmet.SudioniciListNazivOIB_1">
      <item>, OIB 85821130368</item>
      <item>, OIB 76679222986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1106</properties:Words>
  <properties:Characters>5811</properties:Characters>
  <properties:Lines>134</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2016-09-30T11:50:00Z</dcterms:created>
  <dc:creator>Tea Meister</dc:creator>
  <dc:description/>
  <cp:keywords/>
  <cp:lastModifiedBy>Tea Meister</cp:lastModifiedBy>
  <cp:lastPrinted>2016-10-03T11:37:00Z</cp:lastPrinted>
  <dcterms:modified xmlns:xsi="http://www.w3.org/2001/XMLSchema-instance" xsi:type="dcterms:W3CDTF">2016-10-03T11:37:00Z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