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b331" w14:paraId="1eeb331" w:rsidRDefault="00BB1DB6" w:rsidP="00BB1DB6" w:rsidR="00BB1DB6" w:rsidRPr="00BB1DB6">
      <w:pPr>
        <w:jc w:val="right"/>
        <w15:collapsed w:val="false"/>
        <w:rPr>
          <w:rStyle w:val="Naglaeno"/>
        </w:rPr>
      </w:pPr>
      <w:bookmarkStart w:name="_GoBack" w:id="0"/>
      <w:bookmarkEnd w:id="0"/>
    </w:p>
    <w:p w:rsidRDefault="00BB1DB6" w:rsidP="00BB1DB6" w:rsidR="00BB1DB6">
      <w:pPr>
        <w:rPr>
          <w:rStyle w:val="Naglaeno"/>
        </w:rPr>
      </w:pPr>
    </w:p>
    <w:p w:rsidRDefault="00BB1DB6" w:rsidP="00BB1DB6" w:rsidR="00BB1DB6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B1DB6" w:rsidP="00BB1DB6" w:rsidR="00BB1DB6" w:rsidRPr="00BB1DB6">
      <w:pPr>
        <w:rPr>
          <w:rStyle w:val="Naglaeno"/>
        </w:rPr>
      </w:pPr>
      <w:r>
        <w:rPr>
          <w:rStyle w:val="Naglaeno"/>
        </w:rPr>
        <w:t xml:space="preserve">   </w:t>
      </w:r>
      <w:r w:rsidRPr="00BB1DB6">
        <w:rPr>
          <w:rStyle w:val="Naglaeno"/>
        </w:rPr>
        <w:t>Republika Hrvatska</w:t>
      </w:r>
    </w:p>
    <w:p w:rsidRDefault="00BB1DB6" w:rsidP="00BB1DB6" w:rsidR="00BB1DB6" w:rsidRPr="00BB1DB6">
      <w:pPr>
        <w:rPr>
          <w:rStyle w:val="Naglaeno"/>
        </w:rPr>
      </w:pPr>
      <w:r w:rsidRPr="00BB1DB6">
        <w:rPr>
          <w:rStyle w:val="Naglaeno"/>
        </w:rPr>
        <w:t>Trgovački sud u Osijeku</w:t>
      </w:r>
    </w:p>
    <w:p w:rsidRDefault="001C6EA5" w:rsidP="00BB1DB6" w:rsidR="00A10344">
      <w:r>
        <w:rPr>
          <w:rStyle w:val="Naglaeno"/>
        </w:rPr>
        <w:t xml:space="preserve">  </w:t>
      </w:r>
      <w:r w:rsidR="00BB1DB6" w:rsidRPr="00BB1DB6">
        <w:rPr>
          <w:rStyle w:val="Naglaeno"/>
        </w:rPr>
        <w:t>Osijek, Zagrebačka 2</w:t>
      </w: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BB1DB6" w:rsidR="004E06F9">
      <w:pPr>
        <w:tabs>
          <w:tab w:pos="1155" w:val="left"/>
        </w:tabs>
        <w:jc w:val="both"/>
        <w:rPr>
          <w:b/>
        </w:rPr>
      </w:pPr>
      <w:r>
        <w:tab/>
      </w:r>
      <w:r w:rsidR="00245C77" w:rsidRPr="00245C77">
        <w:t>Trgovački sud u Osijeku po sudskoj savjetnici Marini Ljubičić Knežević, u stečajnom predmetu povodom zaht</w:t>
      </w:r>
      <w:r w:rsidR="00245C77">
        <w:t xml:space="preserve">jeva Financijske agencije, OIB: </w:t>
      </w:r>
      <w:r w:rsidR="00245C77" w:rsidRPr="00245C77">
        <w:t xml:space="preserve">85821130368, Regionalnog centra Zagreb, Zagreb, Trg svibanjskih žrtava 1995. 1, za provedbu skraćenog stečajnog postupka nad stečajnim dužnikom </w:t>
      </w:r>
      <w:r w:rsidR="001C6EA5">
        <w:t>ZADAR PANORAMA</w:t>
      </w:r>
      <w:r w:rsidR="00245C77">
        <w:t xml:space="preserve"> društvo s ograničenom odgovornošću za usluge, </w:t>
      </w:r>
      <w:r w:rsidR="00245C77" w:rsidRPr="00245C77">
        <w:t xml:space="preserve">MBS: </w:t>
      </w:r>
      <w:r w:rsidR="001C6EA5">
        <w:t>110014065</w:t>
      </w:r>
      <w:r w:rsidR="00245C77" w:rsidRPr="00245C77">
        <w:t xml:space="preserve">, OIB: </w:t>
      </w:r>
      <w:r w:rsidR="001C6EA5">
        <w:t>78341055619</w:t>
      </w:r>
      <w:r w:rsidR="00245C77" w:rsidRPr="00245C77">
        <w:t xml:space="preserve">, Zagreb, </w:t>
      </w:r>
      <w:r w:rsidR="001C6EA5">
        <w:t>Ivana Lučića 2/A</w:t>
      </w:r>
      <w:r w:rsidR="00245C77" w:rsidRPr="00245C77">
        <w:t xml:space="preserve">, 23. </w:t>
      </w:r>
      <w:r w:rsidR="00245C77">
        <w:t>svibnja</w:t>
      </w:r>
      <w:r w:rsidR="00245C77" w:rsidRPr="00245C77">
        <w:t xml:space="preserve"> 2018.</w:t>
      </w:r>
      <w:r w:rsidR="00245C77" w:rsidRPr="00245C77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1260F1" w:rsidR="00A10344">
      <w:pPr>
        <w:ind w:firstLine="1416"/>
        <w:jc w:val="both"/>
      </w:pPr>
      <w:r>
        <w:t xml:space="preserve">Obustavlja se skraćeni stečajni postupak nad stečajnim dužnikom </w:t>
      </w:r>
      <w:r w:rsidR="001C6EA5">
        <w:t xml:space="preserve">ZADAR PANORAMA društvo s ograničenom odgovornošću za usluge, </w:t>
      </w:r>
      <w:r w:rsidR="001C6EA5" w:rsidRPr="00245C77">
        <w:t xml:space="preserve">MBS: </w:t>
      </w:r>
      <w:r w:rsidR="001C6EA5">
        <w:t>110014065</w:t>
      </w:r>
      <w:r w:rsidR="001C6EA5" w:rsidRPr="00245C77">
        <w:t xml:space="preserve">, OIB: </w:t>
      </w:r>
      <w:r w:rsidR="001C6EA5">
        <w:t>78341055619</w:t>
      </w:r>
      <w:r w:rsidR="001C6EA5" w:rsidRPr="00245C77">
        <w:t xml:space="preserve">, Zagreb, </w:t>
      </w:r>
      <w:r w:rsidR="001C6EA5">
        <w:t>Ivana Lučića 2/A</w:t>
      </w:r>
      <w:r w:rsidR="00F479C5">
        <w:t>,</w:t>
      </w:r>
      <w:r>
        <w:t xml:space="preserve"> i odbacuje zahtjev  </w:t>
      </w:r>
      <w:r w:rsidR="00245C77" w:rsidRPr="00245C77">
        <w:t>Financijske agencije, OIB: 85821130368, Regionalnog centra Zagreb, Zagreb, Trg svibanjskih žrtava 1995. 1</w:t>
      </w:r>
      <w:r>
        <w:t>, za provedbu skraćenog stečajnog postupka.</w:t>
      </w:r>
    </w:p>
    <w:p w:rsidRDefault="00BB1DB6" w:rsidP="00BB1DB6" w:rsidR="00BB1DB6">
      <w:pPr>
        <w:pStyle w:val="Odlomakpopisa"/>
        <w:ind w:left="1428"/>
        <w:jc w:val="both"/>
      </w:pPr>
    </w:p>
    <w:p w:rsidRDefault="00BB1DB6" w:rsidP="00A10344" w:rsidR="00BB1DB6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65034C" w:rsidR="00245C77">
      <w:pPr>
        <w:jc w:val="both"/>
        <w:rPr>
          <w:bCs/>
        </w:rPr>
      </w:pPr>
      <w:r>
        <w:rPr>
          <w:bCs/>
        </w:rPr>
        <w:tab/>
      </w:r>
    </w:p>
    <w:p w:rsidRDefault="00245C77" w:rsidP="00245C77" w:rsidR="00245C77" w:rsidRPr="00245C77">
      <w:pPr>
        <w:ind w:firstLine="1416"/>
        <w:jc w:val="both"/>
        <w:rPr>
          <w:bCs/>
        </w:rPr>
      </w:pPr>
      <w:r w:rsidRPr="00245C77">
        <w:rPr>
          <w:bCs/>
        </w:rPr>
        <w:t xml:space="preserve">Trgovački sud u Zagrebu </w:t>
      </w:r>
      <w:r w:rsidR="001C6EA5">
        <w:rPr>
          <w:bCs/>
        </w:rPr>
        <w:t>15. veljače</w:t>
      </w:r>
      <w:r>
        <w:rPr>
          <w:bCs/>
        </w:rPr>
        <w:t xml:space="preserve"> 2018</w:t>
      </w:r>
      <w:r w:rsidRPr="00245C77">
        <w:rPr>
          <w:bCs/>
        </w:rPr>
        <w:t>. zaprimio je zahtjev Financijske agencije, Regionalnog centra Zagreb, za provedbu skraćenog steč</w:t>
      </w:r>
      <w:r>
        <w:rPr>
          <w:bCs/>
        </w:rPr>
        <w:t xml:space="preserve">ajnog postupka, Klasa: </w:t>
      </w:r>
      <w:r w:rsidR="001C6EA5">
        <w:rPr>
          <w:bCs/>
        </w:rPr>
        <w:t>110-07/18-01/04</w:t>
      </w:r>
      <w:r w:rsidR="009265EF">
        <w:rPr>
          <w:bCs/>
        </w:rPr>
        <w:t xml:space="preserve">, </w:t>
      </w:r>
      <w:proofErr w:type="spellStart"/>
      <w:r w:rsidR="009265EF">
        <w:rPr>
          <w:bCs/>
        </w:rPr>
        <w:t>Ur.broj</w:t>
      </w:r>
      <w:proofErr w:type="spellEnd"/>
      <w:r w:rsidR="009265EF">
        <w:rPr>
          <w:bCs/>
        </w:rPr>
        <w:t>: 04-06-18</w:t>
      </w:r>
      <w:r w:rsidRPr="00245C77">
        <w:rPr>
          <w:bCs/>
        </w:rPr>
        <w:t>-</w:t>
      </w:r>
      <w:r w:rsidR="001C6EA5">
        <w:rPr>
          <w:bCs/>
        </w:rPr>
        <w:t>728</w:t>
      </w:r>
      <w:r w:rsidRPr="00245C77">
        <w:rPr>
          <w:bCs/>
        </w:rPr>
        <w:t xml:space="preserve"> od </w:t>
      </w:r>
      <w:r w:rsidR="001C6EA5">
        <w:rPr>
          <w:bCs/>
        </w:rPr>
        <w:t>14. veljače</w:t>
      </w:r>
      <w:r w:rsidRPr="00245C77">
        <w:rPr>
          <w:bCs/>
        </w:rPr>
        <w:t xml:space="preserve"> 201</w:t>
      </w:r>
      <w:r w:rsidR="009265EF">
        <w:rPr>
          <w:bCs/>
        </w:rPr>
        <w:t>8</w:t>
      </w:r>
      <w:r w:rsidRPr="00245C77">
        <w:rPr>
          <w:bCs/>
        </w:rPr>
        <w:t xml:space="preserve">. nad stečajnim dužnikom </w:t>
      </w:r>
      <w:r w:rsidR="001C6EA5">
        <w:t xml:space="preserve">ZADAR PANORAMA društvo s ograničenom odgovornošću za usluge, </w:t>
      </w:r>
      <w:r w:rsidR="001C6EA5" w:rsidRPr="00245C77">
        <w:t xml:space="preserve">MBS: </w:t>
      </w:r>
      <w:r w:rsidR="001C6EA5">
        <w:t>110014065</w:t>
      </w:r>
      <w:r w:rsidR="001C6EA5" w:rsidRPr="00245C77">
        <w:t xml:space="preserve">, OIB: </w:t>
      </w:r>
      <w:r w:rsidR="001C6EA5">
        <w:t>78341055619</w:t>
      </w:r>
      <w:r w:rsidR="001C6EA5" w:rsidRPr="00245C77">
        <w:t xml:space="preserve">, Zagreb, </w:t>
      </w:r>
      <w:r w:rsidR="001C6EA5">
        <w:t>Ivana Lučića 2/A.</w:t>
      </w:r>
    </w:p>
    <w:p w:rsidRDefault="00245C77" w:rsidP="00245C77" w:rsidR="00245C77" w:rsidRPr="00245C77">
      <w:pPr>
        <w:jc w:val="both"/>
        <w:rPr>
          <w:bCs/>
        </w:rPr>
      </w:pPr>
      <w:r w:rsidRPr="00245C77">
        <w:rPr>
          <w:bCs/>
        </w:rPr>
        <w:tab/>
      </w:r>
    </w:p>
    <w:p w:rsidRDefault="00245C77" w:rsidP="009265EF" w:rsidR="00245C77">
      <w:pPr>
        <w:ind w:firstLine="1416"/>
        <w:jc w:val="both"/>
        <w:rPr>
          <w:bCs/>
        </w:rPr>
      </w:pPr>
      <w:r w:rsidRPr="00245C77">
        <w:rPr>
          <w:bCs/>
        </w:rP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C6EA5">
        <w:rPr>
          <w:bCs/>
        </w:rPr>
        <w:t>10.</w:t>
      </w:r>
      <w:r w:rsidRPr="00245C77">
        <w:rPr>
          <w:bCs/>
        </w:rPr>
        <w:t xml:space="preserve"> travnja 2018.</w:t>
      </w:r>
    </w:p>
    <w:p w:rsidRDefault="00245C77" w:rsidP="0065034C" w:rsidR="00245C77">
      <w:pPr>
        <w:jc w:val="both"/>
        <w:rPr>
          <w:bCs/>
        </w:rPr>
      </w:pPr>
    </w:p>
    <w:p w:rsidRDefault="000F1FFF" w:rsidP="000839E8" w:rsidR="000F1FFF">
      <w:pPr>
        <w:jc w:val="both"/>
        <w:rPr>
          <w:bCs/>
        </w:rPr>
      </w:pPr>
    </w:p>
    <w:p w:rsidRDefault="0065034C" w:rsidP="001260F1" w:rsidR="00A10344">
      <w:pPr>
        <w:ind w:firstLine="1428"/>
        <w:jc w:val="both"/>
        <w:rPr>
          <w:bCs/>
        </w:rPr>
      </w:pPr>
      <w:r>
        <w:rPr>
          <w:bCs/>
        </w:rPr>
        <w:t xml:space="preserve">Dana </w:t>
      </w:r>
      <w:r w:rsidR="000F1FFF">
        <w:rPr>
          <w:bCs/>
        </w:rPr>
        <w:t>21</w:t>
      </w:r>
      <w:r w:rsidR="00C74F8D">
        <w:rPr>
          <w:bCs/>
        </w:rPr>
        <w:t xml:space="preserve">. </w:t>
      </w:r>
      <w:r w:rsidR="000F1FFF">
        <w:rPr>
          <w:bCs/>
        </w:rPr>
        <w:t>svibnj</w:t>
      </w:r>
      <w:r>
        <w:rPr>
          <w:bCs/>
        </w:rPr>
        <w:t>a</w:t>
      </w:r>
      <w:r w:rsidR="00C74F8D">
        <w:rPr>
          <w:bCs/>
        </w:rPr>
        <w:t xml:space="preserve"> 201</w:t>
      </w:r>
      <w:r>
        <w:rPr>
          <w:bCs/>
        </w:rPr>
        <w:t>8</w:t>
      </w:r>
      <w:r w:rsidR="00C74F8D">
        <w:rPr>
          <w:bCs/>
        </w:rPr>
        <w:t xml:space="preserve">. </w:t>
      </w:r>
      <w:r w:rsidR="000839E8">
        <w:rPr>
          <w:bCs/>
        </w:rPr>
        <w:t>zaprimljen je</w:t>
      </w:r>
      <w:r w:rsidR="00DB7CA1">
        <w:rPr>
          <w:bCs/>
        </w:rPr>
        <w:t xml:space="preserve"> podnesak ste</w:t>
      </w:r>
      <w:r w:rsidR="000F1FFF">
        <w:rPr>
          <w:bCs/>
        </w:rPr>
        <w:t>č</w:t>
      </w:r>
      <w:r w:rsidR="00DB7CA1">
        <w:rPr>
          <w:bCs/>
        </w:rPr>
        <w:t>a</w:t>
      </w:r>
      <w:r w:rsidR="000F1FFF">
        <w:rPr>
          <w:bCs/>
        </w:rPr>
        <w:t xml:space="preserve">jnog dužnika sa </w:t>
      </w:r>
      <w:r w:rsidR="00997673">
        <w:rPr>
          <w:bCs/>
        </w:rPr>
        <w:t xml:space="preserve">Potvrdom o blokadi računa i novčanih sredstava </w:t>
      </w:r>
      <w:proofErr w:type="spellStart"/>
      <w:r w:rsidR="00997673">
        <w:rPr>
          <w:bCs/>
        </w:rPr>
        <w:t>ovršenika</w:t>
      </w:r>
      <w:proofErr w:type="spellEnd"/>
      <w:r w:rsidR="00997673">
        <w:rPr>
          <w:bCs/>
        </w:rPr>
        <w:t xml:space="preserve"> </w:t>
      </w:r>
      <w:r w:rsidR="000F1FFF">
        <w:rPr>
          <w:bCs/>
        </w:rPr>
        <w:t>Financijske agencije, Sektora poslovne mreže,</w:t>
      </w:r>
      <w:r w:rsidR="00997673">
        <w:rPr>
          <w:bCs/>
        </w:rPr>
        <w:t xml:space="preserve"> RC </w:t>
      </w:r>
      <w:r w:rsidR="000F1FFF">
        <w:rPr>
          <w:bCs/>
        </w:rPr>
        <w:t>Zagreb,</w:t>
      </w:r>
      <w:r w:rsidR="00DB7CA1">
        <w:rPr>
          <w:bCs/>
        </w:rPr>
        <w:t xml:space="preserve"> </w:t>
      </w:r>
      <w:r w:rsidR="00997673">
        <w:rPr>
          <w:bCs/>
        </w:rPr>
        <w:t xml:space="preserve">Klasa: 120-11/18-01/1, </w:t>
      </w:r>
      <w:proofErr w:type="spellStart"/>
      <w:r w:rsidR="00997673">
        <w:rPr>
          <w:bCs/>
        </w:rPr>
        <w:t>Ur.broj</w:t>
      </w:r>
      <w:proofErr w:type="spellEnd"/>
      <w:r w:rsidR="00997673">
        <w:rPr>
          <w:bCs/>
        </w:rPr>
        <w:t xml:space="preserve">: 08-206-18 </w:t>
      </w:r>
      <w:r w:rsidR="00DB7CA1">
        <w:rPr>
          <w:bCs/>
        </w:rPr>
        <w:t>od 1</w:t>
      </w:r>
      <w:r w:rsidR="00810756">
        <w:rPr>
          <w:bCs/>
        </w:rPr>
        <w:t>7</w:t>
      </w:r>
      <w:r w:rsidR="00DB7CA1">
        <w:rPr>
          <w:bCs/>
        </w:rPr>
        <w:t>. svibnja 2018.,</w:t>
      </w:r>
      <w:r w:rsidR="00997673">
        <w:rPr>
          <w:bCs/>
        </w:rPr>
        <w:t xml:space="preserve"> iz koje</w:t>
      </w:r>
      <w:r w:rsidR="000F1FFF">
        <w:rPr>
          <w:bCs/>
        </w:rPr>
        <w:t xml:space="preserve"> je razvidno da </w:t>
      </w:r>
      <w:r w:rsidR="00997673">
        <w:rPr>
          <w:bCs/>
        </w:rPr>
        <w:t xml:space="preserve">na računima i novčanim sredstvima </w:t>
      </w:r>
      <w:proofErr w:type="spellStart"/>
      <w:r w:rsidR="00997673">
        <w:rPr>
          <w:bCs/>
        </w:rPr>
        <w:t>ovršenika</w:t>
      </w:r>
      <w:proofErr w:type="spellEnd"/>
      <w:r w:rsidR="00997673">
        <w:rPr>
          <w:bCs/>
        </w:rPr>
        <w:t xml:space="preserve">, ovdje stečajnog dužnika, na dan izdavanja potvrde je evidentirano </w:t>
      </w:r>
      <w:r w:rsidR="008647EC">
        <w:rPr>
          <w:bCs/>
        </w:rPr>
        <w:t>0</w:t>
      </w:r>
      <w:r w:rsidR="00997673">
        <w:rPr>
          <w:bCs/>
        </w:rPr>
        <w:t xml:space="preserve"> dana neprekidne blokade i da nepodmirene obveze na dan izdavanja potvrde iznose </w:t>
      </w:r>
      <w:r w:rsidR="000F1FFF">
        <w:rPr>
          <w:bCs/>
        </w:rPr>
        <w:t xml:space="preserve">0,00 kuna. </w:t>
      </w:r>
    </w:p>
    <w:p w:rsidRDefault="00A10344" w:rsidP="00F479C5" w:rsidR="00A10344">
      <w:pPr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Odredbom čl. 5. st. 1. i 2. SZ</w:t>
      </w:r>
      <w:r w:rsidR="0065034C">
        <w:rPr>
          <w:bCs/>
        </w:rPr>
        <w:t>-a</w:t>
      </w:r>
      <w:r>
        <w:rPr>
          <w:bCs/>
        </w:rPr>
        <w:t xml:space="preserve">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provedbu skraćenog stečajnog postupka, obustavlja se skraćeni stečajni postupak i odbacuje zahtjev z</w:t>
      </w:r>
      <w:r w:rsidR="0065034C">
        <w:rPr>
          <w:bCs/>
        </w:rPr>
        <w:t>a provedbu istog.</w:t>
      </w:r>
    </w:p>
    <w:p w:rsidRDefault="00A10344" w:rsidP="0065034C" w:rsidR="00A10344">
      <w:pPr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65034C">
        <w:rPr>
          <w:bCs/>
        </w:rPr>
        <w:t xml:space="preserve">U Osijeku </w:t>
      </w:r>
      <w:r w:rsidR="000F1FFF">
        <w:rPr>
          <w:bCs/>
        </w:rPr>
        <w:t>23</w:t>
      </w:r>
      <w:r w:rsidR="0065034C">
        <w:rPr>
          <w:bCs/>
        </w:rPr>
        <w:t xml:space="preserve">. </w:t>
      </w:r>
      <w:r w:rsidR="000F1FFF">
        <w:rPr>
          <w:bCs/>
        </w:rPr>
        <w:t>svibnja</w:t>
      </w:r>
      <w:r w:rsidR="0065034C">
        <w:rPr>
          <w:bCs/>
        </w:rPr>
        <w:t xml:space="preserve"> 2018.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1C6EA5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A1034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51720E" w:rsidR="00A10344">
      <w:pPr>
        <w:pStyle w:val="Tijeloteksta"/>
      </w:pPr>
      <w:r>
        <w:t xml:space="preserve">           </w:t>
      </w:r>
    </w:p>
    <w:p w:rsidRDefault="00A10344" w:rsidP="00A10344" w:rsidR="007C3FB6">
      <w:pPr>
        <w:pStyle w:val="Tijeloteksta"/>
      </w:pPr>
      <w:r>
        <w:t>  </w:t>
      </w:r>
    </w:p>
    <w:p w:rsidRDefault="00A10344" w:rsidP="00A10344" w:rsidR="00A10344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FINA, RC </w:t>
      </w:r>
      <w:r w:rsidR="000F1FFF">
        <w:rPr>
          <w:bCs/>
        </w:rPr>
        <w:t>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65034C" w:rsidR="00A10344">
      <w:pPr>
        <w:numPr>
          <w:ilvl w:val="0"/>
          <w:numId w:val="8"/>
        </w:numPr>
        <w:jc w:val="both"/>
      </w:pPr>
      <w:r>
        <w:t xml:space="preserve">e-oglasna ploča 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1C6EA5" w:rsidR="001C6EA5">
      <w:pPr>
        <w:numPr>
          <w:ilvl w:val="0"/>
          <w:numId w:val="8"/>
        </w:numPr>
        <w:jc w:val="both"/>
      </w:pPr>
      <w:r>
        <w:t xml:space="preserve">kal. </w:t>
      </w:r>
      <w:r w:rsidR="001C6EA5">
        <w:t>13</w:t>
      </w:r>
      <w:r w:rsidR="0065034C">
        <w:t xml:space="preserve">. </w:t>
      </w:r>
      <w:r w:rsidR="000F1FFF">
        <w:t>lipnja</w:t>
      </w:r>
      <w:r w:rsidR="0065034C">
        <w:t xml:space="preserve"> 2018.</w:t>
      </w:r>
    </w:p>
    <w:p w:rsidRDefault="00A10344" w:rsidP="001C6EA5" w:rsidR="00A10344" w:rsidRPr="001C6EA5">
      <w:pPr>
        <w:ind w:left="2832"/>
        <w:jc w:val="both"/>
        <w:rPr>
          <w:b/>
          <w:bCs/>
        </w:rPr>
      </w:pPr>
      <w:r>
        <w:t xml:space="preserve">                                                                                           </w:t>
      </w:r>
      <w:r w:rsidRPr="001C6EA5">
        <w:rPr>
          <w:b/>
          <w:bCs/>
        </w:rPr>
        <w:t xml:space="preserve">   </w:t>
      </w:r>
      <w:r>
        <w:t xml:space="preserve"> </w:t>
      </w:r>
    </w:p>
    <w:p w:rsidRDefault="00996504" w:rsidP="00A10344" w:rsidR="00996504" w:rsidRPr="00A10344"/>
    <w:sectPr w:rsidSect="00D74EF5" w:rsidR="00996504" w:rsidRPr="00A1034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B7E" w:rsidP="00D74EF5" w:rsidR="00713B7E">
      <w:r>
        <w:separator/>
      </w:r>
    </w:p>
  </w:endnote>
  <w:endnote w:id="0" w:type="continuationSeparator">
    <w:p w:rsidRDefault="00713B7E" w:rsidP="00D74EF5" w:rsidR="00713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B7E" w:rsidP="00D74EF5" w:rsidR="00713B7E">
      <w:r>
        <w:separator/>
      </w:r>
    </w:p>
  </w:footnote>
  <w:footnote w:id="0" w:type="continuationSeparator">
    <w:p w:rsidRDefault="00713B7E" w:rsidP="00D74EF5" w:rsidR="00713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77F">
          <w:rPr>
            <w:noProof/>
          </w:rPr>
          <w:t>2</w:t>
        </w:r>
        <w:r>
          <w:fldChar w:fldCharType="end"/>
        </w:r>
      </w:p>
    </w:sdtContent>
  </w:sdt>
  <w:p w:rsidRDefault="00BB1DB6" w:rsidP="00BB1DB6" w:rsidR="00D74EF5">
    <w:pPr>
      <w:pStyle w:val="Zaglavlje"/>
      <w:jc w:val="right"/>
    </w:pPr>
    <w:r w:rsidRPr="00BB1DB6">
      <w:t>Poslovni broj: 19 St-</w:t>
    </w:r>
    <w:r w:rsidR="001C6EA5">
      <w:t>493</w:t>
    </w:r>
    <w:r w:rsidR="00245C77">
      <w:t>/2018-</w:t>
    </w:r>
    <w:r w:rsidR="001C6EA5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DB6" w:rsidP="00BB1DB6" w:rsidR="00BB1DB6">
    <w:pPr>
      <w:pStyle w:val="Zaglavlje"/>
      <w:jc w:val="right"/>
    </w:pPr>
    <w:r>
      <w:t>Poslovni broj: 19 St-</w:t>
    </w:r>
    <w:r w:rsidR="001C6EA5">
      <w:t>493</w:t>
    </w:r>
    <w:r w:rsidR="00245C77">
      <w:t>/2018-</w:t>
    </w:r>
    <w:r w:rsidR="001C6EA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B0EE3"/>
    <w:multiLevelType w:val="hybridMultilevel"/>
    <w:tmpl w:val="C63C921E"/>
    <w:lvl w:tplc="BE58C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65874"/>
    <w:rsid w:val="00077C9D"/>
    <w:rsid w:val="000839E8"/>
    <w:rsid w:val="00091B4B"/>
    <w:rsid w:val="000D0569"/>
    <w:rsid w:val="000E52B3"/>
    <w:rsid w:val="000E762A"/>
    <w:rsid w:val="000F1FFF"/>
    <w:rsid w:val="000F5A9A"/>
    <w:rsid w:val="00102060"/>
    <w:rsid w:val="00102927"/>
    <w:rsid w:val="001260F1"/>
    <w:rsid w:val="001437B2"/>
    <w:rsid w:val="001508D1"/>
    <w:rsid w:val="0015367E"/>
    <w:rsid w:val="00155DC1"/>
    <w:rsid w:val="00164682"/>
    <w:rsid w:val="00172559"/>
    <w:rsid w:val="00173F18"/>
    <w:rsid w:val="001B49A2"/>
    <w:rsid w:val="001C6EA5"/>
    <w:rsid w:val="001C73F4"/>
    <w:rsid w:val="001C7F1E"/>
    <w:rsid w:val="001E375C"/>
    <w:rsid w:val="001F714B"/>
    <w:rsid w:val="002063E3"/>
    <w:rsid w:val="0023489A"/>
    <w:rsid w:val="00245C77"/>
    <w:rsid w:val="0025000D"/>
    <w:rsid w:val="00267D26"/>
    <w:rsid w:val="00277C01"/>
    <w:rsid w:val="00277D49"/>
    <w:rsid w:val="0028507D"/>
    <w:rsid w:val="002A2AF5"/>
    <w:rsid w:val="002A5F00"/>
    <w:rsid w:val="002C6369"/>
    <w:rsid w:val="002D2610"/>
    <w:rsid w:val="002D7681"/>
    <w:rsid w:val="002F4AAF"/>
    <w:rsid w:val="002F66FE"/>
    <w:rsid w:val="003018B7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0D78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63FAF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6EDB"/>
    <w:rsid w:val="006372FF"/>
    <w:rsid w:val="0065034C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13B7E"/>
    <w:rsid w:val="0073010A"/>
    <w:rsid w:val="00766D29"/>
    <w:rsid w:val="0077329E"/>
    <w:rsid w:val="0078009A"/>
    <w:rsid w:val="00796AED"/>
    <w:rsid w:val="007A31D3"/>
    <w:rsid w:val="007A4540"/>
    <w:rsid w:val="007C3FB6"/>
    <w:rsid w:val="007C4035"/>
    <w:rsid w:val="007E7376"/>
    <w:rsid w:val="007F0819"/>
    <w:rsid w:val="008069AE"/>
    <w:rsid w:val="00810756"/>
    <w:rsid w:val="00817C66"/>
    <w:rsid w:val="00844DE0"/>
    <w:rsid w:val="00860129"/>
    <w:rsid w:val="008647EC"/>
    <w:rsid w:val="008701A4"/>
    <w:rsid w:val="00875548"/>
    <w:rsid w:val="008A66B9"/>
    <w:rsid w:val="008C7029"/>
    <w:rsid w:val="00901EF5"/>
    <w:rsid w:val="00912CF5"/>
    <w:rsid w:val="009265EF"/>
    <w:rsid w:val="009371EB"/>
    <w:rsid w:val="00937840"/>
    <w:rsid w:val="009525D4"/>
    <w:rsid w:val="00967AAD"/>
    <w:rsid w:val="00976B7B"/>
    <w:rsid w:val="00980E4D"/>
    <w:rsid w:val="0098177F"/>
    <w:rsid w:val="00993567"/>
    <w:rsid w:val="00996504"/>
    <w:rsid w:val="00997673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33470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1DB6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35EF8"/>
    <w:rsid w:val="00D74EF5"/>
    <w:rsid w:val="00D925DB"/>
    <w:rsid w:val="00D97782"/>
    <w:rsid w:val="00DA151D"/>
    <w:rsid w:val="00DA4636"/>
    <w:rsid w:val="00DB278F"/>
    <w:rsid w:val="00DB7CA1"/>
    <w:rsid w:val="00DD45AD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2303E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E5D2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7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17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17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7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7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7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17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17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7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7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St-493/2018</izvorni_sadrzaj>
    <derivirana_varijabla naziv="DomainObject.Predmet.OznakaBroj_1">St-493/2018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ZADAR PANORAMA d.o.o.</izvorni_sadrzaj>
    <derivirana_varijabla naziv="DomainObject.Predmet.ProtustrankaFormated_1">  ZADAR PANORAMA d.o.o.</derivirana_varijabla>
  </DomainObject.Predmet.ProtustrankaFormated>
  <DomainObject.Predmet.ProtustrankaFormatedOIB>
    <izvorni_sadrzaj>  ZADAR PANORAMA d.o.o., OIB 78341055619</izvorni_sadrzaj>
    <derivirana_varijabla naziv="DomainObject.Predmet.ProtustrankaFormatedOIB_1">  ZADAR PANORAMA d.o.o., OIB 78341055619</derivirana_varijabla>
  </DomainObject.Predmet.ProtustrankaFormatedOIB>
  <DomainObject.Predmet.ProtustrankaFormatedWithAdress>
    <izvorni_sadrzaj> ZADAR PANORAMA d.o.o., Ivana Lučića 2/A, 10000 Zagreb</izvorni_sadrzaj>
    <derivirana_varijabla naziv="DomainObject.Predmet.ProtustrankaFormatedWithAdress_1"> ZADAR PANORAMA d.o.o., Ivana Lučića 2/A, 10000 Zagreb</derivirana_varijabla>
  </DomainObject.Predmet.ProtustrankaFormatedWithAdress>
  <DomainObject.Predmet.ProtustrankaFormatedWithAdressOIB>
    <izvorni_sadrzaj> ZADAR PANORAMA d.o.o., OIB 78341055619, Ivana Lučića 2/A, 10000 Zagreb</izvorni_sadrzaj>
    <derivirana_varijabla naziv="DomainObject.Predmet.ProtustrankaFormatedWithAdressOIB_1"> ZADAR PANORAMA d.o.o., OIB 78341055619, Ivana Lučića 2/A, 10000 Zagreb</derivirana_varijabla>
  </DomainObject.Predmet.ProtustrankaFormatedWithAdressOIB>
  <DomainObject.Predmet.ProtustrankaWithAdress>
    <izvorni_sadrzaj>ZADAR PANORAMA d.o.o. Ivana Lučića 2/A, 10000 Zagreb</izvorni_sadrzaj>
    <derivirana_varijabla naziv="DomainObject.Predmet.ProtustrankaWithAdress_1">ZADAR PANORAMA d.o.o. Ivana Lučića 2/A, 10000 Zagreb</derivirana_varijabla>
  </DomainObject.Predmet.ProtustrankaWithAdress>
  <DomainObject.Predmet.ProtustrankaWithAdressOIB>
    <izvorni_sadrzaj>ZADAR PANORAMA d.o.o., OIB 78341055619, Ivana Lučića 2/A, 10000 Zagreb</izvorni_sadrzaj>
    <derivirana_varijabla naziv="DomainObject.Predmet.ProtustrankaWithAdressOIB_1">ZADAR PANORAMA d.o.o., OIB 78341055619, Ivana Lučića 2/A, 10000 Zagreb</derivirana_varijabla>
  </DomainObject.Predmet.ProtustrankaWithAdressOIB>
  <DomainObject.Predmet.ProtustrankaNazivFormated>
    <izvorni_sadrzaj>ZADAR PANORAMA d.o.o.</izvorni_sadrzaj>
    <derivirana_varijabla naziv="DomainObject.Predmet.ProtustrankaNazivFormated_1">ZADAR PANORAMA d.o.o.</derivirana_varijabla>
  </DomainObject.Predmet.ProtustrankaNazivFormated>
  <DomainObject.Predmet.ProtustrankaNazivFormatedOIB>
    <izvorni_sadrzaj>ZADAR PANORAMA d.o.o., OIB 78341055619</izvorni_sadrzaj>
    <derivirana_varijabla naziv="DomainObject.Predmet.ProtustrankaNazivFormatedOIB_1">ZADAR PANORAMA d.o.o., OIB 78341055619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ZADAR PANORAMA d.o.o.</item>
    </izvorni_sadrzaj>
    <derivirana_varijabla naziv="DomainObject.Predmet.ProtuStrankaListFormated_1">
      <item>ZADAR PANORAMA d.o.o.</item>
    </derivirana_varijabla>
  </DomainObject.Predmet.ProtuStrankaListFormated>
  <DomainObject.Predmet.ProtuStrankaListFormatedOIB>
    <izvorni_sadrzaj>
      <item>ZADAR PANORAMA d.o.o., OIB 78341055619</item>
    </izvorni_sadrzaj>
    <derivirana_varijabla naziv="DomainObject.Predmet.ProtuStrankaListFormatedOIB_1">
      <item>ZADAR PANORAMA d.o.o., OIB 78341055619</item>
    </derivirana_varijabla>
  </DomainObject.Predmet.ProtuStrankaListFormatedOIB>
  <DomainObject.Predmet.ProtuStrankaListFormatedWithAdress>
    <izvorni_sadrzaj>
      <item>ZADAR PANORAMA d.o.o., Ivana Lučića 2/A, 10000 Zagreb</item>
    </izvorni_sadrzaj>
    <derivirana_varijabla naziv="DomainObject.Predmet.ProtuStrankaListFormatedWithAdress_1">
      <item>ZADAR PANORAMA d.o.o., Ivana Lučića 2/A, 10000 Zagreb</item>
    </derivirana_varijabla>
  </DomainObject.Predmet.ProtuStrankaListFormatedWithAdress>
  <DomainObject.Predmet.ProtuStrankaListFormatedWithAdressOIB>
    <izvorni_sadrzaj>
      <item>ZADAR PANORAMA d.o.o., OIB 78341055619, Ivana Lučića 2/A, 10000 Zagreb</item>
    </izvorni_sadrzaj>
    <derivirana_varijabla naziv="DomainObject.Predmet.ProtuStrankaListFormatedWithAdressOIB_1">
      <item>ZADAR PANORAMA d.o.o., OIB 78341055619, Ivana Lučića 2/A, 10000 Zagreb</item>
    </derivirana_varijabla>
  </DomainObject.Predmet.ProtuStrankaListFormatedWithAdressOIB>
  <DomainObject.Predmet.ProtuStrankaListNazivFormated>
    <izvorni_sadrzaj>
      <item>ZADAR PANORAMA d.o.o.</item>
    </izvorni_sadrzaj>
    <derivirana_varijabla naziv="DomainObject.Predmet.ProtuStrankaListNazivFormated_1">
      <item>ZADAR PANORAMA d.o.o.</item>
    </derivirana_varijabla>
  </DomainObject.Predmet.ProtuStrankaListNazivFormated>
  <DomainObject.Predmet.ProtuStrankaListNazivFormatedOIB>
    <izvorni_sadrzaj>
      <item>ZADAR PANORAMA d.o.o., OIB 78341055619</item>
    </izvorni_sadrzaj>
    <derivirana_varijabla naziv="DomainObject.Predmet.ProtuStrankaListNazivFormatedOIB_1">
      <item>ZADAR PANORAMA d.o.o., OIB 78341055619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ZADAR PANORAMA d.o.o.</izvorni_sadrzaj>
    <derivirana_varijabla naziv="DomainObject.Predmet.ProtustrankaIDrugi_1">ZADAR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ZADAR PANORAMA d.o.o., OIB 78341055619, Ivana Lučića 2/A, 10000 Zagreb</izvorni_sadrzaj>
    <derivirana_varijabla naziv="DomainObject.Predmet.ProtustrankaIDrugiAdressOIB_1">ZADAR PANORAMA d.o.o., OIB 78341055619,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PANORAMA d.o.o.</item>
      <item>FINA Regionalni centar Zagreb</item>
    </izvorni_sadrzaj>
    <derivirana_varijabla naziv="DomainObject.Predmet.SudioniciListNaziv_1">
      <item>ZADAR PANORAMA d.o.o.</item>
      <item>FINA Regionalni centar Zagreb</item>
    </derivirana_varijabla>
  </DomainObject.Predmet.SudioniciListNaziv>
  <DomainObject.Predmet.SudioniciListAdressOIB>
    <izvorni_sadrzaj>
      <item>ZADAR PANORAMA d.o.o., OIB 78341055619, Ivana Lučića 2/A,10000 Zagreb</item>
      <item>FINA Regionalni centar Zagreb, OIB 85821130368, Trg svibanjskih žrtava 1995. br. 1,10000 Zagreb</item>
    </izvorni_sadrzaj>
    <derivirana_varijabla naziv="DomainObject.Predmet.SudioniciListAdressOIB_1">
      <item>ZADAR PANORAMA d.o.o., OIB 78341055619, Ivana Lučića 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78341055619</item>
      <item>, OIB 85821130368</item>
    </izvorni_sadrzaj>
    <derivirana_varijabla naziv="DomainObject.Predmet.SudioniciListNazivOIB_1">
      <item>, OIB 78341055619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5EA62-6323-4EF4-A4E0-FADF277CB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2848</properties:Characters>
  <properties:Lines>95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2018-05-23T09:53:00Z</dcterms:created>
  <dc:creator>Korisnik</dc:creator>
  <cp:lastModifiedBy>Renata Horvat</cp:lastModifiedBy>
  <cp:lastPrinted>2018-05-23T10:02:00Z</cp:lastPrinted>
  <dcterms:modified xmlns:xsi="http://www.w3.org/2001/XMLSchema-instance" xsi:type="dcterms:W3CDTF">2018-05-23T11:26:00Z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(STEČAJ - odblokiran račun - dužnik ZADAR PANORAMA.docx)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