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63c4" w14:paraId="cdb63c4" w:rsidRDefault="00AB002E" w:rsidP="00AB002E" w:rsidR="00AB002E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AB002E" w:rsidP="00AB002E" w:rsidR="00AB002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AB002E" w:rsidP="00AB002E" w:rsidR="00AB002E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AB002E" w:rsidP="00AB002E" w:rsidR="00AB002E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AB002E" w:rsidP="00AB002E" w:rsidR="00AB002E">
      <w:pPr>
        <w:spacing w:after="0"/>
        <w:rPr>
          <w:rFonts w:cs="Times New Roman"/>
        </w:rPr>
      </w:pPr>
    </w:p>
    <w:p w:rsidRDefault="00AB002E" w:rsidP="00AB002E" w:rsidR="00AB002E">
      <w:pPr>
        <w:spacing w:after="0"/>
        <w:rPr>
          <w:rFonts w:cs="Times New Roman"/>
        </w:rPr>
      </w:pPr>
    </w:p>
    <w:p w:rsidRDefault="00AB002E" w:rsidP="00AB002E" w:rsidR="00AB002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AB002E" w:rsidP="00AB002E" w:rsidR="00AB002E">
      <w:pPr>
        <w:spacing w:after="0"/>
        <w:jc w:val="both"/>
        <w:rPr>
          <w:rFonts w:cs="Times New Roman"/>
        </w:rPr>
      </w:pPr>
    </w:p>
    <w:p w:rsidRDefault="00AB002E" w:rsidP="00AB002E" w:rsidR="00AB002E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AB002E" w:rsidP="00AB002E" w:rsidR="00AB002E">
      <w:pPr>
        <w:spacing w:after="0"/>
        <w:rPr>
          <w:rFonts w:cs="Times New Roman"/>
        </w:rPr>
      </w:pPr>
    </w:p>
    <w:p w:rsidRDefault="00AB002E" w:rsidP="00AB002E" w:rsidR="00AB002E">
      <w:pPr>
        <w:spacing w:after="0"/>
        <w:rPr>
          <w:rFonts w:cs="Times New Roman"/>
        </w:rPr>
      </w:pPr>
    </w:p>
    <w:p w:rsidRDefault="00AB002E" w:rsidP="00AB002E" w:rsidR="00AB002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 w:rsidR="009F40DC">
        <w:rPr>
          <w:rFonts w:cs="Times New Roman"/>
        </w:rPr>
        <w:t>SANKT HUBERT j.d.o.o., OIB: 98594307195 sa sjedištem u Dravska 17, Koprivnica</w:t>
      </w:r>
      <w:r>
        <w:rPr>
          <w:rFonts w:cs="Times New Roman"/>
        </w:rPr>
        <w:t>, dana 25. svibnja 2017. godine</w:t>
      </w:r>
    </w:p>
    <w:p w:rsidRDefault="00AB002E" w:rsidP="00AB002E" w:rsidR="00AB002E">
      <w:pPr>
        <w:spacing w:after="0"/>
        <w:jc w:val="both"/>
        <w:rPr>
          <w:rFonts w:cs="Times New Roman"/>
        </w:rPr>
      </w:pPr>
    </w:p>
    <w:p w:rsidRDefault="00AB002E" w:rsidP="00AB002E" w:rsidR="00AB002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AB002E" w:rsidP="00AB002E" w:rsidR="00AB002E">
      <w:pPr>
        <w:spacing w:after="0"/>
        <w:jc w:val="center"/>
        <w:rPr>
          <w:rFonts w:cs="Times New Roman"/>
        </w:rPr>
      </w:pPr>
    </w:p>
    <w:p w:rsidRDefault="00AB002E" w:rsidP="00AB002E" w:rsidR="00AB002E">
      <w:pPr>
        <w:spacing w:after="0"/>
        <w:rPr>
          <w:rFonts w:cs="Times New Roman"/>
        </w:rPr>
      </w:pPr>
    </w:p>
    <w:p w:rsidRDefault="00AB002E" w:rsidP="00AB002E" w:rsidR="00AB002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9F40DC">
        <w:rPr>
          <w:rFonts w:cs="Times New Roman"/>
        </w:rPr>
        <w:t>SANKT HUBERT j.d.o.o., OIB: 98594307195 sa sjedištem u Dravska 17, Koprivnica</w:t>
      </w:r>
      <w:r>
        <w:rPr>
          <w:rFonts w:cs="Times New Roman"/>
        </w:rPr>
        <w:t>, s danom 25. svibnja 2017. u 14,00 sati.</w:t>
      </w:r>
    </w:p>
    <w:p w:rsidRDefault="00AB002E" w:rsidP="00AB002E" w:rsidR="00AB002E">
      <w:pPr>
        <w:spacing w:after="0"/>
        <w:jc w:val="both"/>
        <w:rPr>
          <w:rFonts w:cs="Times New Roman"/>
        </w:rPr>
      </w:pPr>
    </w:p>
    <w:p w:rsidRDefault="00AB002E" w:rsidP="00AB002E" w:rsidR="00AB002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9F40DC">
        <w:rPr>
          <w:rFonts w:cs="Times New Roman"/>
        </w:rPr>
        <w:t>SANKT HUBERT j.d.o.o., OIB: 98594307195 sa sjedištem u Dravska 17, Koprivnica</w:t>
      </w:r>
      <w:r>
        <w:rPr>
          <w:rFonts w:cs="Times New Roman"/>
        </w:rPr>
        <w:t>.</w:t>
      </w:r>
    </w:p>
    <w:p w:rsidRDefault="00AB002E" w:rsidP="00AB002E" w:rsidR="00AB002E">
      <w:pPr>
        <w:spacing w:after="0"/>
        <w:jc w:val="both"/>
        <w:rPr>
          <w:rFonts w:cs="Times New Roman"/>
        </w:rPr>
      </w:pPr>
    </w:p>
    <w:p w:rsidRDefault="00AB002E" w:rsidP="00AB002E" w:rsidR="00AB002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9F40DC">
        <w:rPr>
          <w:rFonts w:cs="Times New Roman"/>
        </w:rPr>
        <w:t xml:space="preserve">Domagoj </w:t>
      </w:r>
      <w:proofErr w:type="spellStart"/>
      <w:r w:rsidR="009F40DC">
        <w:rPr>
          <w:rFonts w:cs="Times New Roman"/>
        </w:rPr>
        <w:t>Repač</w:t>
      </w:r>
      <w:proofErr w:type="spellEnd"/>
      <w:r w:rsidR="009F40DC">
        <w:rPr>
          <w:rFonts w:cs="Times New Roman"/>
        </w:rPr>
        <w:t xml:space="preserve">, </w:t>
      </w:r>
      <w:proofErr w:type="spellStart"/>
      <w:r w:rsidR="009F40DC">
        <w:rPr>
          <w:rFonts w:cs="Times New Roman"/>
        </w:rPr>
        <w:t>Đorđićeva</w:t>
      </w:r>
      <w:proofErr w:type="spellEnd"/>
      <w:r w:rsidR="009F40DC">
        <w:rPr>
          <w:rFonts w:cs="Times New Roman"/>
        </w:rPr>
        <w:t xml:space="preserve"> 24, Zagreb</w:t>
      </w:r>
      <w:r>
        <w:rPr>
          <w:rFonts w:cs="Times New Roman"/>
        </w:rPr>
        <w:t>.</w:t>
      </w:r>
    </w:p>
    <w:p w:rsidRDefault="00AB002E" w:rsidP="00AB002E" w:rsidR="00AB002E">
      <w:pPr>
        <w:spacing w:after="0"/>
        <w:jc w:val="both"/>
        <w:rPr>
          <w:rFonts w:cs="Times New Roman"/>
          <w:color w:val="FF0000"/>
        </w:rPr>
      </w:pPr>
    </w:p>
    <w:p w:rsidRDefault="00AB002E" w:rsidP="00AB002E" w:rsidR="00AB002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AB002E" w:rsidP="00AB002E" w:rsidR="00AB002E">
      <w:pPr>
        <w:spacing w:after="0"/>
        <w:jc w:val="both"/>
        <w:rPr>
          <w:rFonts w:cs="Times New Roman"/>
        </w:rPr>
      </w:pPr>
    </w:p>
    <w:p w:rsidRDefault="00AB002E" w:rsidP="00AB002E" w:rsidR="00AB002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9F40DC">
        <w:rPr>
          <w:rFonts w:cs="Times New Roman"/>
        </w:rPr>
        <w:t>SANKT HUBERT j.d.o.o., OIB: 98594307195 sa sjedištem u Dravska 17, Koprivnica</w:t>
      </w:r>
      <w:r>
        <w:rPr>
          <w:rFonts w:cs="Times New Roman"/>
        </w:rPr>
        <w:t>, bit će brisan iz sudskog registra.</w:t>
      </w:r>
    </w:p>
    <w:p w:rsidRDefault="00AB002E" w:rsidP="00AB002E" w:rsidR="00AB002E">
      <w:pPr>
        <w:spacing w:after="0"/>
        <w:rPr>
          <w:rFonts w:cs="Times New Roman"/>
        </w:rPr>
      </w:pPr>
    </w:p>
    <w:p w:rsidRDefault="00AB002E" w:rsidP="00AB002E" w:rsidR="00AB002E">
      <w:pPr>
        <w:spacing w:after="0"/>
        <w:rPr>
          <w:rFonts w:cs="Times New Roman"/>
        </w:rPr>
      </w:pPr>
    </w:p>
    <w:p w:rsidRDefault="00AB002E" w:rsidP="00AB002E" w:rsidR="00AB002E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AB002E" w:rsidP="00AB002E" w:rsidR="00AB002E">
      <w:pPr>
        <w:spacing w:after="0"/>
        <w:jc w:val="both"/>
        <w:rPr>
          <w:rFonts w:cs="Times New Roman"/>
        </w:rPr>
      </w:pPr>
    </w:p>
    <w:p w:rsidRDefault="00AB002E" w:rsidP="00AB002E" w:rsidR="00AB002E">
      <w:pPr>
        <w:spacing w:after="0"/>
        <w:jc w:val="both"/>
        <w:rPr>
          <w:rFonts w:cs="Times New Roman"/>
          <w:color w:val="FF0000"/>
        </w:rPr>
      </w:pPr>
    </w:p>
    <w:p w:rsidRDefault="00AB002E" w:rsidP="00AB002E" w:rsidR="00AB002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Predlagatelj je dana 2</w:t>
      </w:r>
      <w:r w:rsidR="009F40DC">
        <w:rPr>
          <w:rFonts w:cs="Times New Roman"/>
        </w:rPr>
        <w:t>4</w:t>
      </w:r>
      <w:r>
        <w:rPr>
          <w:rFonts w:cs="Times New Roman"/>
        </w:rPr>
        <w:t xml:space="preserve">. ožujka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</w:t>
      </w:r>
      <w:r>
        <w:rPr>
          <w:rFonts w:cs="Times New Roman"/>
        </w:rPr>
        <w:lastRenderedPageBreak/>
        <w:t>pozvao vjerovnike da najkasnije u roku od četrdeset pet dana od objave oglasa predlože otvaranje stečajnoga postupka.</w:t>
      </w:r>
    </w:p>
    <w:p w:rsidRDefault="00AB002E" w:rsidP="00AB002E" w:rsidR="00AB002E">
      <w:pPr>
        <w:spacing w:after="0"/>
        <w:rPr>
          <w:rFonts w:cs="Times New Roman"/>
        </w:rPr>
      </w:pPr>
    </w:p>
    <w:p w:rsidRDefault="00AB002E" w:rsidP="00AB002E" w:rsidR="00AB002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AB002E" w:rsidP="00AB002E" w:rsidR="00AB002E">
      <w:pPr>
        <w:spacing w:after="0"/>
        <w:rPr>
          <w:rFonts w:cs="Times New Roman"/>
        </w:rPr>
      </w:pPr>
    </w:p>
    <w:p w:rsidRDefault="00AB002E" w:rsidP="00AB002E" w:rsidR="00AB002E">
      <w:pPr>
        <w:spacing w:after="0"/>
        <w:rPr>
          <w:rFonts w:cs="Times New Roman"/>
        </w:rPr>
      </w:pPr>
    </w:p>
    <w:p w:rsidRDefault="00AB002E" w:rsidP="00AB002E" w:rsidR="00AB002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25. svibnja 2017.</w:t>
      </w:r>
    </w:p>
    <w:p w:rsidRDefault="00AB002E" w:rsidP="00AB002E" w:rsidR="00AB002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AB002E" w:rsidP="00AB002E" w:rsidR="00AB002E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AB002E" w:rsidP="00AB002E" w:rsidR="00AB002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AB002E" w:rsidP="00AB002E" w:rsidR="00AB002E">
      <w:pPr>
        <w:spacing w:after="0"/>
        <w:rPr>
          <w:rFonts w:cs="Times New Roman"/>
        </w:rPr>
      </w:pPr>
    </w:p>
    <w:p w:rsidRDefault="00AB002E" w:rsidP="00AB002E" w:rsidR="00AB002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</w:p>
    <w:p w:rsidRDefault="00AB002E" w:rsidP="00AB002E" w:rsidR="00AB002E">
      <w:pPr>
        <w:spacing w:after="0"/>
        <w:rPr>
          <w:rFonts w:cs="Times New Roman"/>
        </w:rPr>
      </w:pPr>
    </w:p>
    <w:p w:rsidRDefault="00AB002E" w:rsidP="00AB002E" w:rsidR="00AB002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AB002E" w:rsidP="00AB002E" w:rsidR="00AB002E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AB002E" w:rsidP="00AB002E" w:rsidR="00AB002E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AB002E" w:rsidP="00AB002E" w:rsidR="00AB002E">
      <w:pPr>
        <w:spacing w:after="0"/>
        <w:jc w:val="both"/>
      </w:pPr>
      <w:r>
        <w:tab/>
        <w:t>O žalbi protiv rješenja sudskog savjetnika odlučuje sudac pojedinac toga suda.</w:t>
      </w:r>
    </w:p>
    <w:p w:rsidRDefault="00AB002E" w:rsidP="00AB002E" w:rsidR="00AB002E">
      <w:pPr>
        <w:spacing w:after="0"/>
        <w:jc w:val="both"/>
      </w:pPr>
      <w:r>
        <w:tab/>
        <w:t>O žalbi protiv odluke suca donesene u prvom stupnju odlučuje Visoki trgovački sud.</w:t>
      </w:r>
    </w:p>
    <w:p w:rsidRDefault="00AB002E" w:rsidP="00AB002E" w:rsidR="00AB002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B002E" w:rsidP="00AB002E" w:rsidR="00AB002E">
      <w:pPr>
        <w:spacing w:after="0"/>
        <w:rPr>
          <w:rFonts w:cs="Times New Roman"/>
        </w:rPr>
      </w:pPr>
    </w:p>
    <w:p w:rsidRDefault="00AB002E" w:rsidP="00AB002E" w:rsidR="00AB002E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AB002E" w:rsidP="00AB002E" w:rsidR="00AB002E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AB002E" w:rsidP="00AB002E" w:rsidR="00AB002E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9F40DC" w:rsidP="00AB002E" w:rsidR="009F40D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SANKT HUBERT j.d.o.o., OIB: 98594307195 sa sjedištem u Dravska 17, Koprivnica</w:t>
      </w:r>
      <w:r>
        <w:rPr>
          <w:rFonts w:cs="Times New Roman"/>
        </w:rPr>
        <w:t xml:space="preserve"> </w:t>
      </w:r>
    </w:p>
    <w:p w:rsidRDefault="00AB002E" w:rsidP="00AB002E" w:rsidR="00AB002E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9F40DC">
        <w:rPr>
          <w:rFonts w:cs="Times New Roman"/>
        </w:rPr>
        <w:t>Josip Sabolović, Mala Mučna 15, Mala Mučna</w:t>
      </w:r>
    </w:p>
    <w:p w:rsidRDefault="00AB002E" w:rsidP="00AB002E" w:rsidR="00AB002E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AB002E" w:rsidP="00AB002E" w:rsidR="00AB002E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Ministarstvo financija, Porezna uprava,  Ispostava</w:t>
      </w:r>
      <w:r w:rsidR="009F40DC">
        <w:rPr>
          <w:rFonts w:cs="Times New Roman"/>
        </w:rPr>
        <w:t xml:space="preserve"> Koprivnica, Hrvatske državnosti 7</w:t>
      </w:r>
    </w:p>
    <w:p w:rsidRDefault="00AB002E" w:rsidP="00AB002E" w:rsidR="00AB002E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9F40DC">
        <w:rPr>
          <w:rFonts w:cs="Times New Roman"/>
        </w:rPr>
        <w:t xml:space="preserve">Domagoj </w:t>
      </w:r>
      <w:proofErr w:type="spellStart"/>
      <w:r w:rsidR="009F40DC">
        <w:rPr>
          <w:rFonts w:cs="Times New Roman"/>
        </w:rPr>
        <w:t>Repač</w:t>
      </w:r>
      <w:proofErr w:type="spellEnd"/>
      <w:r w:rsidR="009F40DC">
        <w:rPr>
          <w:rFonts w:cs="Times New Roman"/>
        </w:rPr>
        <w:t xml:space="preserve">, Zagreb, </w:t>
      </w:r>
      <w:proofErr w:type="spellStart"/>
      <w:r w:rsidR="009F40DC">
        <w:rPr>
          <w:rFonts w:cs="Times New Roman"/>
        </w:rPr>
        <w:t>Đorđićeva</w:t>
      </w:r>
      <w:proofErr w:type="spellEnd"/>
      <w:r w:rsidR="009F40DC">
        <w:rPr>
          <w:rFonts w:cs="Times New Roman"/>
        </w:rPr>
        <w:t xml:space="preserve"> 24</w:t>
      </w:r>
    </w:p>
    <w:p w:rsidRDefault="00AB002E" w:rsidP="00AB002E" w:rsidR="00AB002E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AB002E" w:rsidP="00AB002E" w:rsidR="00AB002E">
      <w:pPr>
        <w:spacing w:after="0"/>
        <w:rPr>
          <w:rFonts w:cs="Times New Roman"/>
        </w:rPr>
      </w:pPr>
    </w:p>
    <w:p w:rsidRDefault="00AB002E" w:rsidP="00AB002E" w:rsidR="00AB002E">
      <w:pPr>
        <w:spacing w:after="0"/>
        <w:rPr>
          <w:rFonts w:cs="Times New Roman"/>
        </w:rPr>
      </w:pPr>
    </w:p>
    <w:p w:rsidRDefault="00AB002E" w:rsidP="00AB002E" w:rsidR="00AB002E">
      <w:pPr>
        <w:spacing w:after="0"/>
        <w:rPr>
          <w:rFonts w:cs="Times New Roman"/>
        </w:rPr>
      </w:pPr>
    </w:p>
    <w:p w:rsidRDefault="00AB002E" w:rsidP="00AB002E" w:rsidR="00AB002E">
      <w:pPr>
        <w:spacing w:after="0"/>
        <w:rPr>
          <w:rFonts w:cs="Times New Roman"/>
        </w:rPr>
      </w:pPr>
    </w:p>
    <w:p w:rsidRDefault="00AB002E" w:rsidP="00AB002E" w:rsidR="00AB002E">
      <w:pPr>
        <w:spacing w:after="0"/>
        <w:rPr>
          <w:rFonts w:cs="Times New Roman"/>
        </w:rPr>
      </w:pPr>
    </w:p>
    <w:p w:rsidRDefault="00AB002E" w:rsidP="00AB002E" w:rsidR="00AB002E">
      <w:pPr>
        <w:rPr>
          <w:rFonts w:cs="Times New Roman"/>
        </w:rPr>
      </w:pPr>
    </w:p>
    <w:p w:rsidRDefault="00AB002E" w:rsidP="00AB002E" w:rsidR="00AB002E"/>
    <w:p w:rsidRDefault="00AE649C" w:rsidP="00AB002E" w:rsidR="00AE649C" w:rsidRPr="00AB002E"/>
    <w:sectPr w:rsidSect="0032366B" w:rsidR="00AE649C" w:rsidRPr="00AB002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02E" w:rsidR="008333A9">
    <w:pPr>
      <w:pStyle w:val="Zaglavlje"/>
    </w:pPr>
    <w:r>
      <w:rPr>
        <w:rStyle w:val="PozadinaSvijetloCrvena"/>
        <w:shd w:fill="auto" w:color="auto" w:val="clear"/>
      </w:rPr>
      <w:t>Poslovni broj: 8 St-159/17-6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67B4E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0DC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002E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B002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B002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566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St-159/2017-6</izvorni_sadrzaj>
    <derivirana_varijabla naziv="DomainObject.Oznaka_1">St-159/2017-6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St-159/2017</izvorni_sadrzaj>
    <derivirana_varijabla naziv="DomainObject.Predmet.OznakaBroj_1">St-159/2017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SANKT HUBERT jednostavno društvo s ograničenom odgovornošću za građenje, trgovinu i usluge</izvorni_sadrzaj>
    <derivirana_varijabla naziv="DomainObject.Predmet.ProtustrankaFormated_1">  SANKT HUBERT jednostavno društvo s ograničenom odgovornošću za građenje, trgovinu i usluge</derivirana_varijabla>
  </DomainObject.Predmet.ProtustrankaFormated>
  <DomainObject.Predmet.ProtustrankaFormatedOIB>
    <izvorni_sadrzaj>  SANKT HUBERT jednostavno društvo s ograničenom odgovornošću za građenje, trgovinu i usluge, OIB 98594307195</izvorni_sadrzaj>
    <derivirana_varijabla naziv="DomainObject.Predmet.ProtustrankaFormatedOIB_1">  SANKT HUBERT jednostavno društvo s ograničenom odgovornošću za građenje, trgovinu i usluge, OIB 98594307195</derivirana_varijabla>
  </DomainObject.Predmet.ProtustrankaFormatedOIB>
  <DomainObject.Predmet.ProtustrankaFormatedWithAdress>
    <izvorni_sadrzaj> SANKT HUBERT jednostavno društvo s ograničenom odgovornošću za građenje, trgovinu i usluge, Dravska 17, 48000 Koprivnica</izvorni_sadrzaj>
    <derivirana_varijabla naziv="DomainObject.Predmet.ProtustrankaFormatedWithAdress_1"> SANKT HUBERT jednostavno društvo s ograničenom odgovornošću za građenje, trgovinu i usluge, Dravska 17, 48000 Koprivnica</derivirana_varijabla>
  </DomainObject.Predmet.ProtustrankaFormatedWithAdress>
  <DomainObject.Predmet.ProtustrankaFormatedWithAdressOIB>
    <izvorni_sadrzaj> SANKT HUBERT jednostavno društvo s ograničenom odgovornošću za građenje, trgovinu i usluge, OIB 98594307195, Dravska 17, 48000 Koprivnica</izvorni_sadrzaj>
    <derivirana_varijabla naziv="DomainObject.Predmet.ProtustrankaFormatedWithAdressOIB_1"> SANKT HUBERT jednostavno društvo s ograničenom odgovornošću za građenje, trgovinu i usluge, OIB 98594307195, Dravska 17, 48000 Koprivnica</derivirana_varijabla>
  </DomainObject.Predmet.ProtustrankaFormatedWithAdressOIB>
  <DomainObject.Predmet.ProtustrankaWithAdress>
    <izvorni_sadrzaj>SANKT HUBERT jednostavno društvo s ograničenom odgovornošću za građenje, trgovinu i usluge Dravska 17, 48000 Koprivnica</izvorni_sadrzaj>
    <derivirana_varijabla naziv="DomainObject.Predmet.ProtustrankaWithAdress_1">SANKT HUBERT jednostavno društvo s ograničenom odgovornošću za građenje, trgovinu i usluge Dravska 17, 48000 Koprivnica</derivirana_varijabla>
  </DomainObject.Predmet.ProtustrankaWithAdress>
  <DomainObject.Predmet.ProtustrankaWithAdressOIB>
    <izvorni_sadrzaj>SANKT HUBERT jednostavno društvo s ograničenom odgovornošću za građenje, trgovinu i usluge, OIB 98594307195, Dravska 17, 48000 Koprivnica</izvorni_sadrzaj>
    <derivirana_varijabla naziv="DomainObject.Predmet.ProtustrankaWithAdressOIB_1">SANKT HUBERT jednostavno društvo s ograničenom odgovornošću za građenje, trgovinu i usluge, OIB 98594307195, Dravska 17, 48000 Koprivnica</derivirana_varijabla>
  </DomainObject.Predmet.ProtustrankaWithAdressOIB>
  <DomainObject.Predmet.ProtustrankaNazivFormated>
    <izvorni_sadrzaj>SANKT HUBERT jednostavno društvo s ograničenom odgovornošću za građenje, trgovinu i usluge</izvorni_sadrzaj>
    <derivirana_varijabla naziv="DomainObject.Predmet.ProtustrankaNazivFormated_1">SANKT HUBERT jednostavno društvo s ograničenom odgovornošću za građenje, trgovinu i usluge</derivirana_varijabla>
  </DomainObject.Predmet.ProtustrankaNazivFormated>
  <DomainObject.Predmet.ProtustrankaNazivFormatedOIB>
    <izvorni_sadrzaj>SANKT HUBERT jednostavno društvo s ograničenom odgovornošću za građenje, trgovinu i usluge, OIB 98594307195</izvorni_sadrzaj>
    <derivirana_varijabla naziv="DomainObject.Predmet.ProtustrankaNazivFormatedOIB_1">SANKT HUBERT jednostavno društvo s ograničenom odgovornošću za građenje, trgovinu i usluge, OIB 98594307195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5973.29</izvorni_sadrzaj>
    <derivirana_varijabla naziv="DomainObject.Predmet.TrenutnaVrijednost_1">5973.29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SANKT HUBERT jednostavno društvo s ograničenom odgovornošću za građenje, trgovinu i usluge</item>
    </izvorni_sadrzaj>
    <derivirana_varijabla naziv="DomainObject.Predmet.ProtuStrankaListFormated_1">
      <item>SANKT HUBERT jednostavno društvo s ograničenom odgovornošću za građenje, trgovinu i usluge</item>
    </derivirana_varijabla>
  </DomainObject.Predmet.ProtuStrankaListFormated>
  <DomainObject.Predmet.ProtuStrankaListFormatedOIB>
    <izvorni_sadrzaj>
      <item>SANKT HUBERT jednostavno društvo s ograničenom odgovornošću za građenje, trgovinu i usluge, OIB 98594307195</item>
    </izvorni_sadrzaj>
    <derivirana_varijabla naziv="DomainObject.Predmet.ProtuStrankaListFormatedOIB_1">
      <item>SANKT HUBERT jednostavno društvo s ograničenom odgovornošću za građenje, trgovinu i usluge, OIB 98594307195</item>
    </derivirana_varijabla>
  </DomainObject.Predmet.ProtuStrankaListFormatedOIB>
  <DomainObject.Predmet.ProtuStrankaListFormatedWithAdress>
    <izvorni_sadrzaj>
      <item>SANKT HUBERT jednostavno društvo s ograničenom odgovornošću za građenje, trgovinu i usluge, Dravska 17, 48000 Koprivnica</item>
    </izvorni_sadrzaj>
    <derivirana_varijabla naziv="DomainObject.Predmet.ProtuStrankaListFormatedWithAdress_1">
      <item>SANKT HUBERT jednostavno društvo s ograničenom odgovornošću za građenje, trgovinu i usluge, Dravska 17, 48000 Koprivnica</item>
    </derivirana_varijabla>
  </DomainObject.Predmet.ProtuStrankaListFormatedWithAdress>
  <DomainObject.Predmet.ProtuStrankaListFormatedWithAdressOIB>
    <izvorni_sadrzaj>
      <item>SANKT HUBERT jednostavno društvo s ograničenom odgovornošću za građenje, trgovinu i usluge, OIB 98594307195, Dravska 17, 48000 Koprivnica</item>
    </izvorni_sadrzaj>
    <derivirana_varijabla naziv="DomainObject.Predmet.ProtuStrankaListFormatedWithAdressOIB_1">
      <item>SANKT HUBERT jednostavno društvo s ograničenom odgovornošću za građenje, trgovinu i usluge, OIB 98594307195, Dravska 17, 48000 Koprivnica</item>
    </derivirana_varijabla>
  </DomainObject.Predmet.ProtuStrankaListFormatedWithAdressOIB>
  <DomainObject.Predmet.ProtuStrankaListNazivFormated>
    <izvorni_sadrzaj>
      <item>SANKT HUBERT jednostavno društvo s ograničenom odgovornošću za građenje, trgovinu i usluge</item>
    </izvorni_sadrzaj>
    <derivirana_varijabla naziv="DomainObject.Predmet.ProtuStrankaListNazivFormated_1">
      <item>SANKT HUBERT jednostavno društvo s ograničenom odgovornošću za građenje, trgovinu i usluge</item>
    </derivirana_varijabla>
  </DomainObject.Predmet.ProtuStrankaListNazivFormated>
  <DomainObject.Predmet.ProtuStrankaListNazivFormatedOIB>
    <izvorni_sadrzaj>
      <item>SANKT HUBERT jednostavno društvo s ograničenom odgovornošću za građenje, trgovinu i usluge, OIB 98594307195</item>
    </izvorni_sadrzaj>
    <derivirana_varijabla naziv="DomainObject.Predmet.ProtuStrankaListNazivFormatedOIB_1">
      <item>SANKT HUBERT jednostavno društvo s ograničenom odgovornošću za građenje, trgovinu i usluge, OIB 98594307195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St-159/2017-6</izvorni_sadrzaj>
    <derivirana_varijabla naziv="DomainObject.PoslovniBrojDokumenta_1">St-159/2017-6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SANKT HUBERT jednostavno društvo s ograničenom odgovornošću za građenje, trgovinu i usluge</izvorni_sadrzaj>
    <derivirana_varijabla naziv="DomainObject.Predmet.ProtustrankaIDrugi_1">SANKT HUBERT jednostavno društvo s ograničenom odgovornošću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SANKT HUBERT jednostavno društvo s ograničenom odgovornošću za građenje, trgovinu i usluge, OIB 98594307195, Dravska 17, 48000 Koprivnica</izvorni_sadrzaj>
    <derivirana_varijabla naziv="DomainObject.Predmet.ProtustrankaIDrugiAdressOIB_1">SANKT HUBERT jednostavno društvo s ograničenom odgovornošću za građenje, trgovinu i usluge, OIB 98594307195,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SANKT HUBERT jednostavno društvo s ograničenom odgovornošću za građenje, trgovinu i usluge</item>
      <item>Sudski registar</item>
      <item>e-oglasna ploča</item>
    </izvorni_sadrzaj>
    <derivirana_varijabla naziv="DomainObject.Predmet.SudioniciListNaziv_1">
      <item>Financijska agencija</item>
      <item>SANKT HUBERT jednostavno društvo s ograničenom odgovornošću za građenje,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SANKT HUBERT jednostavno društvo s ograničenom odgovornošću za građenje, trgovinu i usluge, OIB 98594307195, Dravska 17,48000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SANKT HUBERT jednostavno društvo s ograničenom odgovornošću za građenje, trgovinu i usluge, OIB 98594307195, Dravska 17,48000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86E4EE-F0EA-4C29-A3A4-9F47DBA04F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2810</properties:Characters>
  <properties:Lines>88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2017-05-25T10:58:00Z</cp:lastPrinted>
  <dcterms:modified xmlns:xsi="http://www.w3.org/2001/XMLSchema-instance" xsi:type="dcterms:W3CDTF">2017-05-25T10:58:00Z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St-159/2017-6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