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4412" w14:paraId="c904412" w:rsidRDefault="00EC1ECC" w:rsidR="00EC1EC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C1ECC" w:rsidR="00137135" w:rsidRPr="0029727D">
      <w:pPr>
        <w:rPr>
          <w:rFonts w:hAnsi="Times New Roman" w:ascii="Times New Roman"/>
        </w:rPr>
      </w:pPr>
      <w:r>
        <w:rPr>
          <w:rFonts w:hAnsi="Times New Roman" w:ascii="Times New Roman"/>
        </w:rPr>
        <w:t>0</w:t>
      </w:r>
      <w:r w:rsidR="00137135" w:rsidRPr="0029727D">
        <w:rPr>
          <w:rFonts w:hAnsi="Times New Roman" w:ascii="Times New Roman"/>
        </w:rPr>
        <w:t>REPUBLIKA HRVATSKA</w:t>
      </w:r>
    </w:p>
    <w:p w:rsidRDefault="00137135" w:rsidR="00137135" w:rsidRPr="0029727D">
      <w:pPr>
        <w:rPr>
          <w:rFonts w:hAnsi="Times New Roman" w:ascii="Times New Roman"/>
        </w:rPr>
      </w:pPr>
      <w:r w:rsidRPr="0029727D">
        <w:rPr>
          <w:rFonts w:hAnsi="Times New Roman" w:ascii="Times New Roman"/>
        </w:rPr>
        <w:t>TRGOVAČKI SUD U RIJECI</w:t>
      </w:r>
    </w:p>
    <w:p w:rsidRDefault="000D72F1" w:rsidP="006F4DF3" w:rsidR="00137135" w:rsidRPr="0029727D">
      <w:pPr>
        <w:jc w:val="right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  <w:t>Posl.br. 14</w:t>
      </w:r>
      <w:r w:rsidR="00137135" w:rsidRPr="0029727D">
        <w:rPr>
          <w:rFonts w:hAnsi="Times New Roman" w:ascii="Times New Roman"/>
        </w:rPr>
        <w:t xml:space="preserve"> St-</w:t>
      </w:r>
      <w:r w:rsidR="00970502" w:rsidRPr="0029727D">
        <w:rPr>
          <w:rFonts w:hAnsi="Times New Roman" w:ascii="Times New Roman"/>
        </w:rPr>
        <w:t xml:space="preserve"> 79/2017</w:t>
      </w:r>
    </w:p>
    <w:p w:rsidRDefault="00137135" w:rsidR="00137135" w:rsidRPr="0029727D">
      <w:pPr>
        <w:jc w:val="center"/>
        <w:rPr>
          <w:rFonts w:hAnsi="Times New Roman" w:ascii="Times New Roman"/>
        </w:rPr>
      </w:pPr>
    </w:p>
    <w:p w:rsidRDefault="00317712" w:rsidP="00317712" w:rsidR="00137135" w:rsidRPr="0029727D">
      <w:pPr>
        <w:tabs>
          <w:tab w:pos="2512" w:val="left"/>
          <w:tab w:pos="4513" w:val="center"/>
        </w:tabs>
        <w:rPr>
          <w:rFonts w:hAnsi="Times New Roman" w:ascii="Times New Roman"/>
          <w:bCs/>
        </w:rPr>
      </w:pPr>
      <w:r w:rsidRPr="0029727D">
        <w:rPr>
          <w:rFonts w:hAnsi="Times New Roman" w:ascii="Times New Roman"/>
          <w:bCs/>
        </w:rPr>
        <w:tab/>
      </w:r>
      <w:r w:rsidRPr="0029727D">
        <w:rPr>
          <w:rFonts w:hAnsi="Times New Roman" w:ascii="Times New Roman"/>
          <w:bCs/>
        </w:rPr>
        <w:tab/>
      </w:r>
      <w:r w:rsidR="00137135" w:rsidRPr="0029727D">
        <w:rPr>
          <w:rFonts w:hAnsi="Times New Roman" w:ascii="Times New Roman"/>
          <w:bCs/>
        </w:rPr>
        <w:t>Z A P I S N I K</w:t>
      </w:r>
    </w:p>
    <w:p w:rsidRDefault="00100FFF" w:rsidR="00137135" w:rsidRPr="0029727D">
      <w:pPr>
        <w:jc w:val="center"/>
        <w:rPr>
          <w:rFonts w:hAnsi="Times New Roman" w:ascii="Times New Roman"/>
          <w:bCs/>
        </w:rPr>
      </w:pPr>
      <w:r w:rsidRPr="0029727D">
        <w:rPr>
          <w:rFonts w:hAnsi="Times New Roman" w:ascii="Times New Roman"/>
          <w:bCs/>
        </w:rPr>
        <w:t>o</w:t>
      </w:r>
      <w:r w:rsidR="00137135" w:rsidRPr="0029727D">
        <w:rPr>
          <w:rFonts w:hAnsi="Times New Roman" w:ascii="Times New Roman"/>
          <w:bCs/>
        </w:rPr>
        <w:t xml:space="preserve">d </w:t>
      </w:r>
      <w:r w:rsidR="00970502" w:rsidRPr="0029727D">
        <w:rPr>
          <w:rFonts w:hAnsi="Times New Roman" w:ascii="Times New Roman"/>
          <w:bCs/>
        </w:rPr>
        <w:t xml:space="preserve"> </w:t>
      </w:r>
      <w:r w:rsidR="002F4C13" w:rsidRPr="0029727D">
        <w:rPr>
          <w:rFonts w:hAnsi="Times New Roman" w:ascii="Times New Roman"/>
          <w:bCs/>
        </w:rPr>
        <w:t>28. ožujka 2019</w:t>
      </w:r>
      <w:r w:rsidR="00137135" w:rsidRPr="0029727D">
        <w:rPr>
          <w:rFonts w:hAnsi="Times New Roman" w:ascii="Times New Roman"/>
          <w:bCs/>
        </w:rPr>
        <w:t>.</w:t>
      </w:r>
    </w:p>
    <w:p w:rsidRDefault="00137135" w:rsidR="00137135" w:rsidRPr="0029727D">
      <w:pPr>
        <w:jc w:val="both"/>
        <w:rPr>
          <w:rFonts w:hAnsi="Times New Roman" w:ascii="Times New Roman"/>
        </w:rPr>
      </w:pPr>
    </w:p>
    <w:p w:rsidRDefault="00187F78" w:rsidP="002F4C13" w:rsidR="00137135" w:rsidRPr="0029727D">
      <w:pPr>
        <w:pStyle w:val="Default"/>
        <w:jc w:val="center"/>
        <w:rPr>
          <w:bCs/>
        </w:rPr>
      </w:pPr>
      <w:r w:rsidRPr="0029727D">
        <w:t>ročišta radi izjašnjenja stranaka i prilaganj</w:t>
      </w:r>
      <w:r w:rsidR="00FB3280" w:rsidRPr="0029727D">
        <w:t>a</w:t>
      </w:r>
      <w:r w:rsidRPr="0029727D">
        <w:t xml:space="preserve"> odgovarajućih pisanih dokaza glede vrijednosti nekretnine, s</w:t>
      </w:r>
      <w:r w:rsidR="00137135" w:rsidRPr="0029727D">
        <w:t xml:space="preserve">astavljen kod Trgovačkog suda u Rijeci </w:t>
      </w:r>
      <w:r w:rsidR="002F4C13" w:rsidRPr="0029727D">
        <w:t xml:space="preserve"> </w:t>
      </w:r>
      <w:r w:rsidR="002F4C13" w:rsidRPr="0029727D">
        <w:rPr>
          <w:sz w:val="23"/>
          <w:szCs w:val="23"/>
        </w:rPr>
        <w:t>u stečajnom predmetu nad dužnikom LYKOS d.o.o. za ugostiteljstvo i turizam u stečaju Crikvenica, Podšupera 55, OIB: 15118791096</w:t>
      </w:r>
    </w:p>
    <w:p w:rsidRDefault="00137135" w:rsidR="00137135" w:rsidRPr="0029727D">
      <w:pPr>
        <w:jc w:val="both"/>
        <w:rPr>
          <w:rFonts w:hAnsi="Times New Roman" w:ascii="Times New Roman"/>
        </w:rPr>
      </w:pPr>
    </w:p>
    <w:p w:rsidRDefault="00137135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OD SUDA PRISUTNI:</w:t>
      </w:r>
    </w:p>
    <w:p w:rsidRDefault="00B16B03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Vera Jeleno</w:t>
      </w:r>
      <w:r w:rsidR="00137135" w:rsidRPr="0029727D">
        <w:rPr>
          <w:rFonts w:hAnsi="Times New Roman" w:ascii="Times New Roman"/>
        </w:rPr>
        <w:t>vić, stečajni sudac</w:t>
      </w:r>
    </w:p>
    <w:p w:rsidRDefault="00B16B03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Danijela Fumić</w:t>
      </w:r>
      <w:r w:rsidR="00137135" w:rsidRPr="0029727D">
        <w:rPr>
          <w:rFonts w:hAnsi="Times New Roman" w:ascii="Times New Roman"/>
        </w:rPr>
        <w:t>, zapisničar</w:t>
      </w:r>
    </w:p>
    <w:p w:rsidRDefault="00970502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Mirjana Gašparović</w:t>
      </w:r>
      <w:r w:rsidR="00137135" w:rsidRPr="0029727D">
        <w:rPr>
          <w:rFonts w:hAnsi="Times New Roman" w:ascii="Times New Roman"/>
        </w:rPr>
        <w:t>, stečajni upravitelj</w:t>
      </w:r>
    </w:p>
    <w:p w:rsidRDefault="00137135" w:rsidR="00137135" w:rsidRPr="0029727D">
      <w:pPr>
        <w:jc w:val="both"/>
        <w:rPr>
          <w:rFonts w:hAnsi="Times New Roman" w:ascii="Times New Roman"/>
        </w:rPr>
      </w:pPr>
    </w:p>
    <w:p w:rsidRDefault="00137135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 xml:space="preserve">Početak u  </w:t>
      </w:r>
      <w:r w:rsidR="00464FDA" w:rsidRPr="0029727D">
        <w:rPr>
          <w:rFonts w:hAnsi="Times New Roman" w:ascii="Times New Roman"/>
        </w:rPr>
        <w:t>10,20</w:t>
      </w:r>
      <w:r w:rsidRPr="0029727D">
        <w:rPr>
          <w:rFonts w:hAnsi="Times New Roman" w:ascii="Times New Roman"/>
        </w:rPr>
        <w:t xml:space="preserve"> sati.</w:t>
      </w:r>
    </w:p>
    <w:p w:rsidRDefault="00137135" w:rsidR="00137135" w:rsidRPr="0029727D">
      <w:pPr>
        <w:jc w:val="both"/>
        <w:rPr>
          <w:rFonts w:hAnsi="Times New Roman" w:ascii="Times New Roman"/>
        </w:rPr>
      </w:pPr>
    </w:p>
    <w:p w:rsidRDefault="0065545F" w:rsidP="00FB3280" w:rsidR="003C53A9" w:rsidRPr="0029727D">
      <w:pPr>
        <w:jc w:val="both"/>
        <w:rPr>
          <w:rFonts w:hAnsi="Times New Roman" w:ascii="Times New Roman"/>
          <w:lang w:eastAsia="hr-HR"/>
        </w:rPr>
      </w:pPr>
      <w:r w:rsidRPr="0029727D">
        <w:rPr>
          <w:rFonts w:hAnsi="Times New Roman" w:ascii="Times New Roman"/>
        </w:rPr>
        <w:t>Predmet današnjeg ročišta je izjašnjenje stranaka i prilaganj</w:t>
      </w:r>
      <w:r w:rsidR="00974569" w:rsidRPr="0029727D">
        <w:rPr>
          <w:rFonts w:hAnsi="Times New Roman" w:ascii="Times New Roman"/>
        </w:rPr>
        <w:t>e</w:t>
      </w:r>
      <w:r w:rsidRPr="0029727D">
        <w:rPr>
          <w:rFonts w:hAnsi="Times New Roman" w:ascii="Times New Roman"/>
        </w:rPr>
        <w:t xml:space="preserve"> odgovarajućih pisanih dokaza glede vrijednosti nekretnine upisane u </w:t>
      </w:r>
      <w:r w:rsidR="00194547" w:rsidRPr="0029727D">
        <w:rPr>
          <w:rFonts w:hAnsi="Times New Roman" w:ascii="Times New Roman"/>
        </w:rPr>
        <w:t xml:space="preserve">zemljišnim knjigama </w:t>
      </w:r>
      <w:r w:rsidR="002F4C13" w:rsidRPr="0029727D">
        <w:rPr>
          <w:rFonts w:hAnsi="Times New Roman" w:ascii="Times New Roman"/>
        </w:rPr>
        <w:t>Općinskog suda u Gospiću, zemljišnoknjižni odjel Gospić, k.č.br. 242 u naravi oranica škvadra pod lužanjkom površine 1 jutro 480 čhv, k.č.br. 243 u naravi oranica škvadra pod lužanjkom površine 189 čhv, k.č.br. 244 u naravi oranica škvadra pod lužanjkom površine 71 čhv, k.č.br. 245 u naravi oranica škvadra pod lužanjkom površine 634 čhv, k.č.br. 258 u naravi oranica škvadra pod lužanjkom površine 1376 čhv, k.č.br. 265/1 u naravi zgrada, dio zgrade, dvorište, livada površine 652 čhv, k.č.br. 268/1 u naravi šuma glavičica staro kućište pod lužanjkom površine 195 čhv, sve upisano u zk. ul. br. 623 Katastarska općina: 310620, BRUŠANE</w:t>
      </w:r>
      <w:r w:rsidR="003C53A9" w:rsidRPr="0029727D">
        <w:rPr>
          <w:rFonts w:hAnsi="Times New Roman" w:ascii="Times New Roman"/>
        </w:rPr>
        <w:t>.</w:t>
      </w:r>
    </w:p>
    <w:p w:rsidRDefault="0029727D" w:rsidP="00137135" w:rsidR="00187F78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Stečajni upravitelj ističe da će pokušati dogovoriti procjenu predmetne nekretnine sa sudskim vještakom nakon čega će predložiti utvrđivanje vrijednosti ove nekretnine u skladu sa nalazom i mišljenjem vještaka. Predlaže odgodu današnjeg ročišta za najmanje mjesec dana.</w:t>
      </w:r>
    </w:p>
    <w:p w:rsidRDefault="0029727D" w:rsidP="00194082" w:rsidR="0029727D" w:rsidRPr="0029727D">
      <w:pPr>
        <w:jc w:val="both"/>
        <w:rPr>
          <w:rFonts w:hAnsi="Times New Roman" w:ascii="Times New Roman"/>
        </w:rPr>
      </w:pPr>
    </w:p>
    <w:p w:rsidRDefault="0029727D" w:rsidP="00954743" w:rsidR="0029727D" w:rsidRPr="0029727D">
      <w:pPr>
        <w:rPr>
          <w:rFonts w:hAnsi="Times New Roman" w:ascii="Times New Roman"/>
        </w:rPr>
      </w:pPr>
      <w:r w:rsidRPr="0029727D">
        <w:rPr>
          <w:rFonts w:hAnsi="Times New Roman" w:ascii="Times New Roman"/>
        </w:rPr>
        <w:t xml:space="preserve">Sud donosi </w:t>
      </w:r>
    </w:p>
    <w:p w:rsidRDefault="0029727D" w:rsidP="00954743" w:rsidR="0029727D" w:rsidRPr="0029727D">
      <w:pPr>
        <w:rPr>
          <w:rFonts w:hAnsi="Times New Roman" w:ascii="Times New Roman"/>
        </w:rPr>
      </w:pPr>
    </w:p>
    <w:p w:rsidRDefault="0029727D" w:rsidP="00954743" w:rsidR="0029727D" w:rsidRPr="0029727D">
      <w:pPr>
        <w:jc w:val="center"/>
        <w:rPr>
          <w:rFonts w:hAnsi="Times New Roman" w:ascii="Times New Roman"/>
        </w:rPr>
      </w:pPr>
      <w:r w:rsidRPr="0029727D">
        <w:rPr>
          <w:rFonts w:hAnsi="Times New Roman" w:ascii="Times New Roman"/>
        </w:rPr>
        <w:t>r j e š e n j e</w:t>
      </w:r>
    </w:p>
    <w:p w:rsidRDefault="0029727D" w:rsidP="00954743" w:rsidR="0029727D" w:rsidRPr="0029727D">
      <w:pPr>
        <w:jc w:val="both"/>
        <w:rPr>
          <w:rFonts w:hAnsi="Times New Roman" w:ascii="Times New Roman"/>
        </w:rPr>
      </w:pPr>
    </w:p>
    <w:p w:rsidRDefault="0029727D" w:rsidP="00954743" w:rsidR="0029727D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  <w:t xml:space="preserve">Odgađa se daljnje raspravljanje na današnjem ročištu, te se sljedeće ročište određuje za </w:t>
      </w:r>
    </w:p>
    <w:p w:rsidRDefault="0029727D" w:rsidP="00954743" w:rsidR="0029727D" w:rsidRPr="0029727D">
      <w:pPr>
        <w:jc w:val="both"/>
        <w:rPr>
          <w:rFonts w:hAnsi="Times New Roman" w:ascii="Times New Roman"/>
        </w:rPr>
      </w:pPr>
    </w:p>
    <w:p w:rsidRDefault="0029727D" w:rsidP="00954743" w:rsidR="0029727D" w:rsidRPr="0029727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28. svibnja </w:t>
      </w:r>
      <w:r w:rsidRPr="0029727D">
        <w:rPr>
          <w:rFonts w:hAnsi="Times New Roman" w:ascii="Times New Roman"/>
        </w:rPr>
        <w:t>2019. u 9,00 sati</w:t>
      </w:r>
    </w:p>
    <w:p w:rsidRDefault="0029727D" w:rsidP="00954743" w:rsidR="0029727D" w:rsidRPr="0029727D">
      <w:pPr>
        <w:jc w:val="both"/>
        <w:rPr>
          <w:rFonts w:hAnsi="Times New Roman" w:ascii="Times New Roman"/>
        </w:rPr>
      </w:pPr>
    </w:p>
    <w:p w:rsidRDefault="0029727D" w:rsidP="00954743" w:rsidR="0029727D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u prostorijama Trgovačkog suda u Rijeci, Zadarska ulica 1 i 3, sudnica broj 3, I kat.</w:t>
      </w:r>
    </w:p>
    <w:p w:rsidRDefault="0029727D" w:rsidP="00137135" w:rsidR="0029727D" w:rsidRPr="0029727D">
      <w:pPr>
        <w:jc w:val="both"/>
        <w:rPr>
          <w:rFonts w:hAnsi="Times New Roman" w:ascii="Times New Roman"/>
        </w:rPr>
      </w:pPr>
    </w:p>
    <w:p w:rsidRDefault="00137135" w:rsidR="00137135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  <w:t xml:space="preserve">Dovršeno u </w:t>
      </w:r>
      <w:r w:rsidR="00464FDA" w:rsidRPr="0029727D">
        <w:rPr>
          <w:rFonts w:hAnsi="Times New Roman" w:ascii="Times New Roman"/>
        </w:rPr>
        <w:t>10,25</w:t>
      </w:r>
      <w:r w:rsidRPr="0029727D">
        <w:rPr>
          <w:rFonts w:hAnsi="Times New Roman" w:ascii="Times New Roman"/>
        </w:rPr>
        <w:t xml:space="preserve"> sati.</w:t>
      </w:r>
    </w:p>
    <w:p w:rsidRDefault="001C5ED9" w:rsidP="001C5ED9" w:rsidR="001C5ED9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  <w:t>Stečajni sudac                        Stečajni upravitelj</w:t>
      </w:r>
    </w:p>
    <w:p w:rsidRDefault="001C5ED9" w:rsidP="001C5ED9" w:rsidR="001C5ED9" w:rsidRPr="0029727D">
      <w:pPr>
        <w:jc w:val="both"/>
        <w:rPr>
          <w:rFonts w:hAnsi="Times New Roman" w:ascii="Times New Roman"/>
        </w:rPr>
      </w:pPr>
    </w:p>
    <w:p w:rsidRDefault="00C01F4F" w:rsidP="001C5ED9" w:rsidR="00C01F4F" w:rsidRPr="0029727D">
      <w:pPr>
        <w:jc w:val="both"/>
        <w:rPr>
          <w:rFonts w:hAnsi="Times New Roman" w:ascii="Times New Roman"/>
        </w:rPr>
      </w:pPr>
    </w:p>
    <w:p w:rsidRDefault="001C5ED9" w:rsidP="001C5ED9" w:rsidR="001C5ED9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  <w:t xml:space="preserve">            Zapisničar        </w:t>
      </w:r>
      <w:r w:rsidRPr="0029727D">
        <w:rPr>
          <w:rFonts w:hAnsi="Times New Roman" w:ascii="Times New Roman"/>
        </w:rPr>
        <w:tab/>
      </w:r>
      <w:r w:rsidRPr="0029727D">
        <w:rPr>
          <w:rFonts w:hAnsi="Times New Roman" w:ascii="Times New Roman"/>
        </w:rPr>
        <w:tab/>
        <w:t xml:space="preserve">    Stranke   </w:t>
      </w:r>
    </w:p>
    <w:sectPr w:rsidSect="00137135" w:rsidR="001C5ED9" w:rsidRPr="0029727D">
      <w:footerReference w:type="default" r:id="rId9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6D9" w:rsidP="00C01F4F" w:rsidR="009506D9">
      <w:r>
        <w:separator/>
      </w:r>
    </w:p>
  </w:endnote>
  <w:endnote w:id="0" w:type="continuationSeparator">
    <w:p w:rsidRDefault="009506D9" w:rsidP="00C01F4F" w:rsidR="0095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654123"/>
      <w:docPartObj>
        <w:docPartGallery w:val="Page Numbers (Bottom of Page)"/>
        <w:docPartUnique/>
      </w:docPartObj>
    </w:sdtPr>
    <w:sdtEndPr/>
    <w:sdtContent>
      <w:p w:rsidRDefault="00C01F4F" w:rsidR="00C01F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ECC">
          <w:rPr>
            <w:noProof/>
          </w:rPr>
          <w:t>1</w:t>
        </w:r>
        <w:r>
          <w:fldChar w:fldCharType="end"/>
        </w:r>
      </w:p>
    </w:sdtContent>
  </w:sdt>
  <w:p w:rsidRDefault="00C01F4F" w:rsidR="00C01F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6D9" w:rsidP="00C01F4F" w:rsidR="009506D9">
      <w:r>
        <w:separator/>
      </w:r>
    </w:p>
  </w:footnote>
  <w:footnote w:id="0" w:type="continuationSeparator">
    <w:p w:rsidRDefault="009506D9" w:rsidP="00C01F4F" w:rsidR="009506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tplc="05C0FD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245D1"/>
    <w:rsid w:val="00030645"/>
    <w:rsid w:val="00041E96"/>
    <w:rsid w:val="00044547"/>
    <w:rsid w:val="00064156"/>
    <w:rsid w:val="00065E54"/>
    <w:rsid w:val="000869E2"/>
    <w:rsid w:val="000974B9"/>
    <w:rsid w:val="000A682E"/>
    <w:rsid w:val="000B1B81"/>
    <w:rsid w:val="000D72F1"/>
    <w:rsid w:val="000D78E8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400C5"/>
    <w:rsid w:val="0024592B"/>
    <w:rsid w:val="002512F9"/>
    <w:rsid w:val="00284BDE"/>
    <w:rsid w:val="00291371"/>
    <w:rsid w:val="00296F3A"/>
    <w:rsid w:val="0029727D"/>
    <w:rsid w:val="002B4ADA"/>
    <w:rsid w:val="002C1AB3"/>
    <w:rsid w:val="002C24E5"/>
    <w:rsid w:val="002E2107"/>
    <w:rsid w:val="002F4C13"/>
    <w:rsid w:val="00317712"/>
    <w:rsid w:val="00344C7B"/>
    <w:rsid w:val="003604DF"/>
    <w:rsid w:val="00374AEF"/>
    <w:rsid w:val="00380F71"/>
    <w:rsid w:val="00385F64"/>
    <w:rsid w:val="003B471E"/>
    <w:rsid w:val="003C0650"/>
    <w:rsid w:val="003C3A75"/>
    <w:rsid w:val="003C53A9"/>
    <w:rsid w:val="0041253A"/>
    <w:rsid w:val="00412ABA"/>
    <w:rsid w:val="00420192"/>
    <w:rsid w:val="004273EA"/>
    <w:rsid w:val="0043025A"/>
    <w:rsid w:val="004316DD"/>
    <w:rsid w:val="004361F9"/>
    <w:rsid w:val="00451234"/>
    <w:rsid w:val="00464FDA"/>
    <w:rsid w:val="00473309"/>
    <w:rsid w:val="004753E9"/>
    <w:rsid w:val="0048569D"/>
    <w:rsid w:val="004A0AB9"/>
    <w:rsid w:val="004B1593"/>
    <w:rsid w:val="004B2C46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C1B28"/>
    <w:rsid w:val="006C256D"/>
    <w:rsid w:val="006C2964"/>
    <w:rsid w:val="006C6487"/>
    <w:rsid w:val="006D6066"/>
    <w:rsid w:val="006E40CD"/>
    <w:rsid w:val="006F4DF3"/>
    <w:rsid w:val="007067F8"/>
    <w:rsid w:val="00712186"/>
    <w:rsid w:val="00726070"/>
    <w:rsid w:val="00786B96"/>
    <w:rsid w:val="007A1A52"/>
    <w:rsid w:val="007B5943"/>
    <w:rsid w:val="007C1351"/>
    <w:rsid w:val="007F0A50"/>
    <w:rsid w:val="007F52C5"/>
    <w:rsid w:val="008060E3"/>
    <w:rsid w:val="008526C7"/>
    <w:rsid w:val="008571CE"/>
    <w:rsid w:val="00871C4A"/>
    <w:rsid w:val="00876D8B"/>
    <w:rsid w:val="00885C82"/>
    <w:rsid w:val="008B3F67"/>
    <w:rsid w:val="008D3DC1"/>
    <w:rsid w:val="008D4B9D"/>
    <w:rsid w:val="008F2F2B"/>
    <w:rsid w:val="00921488"/>
    <w:rsid w:val="00944EBD"/>
    <w:rsid w:val="009506D9"/>
    <w:rsid w:val="00967436"/>
    <w:rsid w:val="00970502"/>
    <w:rsid w:val="00974569"/>
    <w:rsid w:val="009748DD"/>
    <w:rsid w:val="00975B76"/>
    <w:rsid w:val="00977A37"/>
    <w:rsid w:val="009C0196"/>
    <w:rsid w:val="009C2EAB"/>
    <w:rsid w:val="009C3C7F"/>
    <w:rsid w:val="009D328F"/>
    <w:rsid w:val="009F650B"/>
    <w:rsid w:val="00A15839"/>
    <w:rsid w:val="00A274E8"/>
    <w:rsid w:val="00A3793D"/>
    <w:rsid w:val="00A40329"/>
    <w:rsid w:val="00A818C4"/>
    <w:rsid w:val="00A86938"/>
    <w:rsid w:val="00AA5E0B"/>
    <w:rsid w:val="00AB02AD"/>
    <w:rsid w:val="00AB7F11"/>
    <w:rsid w:val="00AC0FA1"/>
    <w:rsid w:val="00AE337A"/>
    <w:rsid w:val="00AF4CB8"/>
    <w:rsid w:val="00B164F6"/>
    <w:rsid w:val="00B16B03"/>
    <w:rsid w:val="00B25277"/>
    <w:rsid w:val="00B33AE2"/>
    <w:rsid w:val="00B56B7F"/>
    <w:rsid w:val="00BD0A50"/>
    <w:rsid w:val="00BD53FD"/>
    <w:rsid w:val="00BF7772"/>
    <w:rsid w:val="00C01F4F"/>
    <w:rsid w:val="00C06721"/>
    <w:rsid w:val="00C07FF9"/>
    <w:rsid w:val="00C16395"/>
    <w:rsid w:val="00C30E8E"/>
    <w:rsid w:val="00C45C42"/>
    <w:rsid w:val="00C533E8"/>
    <w:rsid w:val="00C62AB5"/>
    <w:rsid w:val="00C9248A"/>
    <w:rsid w:val="00CC676B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C1ECC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8788B"/>
    <w:rsid w:val="00FA1A53"/>
    <w:rsid w:val="00FA7EBA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true" w:styleId="Default" w:type="paragraph">
    <w:name w:val="Default"/>
    <w:rsid w:val="002F4C1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Zaglavlje" w:type="paragraph">
    <w:name w:val="header"/>
    <w:basedOn w:val="Normal"/>
    <w:link w:val="ZaglavljeChar"/>
    <w:unhideWhenUsed/>
    <w:rsid w:val="00C01F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1F4F"/>
    <w:rPr>
      <w:rFonts w:hAnsi="Arial" w:ascii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01F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F4F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E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1" w:styleId="Default" w:type="paragraph">
    <w:name w:val="Default"/>
    <w:rsid w:val="002F4C13"/>
    <w:pPr>
      <w:autoSpaceDE w:val="0"/>
      <w:autoSpaceDN w:val="0"/>
      <w:adjustRightInd w:val="0"/>
    </w:pPr>
    <w:rPr>
      <w:color w:val="000000"/>
      <w:sz w:val="24"/>
      <w:szCs w:val="24"/>
    </w:rPr>
  </w:style>
  <w:style w:styleId="Zaglavlje" w:type="paragraph">
    <w:name w:val="header"/>
    <w:basedOn w:val="Normal"/>
    <w:link w:val="ZaglavljeChar"/>
    <w:unhideWhenUsed/>
    <w:rsid w:val="00C01F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1F4F"/>
    <w:rPr>
      <w:rFonts w:ascii="Arial" w:hAnsi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01F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F4F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E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62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2019.</izvorni_sadrzaj>
    <derivirana_varijabla naziv="DomainObject.PlaniraniZavrsetakDatum_1">28. ožujka 2019.</derivirana_varijabla>
  </DomainObject.PlaniraniZavrsetakDatum>
  <DomainObject.PlaniraniPocetakDatum>
    <izvorni_sadrzaj>28. ožujka 2019.</izvorni_sadrzaj>
    <derivirana_varijabla naziv="DomainObject.PlaniraniPocetakDatum_1">28.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2019.</izvorni_sadrzaj>
    <derivirana_varijabla naziv="DomainObject.Zapisnik.DatumKreiranja_1">28.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St-79/2017-58</izvorni_sadrzaj>
    <derivirana_varijabla naziv="DomainObject.Zapisnik.Oznaka_1">St-79/2017-58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St-79/2017-58</izvorni_sadrzaj>
    <derivirana_varijabla naziv="DomainObject.PoslovniBrojDokumenta_1">St-79/2017-58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285</properties:Words>
  <properties:Characters>1599</properties:Characters>
  <properties:Lines>48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2019-03-28T09:30:00Z</dcterms:created>
  <dc:creator>Vera Jelenović</dc:creator>
  <cp:lastModifiedBy>Danijela Fumić</cp:lastModifiedBy>
  <dcterms:modified xmlns:xsi="http://www.w3.org/2001/XMLSchema-instance" xsi:type="dcterms:W3CDTF">2019-03-28T09:36:00Z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St-79/2017-58 / Zapisnik - Ročište (79 17  zapisnik.docx)</vt:lpwstr>
  </prop:property>
  <prop:property name="CC_coloring" pid="5" fmtid="{D5CDD505-2E9C-101B-9397-08002B2CF9AE}">
    <vt:bool>false</vt:bool>
  </prop:property>
</prop:Properties>
</file>