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7b28" w14:paraId="1367b28" w:rsidRDefault="00D445E3" w:rsidP="00D445E3" w:rsidR="00D445E3">
      <w:pPr>
        <w:jc w:val="right"/>
        <w15:collapsed w:val="false"/>
      </w:pPr>
      <w:bookmarkStart w:name="_GoBack" w:id="0"/>
      <w:bookmarkEnd w:id="0"/>
    </w:p>
    <w:p w:rsidRDefault="00D445E3" w:rsidP="00D445E3" w:rsidR="00D445E3">
      <w:pPr>
        <w:ind w:firstLine="708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E3" w:rsidP="00D445E3" w:rsidR="00D445E3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Republika Hrvatska</w:t>
      </w:r>
    </w:p>
    <w:p w:rsidRDefault="00D445E3" w:rsidP="00D445E3" w:rsidR="00D445E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D445E3" w:rsidP="00D445E3" w:rsidR="00D445E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D445E3" w:rsidP="00D445E3" w:rsidR="00D445E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7 St-647/2017-20</w:t>
      </w:r>
    </w:p>
    <w:p w:rsidRDefault="00D445E3" w:rsidP="00D445E3" w:rsidR="00D445E3"/>
    <w:p w:rsidRDefault="00D445E3" w:rsidP="00D445E3" w:rsidR="00D445E3"/>
    <w:p w:rsidRDefault="00D445E3" w:rsidP="00D445E3" w:rsidR="00D445E3">
      <w:pPr>
        <w:jc w:val="center"/>
      </w:pPr>
      <w:r>
        <w:t>REPUBLIKA HRVATSKA</w:t>
      </w:r>
    </w:p>
    <w:p w:rsidRDefault="00D445E3" w:rsidP="00D445E3" w:rsidR="00D445E3">
      <w:pPr>
        <w:jc w:val="center"/>
      </w:pPr>
    </w:p>
    <w:p w:rsidRDefault="00D445E3" w:rsidP="00D445E3" w:rsidR="00D445E3">
      <w:pPr>
        <w:jc w:val="center"/>
      </w:pPr>
      <w:r>
        <w:t>R J E Š E N J E</w:t>
      </w:r>
    </w:p>
    <w:p w:rsidRDefault="00D445E3" w:rsidP="00D445E3" w:rsidR="00D445E3">
      <w:pPr>
        <w:jc w:val="center"/>
      </w:pPr>
    </w:p>
    <w:p w:rsidRDefault="00D445E3" w:rsidP="00D445E3" w:rsidR="00D445E3">
      <w:pPr>
        <w:ind w:firstLine="720"/>
        <w:jc w:val="both"/>
      </w:pPr>
      <w:r>
        <w:t xml:space="preserve">Trgovački sud u Varaždinu, po sucu toga suda Mariji Levanić-Škerbić, u </w:t>
      </w:r>
      <w:proofErr w:type="spellStart"/>
      <w:r>
        <w:t>predstečajnom</w:t>
      </w:r>
      <w:proofErr w:type="spellEnd"/>
      <w:r>
        <w:t xml:space="preserve"> postupku nad dužnikom LIMARIJA SREĆKO d.o.o. Mlinarska 8, </w:t>
      </w:r>
      <w:proofErr w:type="spellStart"/>
      <w:r>
        <w:t>Starigrad</w:t>
      </w:r>
      <w:proofErr w:type="spellEnd"/>
      <w:r>
        <w:t xml:space="preserve"> (Grad Koprivnica), OIB: 22574650723, nakon održanog ročišta radi ispitivanja tražbina, 10. srpnja 2018. g.,</w:t>
      </w:r>
    </w:p>
    <w:p w:rsidRDefault="00D445E3" w:rsidP="00D445E3" w:rsidR="00D445E3"/>
    <w:p w:rsidRDefault="00D445E3" w:rsidP="00D445E3" w:rsidR="00D445E3">
      <w:pPr>
        <w:jc w:val="center"/>
      </w:pPr>
      <w:r>
        <w:t>r i j e š i o     j e</w:t>
      </w:r>
    </w:p>
    <w:p w:rsidRDefault="00D445E3" w:rsidP="00D445E3" w:rsidR="00D445E3">
      <w:pPr>
        <w:jc w:val="center"/>
      </w:pPr>
    </w:p>
    <w:p w:rsidRDefault="00D445E3" w:rsidP="00D445E3" w:rsidR="00D445E3">
      <w:pPr>
        <w:ind w:left="708"/>
        <w:jc w:val="both"/>
      </w:pPr>
      <w:r>
        <w:t>Odbacuje se prijava tražbina vjerovnika podnijeta nakon isteka roka za prijavljivanje i to:</w:t>
      </w:r>
    </w:p>
    <w:p w:rsidRDefault="00D445E3" w:rsidP="00D445E3" w:rsidR="00D445E3">
      <w:pPr>
        <w:numPr>
          <w:ilvl w:val="0"/>
          <w:numId w:val="47"/>
        </w:numPr>
        <w:jc w:val="both"/>
      </w:pPr>
      <w:r>
        <w:rPr>
          <w:snapToGrid w:val="false"/>
          <w:color w:val="000000"/>
        </w:rPr>
        <w:t>IGMA industrija građevnog materijala d.o.o. Koprivnica, Ciglana 10, OIB: 43695070004</w:t>
      </w:r>
      <w:r>
        <w:t>, djelomično i to za iznos od 13.948,31 kn.</w:t>
      </w:r>
    </w:p>
    <w:p w:rsidRDefault="00D445E3" w:rsidP="00D445E3" w:rsidR="00D445E3">
      <w:pPr>
        <w:ind w:left="1068"/>
        <w:jc w:val="both"/>
      </w:pPr>
      <w:r>
        <w:t xml:space="preserve"> </w:t>
      </w:r>
    </w:p>
    <w:p w:rsidRDefault="00D445E3" w:rsidP="00D445E3" w:rsidR="00D445E3">
      <w:pPr>
        <w:jc w:val="center"/>
      </w:pPr>
      <w:r>
        <w:t>Obrazloženje</w:t>
      </w:r>
    </w:p>
    <w:p w:rsidRDefault="00D445E3" w:rsidP="00D445E3" w:rsidR="00D445E3">
      <w:pPr>
        <w:jc w:val="center"/>
        <w:rPr>
          <w:b/>
        </w:rPr>
      </w:pPr>
    </w:p>
    <w:p w:rsidRDefault="00D445E3" w:rsidP="00D445E3" w:rsidR="00D445E3">
      <w:pPr>
        <w:jc w:val="both"/>
      </w:pPr>
      <w:r>
        <w:tab/>
        <w:t xml:space="preserve">Rješenjem ovog suda od 6. veljače 2018. godine otvoren je </w:t>
      </w:r>
      <w:proofErr w:type="spellStart"/>
      <w:r>
        <w:t>predstečajni</w:t>
      </w:r>
      <w:proofErr w:type="spellEnd"/>
      <w:r>
        <w:t xml:space="preserve"> postupak nad dužnikom LIMARIJA SREĆKO d.o.o. Mlinarska 8, </w:t>
      </w:r>
      <w:proofErr w:type="spellStart"/>
      <w:r>
        <w:t>Starigrad</w:t>
      </w:r>
      <w:proofErr w:type="spellEnd"/>
      <w:r>
        <w:t xml:space="preserve"> (Grad Koprivnica), OIB: 22574650723, te su, između ostalog, pozvani vjerovnici da u roku od 21 dan od dana dostave toga rješenja, prijave svoje tražbine nadležnoj jedinici Financijske agencije.</w:t>
      </w:r>
    </w:p>
    <w:p w:rsidRDefault="00D445E3" w:rsidP="00D445E3" w:rsidR="00D445E3">
      <w:pPr>
        <w:jc w:val="both"/>
      </w:pPr>
      <w:r>
        <w:tab/>
      </w:r>
    </w:p>
    <w:p w:rsidRDefault="00D445E3" w:rsidP="00D445E3" w:rsidR="00D445E3">
      <w:pPr>
        <w:ind w:firstLine="708"/>
        <w:jc w:val="both"/>
      </w:pPr>
      <w:r>
        <w:t>Navedeno rješenje objavljeno je na e-Oglasnoj ploči dana 6. veljače 2018., te je istekom 8 dana od objave, odnosno s danom 15. veljače 2018., rješenje dostavljeno (čl. 12. SZ-a), te je tada počeo teći rok od 21 dana vjerovnicima za prijave tražbina, koji je prema tome istekao 8. ožujka 2018.</w:t>
      </w:r>
    </w:p>
    <w:p w:rsidRDefault="00D445E3" w:rsidP="00D445E3" w:rsidR="00D445E3">
      <w:pPr>
        <w:jc w:val="both"/>
      </w:pPr>
      <w:r>
        <w:tab/>
      </w:r>
    </w:p>
    <w:p w:rsidRDefault="00D445E3" w:rsidP="00D445E3" w:rsidR="00D445E3">
      <w:pPr>
        <w:ind w:firstLine="708"/>
        <w:jc w:val="both"/>
      </w:pPr>
      <w:r>
        <w:t xml:space="preserve">Iz prijave tražbine vjerovnika koju je Financijska agencija dostavila ovome sudu proizlazi da je vjerovnik </w:t>
      </w:r>
      <w:r>
        <w:rPr>
          <w:snapToGrid w:val="false"/>
          <w:color w:val="000000"/>
        </w:rPr>
        <w:t>IGMA industrija građevnog materijala d.o.o. Koprivnica</w:t>
      </w:r>
      <w:r>
        <w:t xml:space="preserve"> podnio prijavu tražbine u iznosu od 18.130,57 kn dana 15. ožujka 2018.</w:t>
      </w:r>
    </w:p>
    <w:p w:rsidRDefault="00D445E3" w:rsidP="00D445E3" w:rsidR="00D445E3">
      <w:pPr>
        <w:ind w:firstLine="708"/>
        <w:jc w:val="both"/>
      </w:pPr>
    </w:p>
    <w:p w:rsidRDefault="00D445E3" w:rsidP="00D445E3" w:rsidR="00D445E3">
      <w:pPr>
        <w:ind w:firstLine="708"/>
        <w:jc w:val="both"/>
      </w:pPr>
      <w:r>
        <w:t>Odredbom čl. 36. st. 6. SZ-a propisano je da će prijavu tražbine podnesenu nakon isteka roka za prijavljivanje sud odbaciti rješenjem.</w:t>
      </w:r>
    </w:p>
    <w:p w:rsidRDefault="00D445E3" w:rsidP="00D445E3" w:rsidR="00D445E3">
      <w:pPr>
        <w:ind w:firstLine="708"/>
        <w:jc w:val="both"/>
      </w:pPr>
    </w:p>
    <w:p w:rsidRDefault="00D445E3" w:rsidP="00D445E3" w:rsidR="00D445E3">
      <w:pPr>
        <w:ind w:firstLine="708"/>
        <w:jc w:val="both"/>
      </w:pPr>
      <w:r>
        <w:t>Prema tome, kako je prijava izvan zakonom propisanog roka za prijavljivanje, valjalo je istu odbaciti kao u izreci.</w:t>
      </w:r>
    </w:p>
    <w:p w:rsidRDefault="00D445E3" w:rsidP="00D445E3" w:rsidR="00D445E3">
      <w:pPr>
        <w:ind w:firstLine="708"/>
        <w:jc w:val="both"/>
      </w:pPr>
      <w:r>
        <w:lastRenderedPageBreak/>
        <w:t xml:space="preserve">Pri tome se napominje da je prijava odbačena djelomično, jer je dužnik u prijedlogu za otvaranje </w:t>
      </w:r>
      <w:proofErr w:type="spellStart"/>
      <w:r>
        <w:t>predstečajnog</w:t>
      </w:r>
      <w:proofErr w:type="spellEnd"/>
      <w:r>
        <w:t xml:space="preserve"> postupka naveo tražbinu navedenoga vjerovnika u iznosu od 4.182,26 kn, te se u tom iznosu ista smatrala prijavljenom tražbinom (čl. 39. SZ-a), a budući da je nitko nije osporio, obuhvaćena je u navedenom iznosu i rješenjem o utvrđenim tražbinama od 10. srpnja 2018., a odbačena ovim rješenjem za daljnji iznos od 13.948,31 kn.</w:t>
      </w:r>
    </w:p>
    <w:p w:rsidRDefault="00D445E3" w:rsidP="00D445E3" w:rsidR="00D445E3">
      <w:pPr>
        <w:ind w:firstLine="708"/>
        <w:jc w:val="both"/>
      </w:pPr>
    </w:p>
    <w:p w:rsidRDefault="00D445E3" w:rsidP="00D445E3" w:rsidR="00D445E3">
      <w:pPr>
        <w:jc w:val="center"/>
      </w:pPr>
    </w:p>
    <w:p w:rsidRDefault="00D445E3" w:rsidP="00D445E3" w:rsidR="00D445E3">
      <w:pPr>
        <w:jc w:val="center"/>
      </w:pPr>
      <w:r>
        <w:t xml:space="preserve">U Varaždinu 10. srpnja 2018. </w:t>
      </w:r>
    </w:p>
    <w:p w:rsidRDefault="00D445E3" w:rsidP="00D445E3" w:rsidR="00D445E3">
      <w:pPr>
        <w:jc w:val="center"/>
      </w:pPr>
    </w:p>
    <w:p w:rsidRDefault="00D445E3" w:rsidP="00D445E3" w:rsidR="00D445E3">
      <w:pPr>
        <w:jc w:val="center"/>
      </w:pPr>
    </w:p>
    <w:p w:rsidRDefault="00D445E3" w:rsidP="00D445E3" w:rsidR="00D445E3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            </w:t>
      </w:r>
      <w:r>
        <w:t>Sudac:</w:t>
      </w:r>
    </w:p>
    <w:p w:rsidRDefault="00D445E3" w:rsidP="00D445E3" w:rsidR="00D445E3">
      <w:pPr>
        <w:jc w:val="both"/>
      </w:pPr>
    </w:p>
    <w:p w:rsidRDefault="00D445E3" w:rsidP="00D445E3" w:rsidR="00D445E3">
      <w:pPr>
        <w:jc w:val="both"/>
      </w:pP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</w:t>
      </w:r>
      <w:r>
        <w:tab/>
        <w:t xml:space="preserve">         Marija Levanić-Škerbić, v. r. </w:t>
      </w:r>
    </w:p>
    <w:p w:rsidRDefault="00D445E3" w:rsidP="00D445E3" w:rsidR="00D445E3">
      <w:pPr>
        <w:jc w:val="both"/>
      </w:pPr>
    </w:p>
    <w:p w:rsidRDefault="00D445E3" w:rsidP="00D445E3" w:rsidR="00D445E3">
      <w:pPr>
        <w:jc w:val="both"/>
      </w:pPr>
    </w:p>
    <w:p w:rsidRDefault="00D445E3" w:rsidP="00D445E3" w:rsidR="00D445E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445E3" w:rsidP="00D445E3" w:rsidR="00D445E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D445E3" w:rsidP="00D445E3" w:rsidR="00D445E3">
      <w:pPr>
        <w:jc w:val="both"/>
      </w:pPr>
    </w:p>
    <w:p w:rsidRDefault="00D445E3" w:rsidP="00D445E3" w:rsidR="00D445E3">
      <w:pPr>
        <w:jc w:val="both"/>
      </w:pPr>
      <w:r>
        <w:t>Pouka o pravnom lijeku:</w:t>
      </w:r>
    </w:p>
    <w:p w:rsidRDefault="00D445E3" w:rsidP="00D445E3" w:rsidR="00D445E3">
      <w:pPr>
        <w:jc w:val="both"/>
        <w:rPr>
          <w:b/>
        </w:rPr>
      </w:pPr>
      <w:r>
        <w:rPr>
          <w:b/>
        </w:rPr>
        <w:tab/>
      </w:r>
      <w:r>
        <w:t>Protiv ovog rješenja podnositelji prijava imaju pravo žalbe u roku od 8 dana od primitka ovoga rješenja, a žalba se podnosi pisanim putem ovome sudu u 4 primjerka, a o žalbi odlučuje Visoki trgovački sud Republike Hrvatske u Zagrebu.</w:t>
      </w:r>
    </w:p>
    <w:p w:rsidRDefault="00D445E3" w:rsidP="00D445E3" w:rsidR="00D445E3">
      <w:pPr>
        <w:jc w:val="both"/>
        <w:rPr>
          <w:b/>
        </w:rPr>
      </w:pPr>
    </w:p>
    <w:p w:rsidRDefault="00D445E3" w:rsidP="00D445E3" w:rsidR="00D445E3">
      <w:pPr>
        <w:jc w:val="both"/>
        <w:rPr>
          <w:b/>
        </w:rPr>
      </w:pPr>
    </w:p>
    <w:p w:rsidRDefault="00D445E3" w:rsidP="00D445E3" w:rsidR="00D445E3">
      <w:pPr>
        <w:jc w:val="both"/>
      </w:pPr>
      <w:r>
        <w:t>DNA:</w:t>
      </w:r>
      <w:r>
        <w:rPr>
          <w:b/>
        </w:rPr>
        <w:t xml:space="preserve"> </w:t>
      </w:r>
    </w:p>
    <w:p w:rsidRDefault="00D445E3" w:rsidP="00D445E3" w:rsidR="00D445E3">
      <w:pPr>
        <w:numPr>
          <w:ilvl w:val="0"/>
          <w:numId w:val="48"/>
        </w:numPr>
        <w:jc w:val="both"/>
      </w:pPr>
      <w:r>
        <w:t>IGMA industrija građevnog materijala d.o.o. Koprivnica, Ciglana 10,</w:t>
      </w:r>
    </w:p>
    <w:p w:rsidRDefault="00D445E3" w:rsidP="00D445E3" w:rsidR="00D445E3">
      <w:pPr>
        <w:numPr>
          <w:ilvl w:val="0"/>
          <w:numId w:val="48"/>
        </w:numPr>
        <w:jc w:val="both"/>
      </w:pPr>
      <w:r>
        <w:t>e-Oglasna ploča suda.</w:t>
      </w:r>
    </w:p>
    <w:p w:rsidRDefault="00AE649C" w:rsidP="00D445E3" w:rsidR="00AE649C" w:rsidRPr="00D445E3"/>
    <w:sectPr w:rsidSect="0032366B" w:rsidR="00AE649C" w:rsidRPr="00D445E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BC6535"/>
    <w:multiLevelType w:val="hybridMultilevel"/>
    <w:tmpl w:val="8A50BEC4"/>
    <w:lvl w:tplc="52E0BF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CD4CA0"/>
    <w:multiLevelType w:val="hybridMultilevel"/>
    <w:tmpl w:val="2C5C4ECE"/>
    <w:lvl w:tplc="9894CBAC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5E3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45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45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9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St-647/2017-20</izvorni_sadrzaj>
    <derivirana_varijabla naziv="DomainObject.Oznaka_1">St-647/2017-20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predst. postupka</izvorni_sadrzaj>
    <derivirana_varijabla naziv="DomainObject.Predmet.Opis_1">Prijedlog dužnika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xPRIJAVE TRAŽBINE UZ DOK. prileže uz spis</izvorni_sadrzaj>
    <derivirana_varijabla naziv="DomainObject.Predmet.PrimjedbaSuca_1">7 xPRIJAVE TRAŽBINE UZ DOK. prileže uz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SREĆKO-limarski radovi, trgovina i usluge d.o.o.</izvorni_sadrzaj>
    <derivirana_varijabla naziv="DomainObject.Predmet.StrankaFormated_1">  LIMARIJA SREĆKO-limarski radovi, trgovina i usluge d.o.o.</derivirana_varijabla>
  </DomainObject.Predmet.StrankaFormated>
  <DomainObject.Predmet.StrankaFormatedOIB>
    <izvorni_sadrzaj>  LIMARIJA SREĆKO-limarski radovi, trgovina i usluge d.o.o., OIB 22574650723</izvorni_sadrzaj>
    <derivirana_varijabla naziv="DomainObject.Predmet.StrankaFormatedOIB_1">  LIMARIJA SREĆKO-limarski radovi, trgovina i usluge d.o.o., OIB 22574650723</derivirana_varijabla>
  </DomainObject.Predmet.StrankaFormatedOIB>
  <DomainObject.Predmet.StrankaFormatedWithAdress>
    <izvorni_sadrzaj> LIMARIJA SREĆKO-limarski radovi, trgovina i usluge d.o.o., Mlinarska 8, 48000 Starigrad</izvorni_sadrzaj>
    <derivirana_varijabla naziv="DomainObject.Predmet.StrankaFormatedWithAdress_1"> LIMARIJA SREĆKO-limarski radovi, trgovina i usluge d.o.o., Mlinarska 8, 48000 Starigrad</derivirana_varijabla>
  </DomainObject.Predmet.StrankaFormatedWithAdress>
  <DomainObject.Predmet.StrankaFormatedWithAdressOIB>
    <izvorni_sadrzaj> LIMARIJA SREĆKO-limarski radovi, trgovina i usluge d.o.o., OIB 22574650723, Mlinarska 8, 48000 Starigrad</izvorni_sadrzaj>
    <derivirana_varijabla naziv="DomainObject.Predmet.StrankaFormatedWithAdressOIB_1"> LIMARIJA SREĆKO-limarski radovi, trgovina i usluge d.o.o., OIB 22574650723, Mlinarska 8, 48000 Starigrad</derivirana_varijabla>
  </DomainObject.Predmet.StrankaFormatedWithAdressOIB>
  <DomainObject.Predmet.StrankaWithAdress>
    <izvorni_sadrzaj>LIMARIJA SREĆKO-limarski radovi, trgovina i usluge d.o.o. Mlinarska 8,48000 Starigrad</izvorni_sadrzaj>
    <derivirana_varijabla naziv="DomainObject.Predmet.StrankaWithAdress_1">LIMARIJA SREĆKO-limarski radovi, trgovina i usluge d.o.o. Mlinarska 8,48000 Starigrad</derivirana_varijabla>
  </DomainObject.Predmet.StrankaWithAdress>
  <DomainObject.Predmet.StrankaWithAdressOIB>
    <izvorni_sadrzaj>LIMARIJA SREĆKO-limarski radovi, trgovina i usluge d.o.o., OIB 22574650723, Mlinarska 8,48000 Starigrad</izvorni_sadrzaj>
    <derivirana_varijabla naziv="DomainObject.Predmet.StrankaWithAdressOIB_1">LIMARIJA SREĆKO-limarski radovi, trgovina i usluge d.o.o., OIB 22574650723, Mlinarska 8,48000 Starigrad</derivirana_varijabla>
  </DomainObject.Predmet.StrankaWithAdressOIB>
  <DomainObject.Predmet.StrankaNazivFormated>
    <izvorni_sadrzaj>LIMARIJA SREĆKO-limarski radovi, trgovina i usluge d.o.o.</izvorni_sadrzaj>
    <derivirana_varijabla naziv="DomainObject.Predmet.StrankaNazivFormated_1">LIMARIJA SREĆKO-limarski radovi, trgovina i usluge d.o.o.</derivirana_varijabla>
  </DomainObject.Predmet.StrankaNazivFormated>
  <DomainObject.Predmet.StrankaNazivFormatedOIB>
    <izvorni_sadrzaj>LIMARIJA SREĆKO-limarski radovi, trgovina i usluge d.o.o., OIB 22574650723</izvorni_sadrzaj>
    <derivirana_varijabla naziv="DomainObject.Predmet.StrankaNazivFormatedOIB_1">LIMARIJA SREĆKO-limarski radovi, trgovina i usluge d.o.o., OIB 22574650723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100625.62</izvorni_sadrzaj>
    <derivirana_varijabla naziv="DomainObject.Predmet.TrenutnaVrijednost_1">100625.62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LIMARIJA SREĆKO-limarski radovi, trgovina i usluge d.o.o.</item>
    </izvorni_sadrzaj>
    <derivirana_varijabla naziv="DomainObject.Predmet.StrankaListFormated_1">
      <item>LIMARIJA SREĆKO-limarski radovi, trgovina i usluge d.o.o.</item>
    </derivirana_varijabla>
  </DomainObject.Predmet.StrankaListFormated>
  <DomainObject.Predmet.StrankaListFormatedOIB>
    <izvorni_sadrzaj>
      <item>LIMARIJA SREĆKO-limarski radovi, trgovina i usluge d.o.o., OIB 22574650723</item>
    </izvorni_sadrzaj>
    <derivirana_varijabla naziv="DomainObject.Predmet.StrankaListFormatedOIB_1">
      <item>LIMARIJA SREĆKO-limarski radovi, trgovina i usluge d.o.o., OIB 22574650723</item>
    </derivirana_varijabla>
  </DomainObject.Predmet.StrankaListFormatedOIB>
  <DomainObject.Predmet.StrankaListFormatedWithAdress>
    <izvorni_sadrzaj>
      <item>LIMARIJA SREĆKO-limarski radovi, trgovina i usluge d.o.o., Mlinarska 8, 48000 Starigrad</item>
    </izvorni_sadrzaj>
    <derivirana_varijabla naziv="DomainObject.Predmet.StrankaListFormatedWithAdress_1">
      <item>LIMARIJA SREĆKO-limarski radovi, trgovina i usluge d.o.o., Mlinarska 8, 48000 Starigrad</item>
    </derivirana_varijabla>
  </DomainObject.Predmet.StrankaListFormatedWithAdress>
  <DomainObject.Predmet.StrankaListFormatedWithAdressOIB>
    <izvorni_sadrzaj>
      <item>LIMARIJA SREĆKO-limarski radovi, trgovina i usluge d.o.o., OIB 22574650723, Mlinarska 8, 48000 Starigrad</item>
    </izvorni_sadrzaj>
    <derivirana_varijabla naziv="DomainObject.Predmet.StrankaListFormatedWithAdressOIB_1">
      <item>LIMARIJA SREĆKO-limarski radovi, trgovina i usluge d.o.o., OIB 22574650723, Mlinarska 8, 48000 Starigrad</item>
    </derivirana_varijabla>
  </DomainObject.Predmet.StrankaListFormatedWithAdressOIB>
  <DomainObject.Predmet.StrankaListNazivFormated>
    <izvorni_sadrzaj>
      <item>LIMARIJA SREĆKO-limarski radovi, trgovina i usluge d.o.o.</item>
    </izvorni_sadrzaj>
    <derivirana_varijabla naziv="DomainObject.Predmet.StrankaListNazivFormated_1">
      <item>LIMARIJA SREĆKO-limarski radovi, trgovina i usluge d.o.o.</item>
    </derivirana_varijabla>
  </DomainObject.Predmet.StrankaListNazivFormated>
  <DomainObject.Predmet.StrankaListNazivFormatedOIB>
    <izvorni_sadrzaj>
      <item>LIMARIJA SREĆKO-limarski radovi, trgovina i usluge d.o.o., OIB 22574650723</item>
    </izvorni_sadrzaj>
    <derivirana_varijabla naziv="DomainObject.Predmet.StrankaListNazivFormatedOIB_1">
      <item>LIMARIJA SREĆKO-limarski radovi, trgovina i usluge d.o.o., OIB 22574650723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izvorni_sadrzaj>
    <derivirana_varijabla naziv="DomainObject.Predmet.OstaliListFormated_1"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izvorni_sadrzaj>
    <derivirana_varijabla naziv="DomainObject.Predmet.OstaliListFormatedOIB_1"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  <item>ERSTE CARD CLUB društvo s ograničenom odgovornošću za financijsko posredovanje i usluge, Ulica Frana Folnegovića 6, 10000 Zagreb</item>
      <item>Odvjetničko društvo Leko i partneri društvo s ograničenom odgovornošću, Domagojeva 18, 10000 Zagreb</item>
      <item>Draženka Saško, Trnovečka 3, 42000 Varaždin</item>
      <item>PODRAVSKA BANKA dioničko društvo, Opatička 3, 48000 Koprivnica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  <item>ERSTE CARD CLUB društvo s ograničenom odgovornošću za financijsko posredovanje i usluge, Ulica Frana Folnegovića 6, 10000 Zagreb</item>
      <item>Odvjetničko društvo Leko i partneri društvo s ograničenom odgovornošću, Domagojeva 18, 10000 Zagreb</item>
      <item>Draženka Saško, Trnovečka 3, 42000 Varaždin</item>
      <item>PODRAVSKA BANKA dioničko društvo, Opatička 3, 48000 Koprivnica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  <item>ERSTE CARD CLUB društvo s ograničenom odgovornošću za financijsko posredovanje i usluge, OIB 85941596441, Ulica Frana Folnegovića 6, 10000 Zagreb</item>
      <item>Odvjetničko društvo Leko i partneri društvo s ograničenom odgovornošću, OIB 35913314365, Domagojeva 18, 10000 Zagreb</item>
      <item>Draženka Saško, OIB 50767090804, Trnovečka 3, 42000 Varaždin</item>
      <item>PODRAVSKA BANKA dioničko društvo, OIB 97326283154, Opatička 3, 48000 Koprivnica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  <item>ERSTE CARD CLUB društvo s ograničenom odgovornošću za financijsko posredovanje i usluge, OIB 85941596441, Ulica Frana Folnegovića 6, 10000 Zagreb</item>
      <item>Odvjetničko društvo Leko i partneri društvo s ograničenom odgovornošću, OIB 35913314365, Domagojeva 18, 10000 Zagreb</item>
      <item>Draženka Saško, OIB 50767090804, Trnovečka 3, 42000 Varaždin</item>
      <item>PODRAVSKA BANKA dioničko društvo, OIB 97326283154, Opatička 3, 48000 Koprivnica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izvorni_sadrzaj>
    <derivirana_varijabla naziv="DomainObject.Predmet.OstaliListNazivFormated_1"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izvorni_sadrzaj>
    <derivirana_varijabla naziv="DomainObject.Predmet.OstaliListNazivFormatedOIB_1"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St-647/2017-20</izvorni_sadrzaj>
    <derivirana_varijabla naziv="DomainObject.PoslovniBrojDokumenta_1">St-647/2017-20</derivirana_varijabla>
  </DomainObject.PoslovniBrojDokumenta>
  <DomainObject.Predmet.StrankaIDrugi>
    <izvorni_sadrzaj>LIMARIJA SREĆKO-limarski radovi, trgovina i usluge d.o.o.</izvorni_sadrzaj>
    <derivirana_varijabla naziv="DomainObject.Predmet.StrankaIDrugi_1">LIMARIJA SREĆKO-limarski radovi,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SREĆKO-limarski radovi, trgovina i usluge d.o.o., OIB 22574650723, Mlinarska 8, 48000 Starigrad</izvorni_sadrzaj>
    <derivirana_varijabla naziv="DomainObject.Predmet.StrankaIDrugiAdressOIB_1">LIMARIJA SREĆKO-limarski radovi, trgovina i usluge d.o.o., OIB 22574650723, Mlinarska 8, 48000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SREĆKO-limarski radovi, trgovina i usluge d.o.o.</item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izvorni_sadrzaj>
    <derivirana_varijabla naziv="DomainObject.Predmet.SudioniciListNaziv_1">
      <item>LIMARIJA SREĆKO-limarski radovi, trgovina i usluge d.o.o.</item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derivirana_varijabla>
  </DomainObject.Predmet.SudioniciListNaziv>
  <DomainObject.Predmet.SudioniciListAdressOIB>
    <izvorni_sadrzaj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  <item>ERSTE CARD CLUB društvo s ograničenom odgovornošću za financijsko posredovanje i usluge, OIB 85941596441, Ulica Frana Folnegovića 6,10000 Zagreb</item>
      <item>Odvjetničko društvo Leko i partneri društvo s ograničenom odgovornošću, OIB 35913314365, Domagojeva 18,10000 Zagreb</item>
      <item>Draženka Saško, OIB 50767090804, Trnovečka 3,42000 Varaždin</item>
      <item>PODRAVSKA BANKA dioničko društvo, OIB 97326283154, Opatička 3,48000 Koprivnica</item>
    </izvorni_sadrzaj>
    <derivirana_varijabla naziv="DomainObject.Predmet.SudioniciListAdressOIB_1"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  <item>ERSTE CARD CLUB društvo s ograničenom odgovornošću za financijsko posredovanje i usluge, OIB 85941596441, Ulica Frana Folnegovića 6,10000 Zagreb</item>
      <item>Odvjetničko društvo Leko i partneri društvo s ograničenom odgovornošću, OIB 35913314365, Domagojeva 18,10000 Zagreb</item>
      <item>Draženka Saško, OIB 50767090804, Trnovečka 3,42000 Varaždin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BFE9B-6C70-4A2D-B007-4E9F56FFF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2250</properties:Characters>
  <properties:Lines>72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St-647/2017-20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