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71bc" w14:paraId="4d471bc" w:rsidRDefault="0012580E" w:rsidP="00F32875" w:rsidR="0012580E" w:rsidRPr="0012580E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2580E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37207" cx="707366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2491" cx="71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580E" w:rsidP="0012580E" w:rsidR="0012580E" w:rsidRPr="0012580E">
      <w:pPr>
        <w:pStyle w:val="Bezproreda"/>
        <w:rPr>
          <w:rFonts w:hAnsi="Times New Roman" w:ascii="Times New Roman"/>
          <w:sz w:val="24"/>
          <w:szCs w:val="24"/>
        </w:rPr>
      </w:pPr>
      <w:r w:rsidRPr="0012580E">
        <w:rPr>
          <w:rFonts w:hAnsi="Times New Roman" w:ascii="Times New Roman"/>
          <w:sz w:val="24"/>
          <w:szCs w:val="24"/>
        </w:rPr>
        <w:t xml:space="preserve">REPUBLIKA HRVATSKA </w:t>
      </w:r>
      <w:r w:rsidRPr="0012580E">
        <w:rPr>
          <w:rFonts w:hAnsi="Times New Roman" w:ascii="Times New Roman"/>
          <w:sz w:val="24"/>
          <w:szCs w:val="24"/>
        </w:rPr>
        <w:tab/>
      </w:r>
      <w:r w:rsidRPr="0012580E">
        <w:rPr>
          <w:rFonts w:hAnsi="Times New Roman" w:ascii="Times New Roman"/>
          <w:sz w:val="24"/>
          <w:szCs w:val="24"/>
        </w:rPr>
        <w:tab/>
      </w:r>
      <w:r w:rsidRPr="0012580E">
        <w:rPr>
          <w:rFonts w:hAnsi="Times New Roman" w:ascii="Times New Roman"/>
          <w:sz w:val="24"/>
          <w:szCs w:val="24"/>
        </w:rPr>
        <w:tab/>
      </w:r>
      <w:r w:rsidRPr="0012580E">
        <w:rPr>
          <w:rFonts w:hAnsi="Times New Roman" w:ascii="Times New Roman"/>
          <w:sz w:val="24"/>
          <w:szCs w:val="24"/>
        </w:rPr>
        <w:tab/>
      </w:r>
      <w:r w:rsidRPr="0012580E">
        <w:rPr>
          <w:rFonts w:hAnsi="Times New Roman" w:ascii="Times New Roman"/>
          <w:sz w:val="24"/>
          <w:szCs w:val="24"/>
        </w:rPr>
        <w:tab/>
      </w:r>
      <w:r w:rsidRPr="0012580E">
        <w:rPr>
          <w:rFonts w:hAnsi="Times New Roman" w:ascii="Times New Roman"/>
          <w:sz w:val="24"/>
          <w:szCs w:val="24"/>
        </w:rPr>
        <w:tab/>
        <w:t xml:space="preserve"> </w:t>
      </w:r>
      <w:r w:rsidR="00F32875">
        <w:rPr>
          <w:rFonts w:hAnsi="Times New Roman" w:ascii="Times New Roman"/>
          <w:sz w:val="24"/>
          <w:szCs w:val="24"/>
        </w:rPr>
        <w:t xml:space="preserve">            </w:t>
      </w:r>
      <w:r w:rsidRPr="0012580E">
        <w:rPr>
          <w:rFonts w:hAnsi="Times New Roman" w:ascii="Times New Roman"/>
          <w:sz w:val="24"/>
          <w:szCs w:val="24"/>
        </w:rPr>
        <w:t xml:space="preserve"> 2/St-2018/2016-16</w:t>
      </w:r>
    </w:p>
    <w:p w:rsidRDefault="0012580E" w:rsidP="0012580E" w:rsidR="0012580E" w:rsidRPr="0012580E">
      <w:pPr>
        <w:pStyle w:val="Bezproreda"/>
        <w:rPr>
          <w:rFonts w:hAnsi="Times New Roman" w:ascii="Times New Roman"/>
          <w:sz w:val="24"/>
          <w:szCs w:val="24"/>
        </w:rPr>
      </w:pPr>
      <w:r w:rsidRPr="0012580E">
        <w:rPr>
          <w:rFonts w:hAnsi="Times New Roman" w:ascii="Times New Roman"/>
          <w:sz w:val="24"/>
          <w:szCs w:val="24"/>
        </w:rPr>
        <w:t>TRGOVAČKI SUD U OSIJEKU</w:t>
      </w:r>
    </w:p>
    <w:p w:rsidRDefault="0012580E" w:rsidP="0012580E" w:rsidR="0012580E" w:rsidRPr="0012580E">
      <w:pPr>
        <w:pStyle w:val="Bezproreda"/>
        <w:rPr>
          <w:rFonts w:hAnsi="Times New Roman" w:ascii="Times New Roman"/>
          <w:sz w:val="24"/>
          <w:szCs w:val="24"/>
        </w:rPr>
      </w:pPr>
      <w:r w:rsidRPr="0012580E">
        <w:rPr>
          <w:rFonts w:hAnsi="Times New Roman" w:ascii="Times New Roman"/>
          <w:sz w:val="24"/>
          <w:szCs w:val="24"/>
        </w:rPr>
        <w:t>STALNA SLUŽBA U SL. BRODU</w:t>
      </w:r>
    </w:p>
    <w:p w:rsidRDefault="0012580E" w:rsidP="0012580E" w:rsidR="0012580E" w:rsidRPr="0012580E">
      <w:pPr>
        <w:pStyle w:val="Bezproreda"/>
        <w:rPr>
          <w:rFonts w:hAnsi="Times New Roman" w:ascii="Times New Roman"/>
          <w:sz w:val="24"/>
          <w:szCs w:val="24"/>
        </w:rPr>
      </w:pPr>
      <w:r w:rsidRPr="0012580E">
        <w:rPr>
          <w:rFonts w:hAnsi="Times New Roman" w:ascii="Times New Roman"/>
          <w:sz w:val="24"/>
          <w:szCs w:val="24"/>
        </w:rPr>
        <w:t>Trg pobjede 13</w:t>
      </w:r>
    </w:p>
    <w:p w:rsidRDefault="0012580E" w:rsidP="0012580E" w:rsidR="0012580E" w:rsidRPr="0012580E">
      <w:pPr>
        <w:pStyle w:val="Bezproreda"/>
        <w:rPr>
          <w:rFonts w:hAnsi="Times New Roman" w:ascii="Times New Roman"/>
          <w:sz w:val="24"/>
          <w:szCs w:val="24"/>
        </w:rPr>
      </w:pPr>
      <w:r w:rsidRPr="0012580E">
        <w:rPr>
          <w:rFonts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2580E" w:rsidP="0012580E" w:rsidR="0012580E">
      <w:pPr>
        <w:pStyle w:val="Bezproreda"/>
        <w:ind w:left="1080"/>
        <w:rPr>
          <w:rFonts w:hAnsi="Times New Roman" w:ascii="Times New Roman"/>
          <w:sz w:val="24"/>
          <w:szCs w:val="24"/>
        </w:rPr>
      </w:pPr>
    </w:p>
    <w:p w:rsidRDefault="00F32875" w:rsidP="0012580E" w:rsidR="00F32875" w:rsidRPr="0012580E">
      <w:pPr>
        <w:pStyle w:val="Bezproreda"/>
        <w:ind w:left="1080"/>
        <w:rPr>
          <w:rFonts w:hAnsi="Times New Roman" w:ascii="Times New Roman"/>
          <w:sz w:val="24"/>
          <w:szCs w:val="24"/>
        </w:rPr>
      </w:pPr>
    </w:p>
    <w:p w:rsidRDefault="0012580E" w:rsidP="00F32875" w:rsidR="0012580E" w:rsidRPr="0012580E">
      <w:pPr>
        <w:pStyle w:val="Bezproreda"/>
        <w:ind w:firstLine="336" w:left="2496"/>
        <w:rPr>
          <w:rFonts w:hAnsi="Times New Roman" w:ascii="Times New Roman"/>
          <w:sz w:val="24"/>
          <w:szCs w:val="24"/>
        </w:rPr>
      </w:pPr>
      <w:r w:rsidRPr="0012580E">
        <w:rPr>
          <w:rFonts w:hAnsi="Times New Roman" w:ascii="Times New Roman"/>
          <w:sz w:val="24"/>
          <w:szCs w:val="24"/>
        </w:rPr>
        <w:t>R E P U B L I K A   H R V A T S K A</w:t>
      </w:r>
    </w:p>
    <w:p w:rsidRDefault="0012580E" w:rsidP="0012580E" w:rsidR="0012580E" w:rsidRPr="0012580E">
      <w:pPr>
        <w:pStyle w:val="Bezproreda"/>
        <w:ind w:left="1080"/>
        <w:jc w:val="center"/>
        <w:rPr>
          <w:rFonts w:hAnsi="Times New Roman" w:ascii="Times New Roman"/>
          <w:sz w:val="24"/>
          <w:szCs w:val="24"/>
        </w:rPr>
      </w:pPr>
    </w:p>
    <w:p w:rsidRDefault="0012580E" w:rsidP="00F32875" w:rsidR="0012580E">
      <w:pPr>
        <w:pStyle w:val="Bezproreda"/>
        <w:ind w:firstLine="672" w:left="2868"/>
        <w:rPr>
          <w:rFonts w:hAnsi="Times New Roman" w:ascii="Times New Roman"/>
          <w:sz w:val="24"/>
          <w:szCs w:val="24"/>
        </w:rPr>
      </w:pPr>
      <w:r w:rsidRPr="0012580E">
        <w:rPr>
          <w:rFonts w:hAnsi="Times New Roman" w:ascii="Times New Roman"/>
          <w:sz w:val="24"/>
          <w:szCs w:val="24"/>
        </w:rPr>
        <w:t>R  J  E  Š  E  N  J  E</w:t>
      </w:r>
    </w:p>
    <w:p w:rsidRDefault="00F32875" w:rsidP="0012580E" w:rsidR="0012580E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F32875" w:rsidP="0012580E" w:rsidR="00F3287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12580E" w:rsidP="0012580E" w:rsidR="0012580E" w:rsidRPr="0012580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2580E">
        <w:rPr>
          <w:rFonts w:hAnsi="Times New Roman" w:ascii="Times New Roman"/>
          <w:sz w:val="24"/>
          <w:szCs w:val="24"/>
        </w:rPr>
        <w:t>TRGOVAČKI SUD U OSIJEKU, STALNA SLUŽBA TRGOVAČKOG SUDA U  SLAVONSKOM BRODU - po  stečajnom sucu Davorinu  Pavičić,  nad stečajnim dužnikom ROBERT VIDAKOVIĆ vl. obrta FINAL PAKRAC Završni građevinski radovi, OIB: 23878385700, Pakrac, M. Krleže 1, dana 28. svibnja 2018.</w:t>
      </w:r>
    </w:p>
    <w:p w:rsidRDefault="0012580E" w:rsidP="0012580E" w:rsidR="0012580E">
      <w:pPr>
        <w:pStyle w:val="Bezproreda"/>
        <w:ind w:firstLine="336" w:left="2496"/>
        <w:rPr>
          <w:rFonts w:hAnsi="Times New Roman" w:ascii="Times New Roman"/>
          <w:sz w:val="24"/>
          <w:szCs w:val="24"/>
        </w:rPr>
      </w:pPr>
    </w:p>
    <w:p w:rsidRDefault="00F32875" w:rsidP="00F32875" w:rsidR="0012580E" w:rsidRPr="0012580E">
      <w:pPr>
        <w:pStyle w:val="Bezproreda"/>
        <w:ind w:firstLine="336" w:left="320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12580E" w:rsidRPr="0012580E">
        <w:rPr>
          <w:rFonts w:hAnsi="Times New Roman" w:ascii="Times New Roman"/>
          <w:sz w:val="24"/>
          <w:szCs w:val="24"/>
        </w:rPr>
        <w:t>r i j e š i o   j e</w:t>
      </w:r>
    </w:p>
    <w:p w:rsidRDefault="0012580E" w:rsidP="0012580E" w:rsidR="0012580E" w:rsidRPr="0012580E">
      <w:pPr>
        <w:pStyle w:val="Bezproreda"/>
        <w:ind w:left="1080"/>
        <w:rPr>
          <w:rFonts w:hAnsi="Times New Roman" w:ascii="Times New Roman"/>
          <w:sz w:val="24"/>
          <w:szCs w:val="24"/>
        </w:rPr>
      </w:pPr>
    </w:p>
    <w:p w:rsidRDefault="0012580E" w:rsidP="0012580E" w:rsidR="0012580E" w:rsidRPr="0012580E">
      <w:pPr>
        <w:pStyle w:val="Bezproreda"/>
        <w:rPr>
          <w:rFonts w:hAnsi="Times New Roman" w:ascii="Times New Roman"/>
          <w:sz w:val="24"/>
          <w:szCs w:val="24"/>
        </w:rPr>
      </w:pPr>
      <w:r w:rsidRPr="0012580E">
        <w:rPr>
          <w:rFonts w:hAnsi="Times New Roman" w:ascii="Times New Roman"/>
          <w:sz w:val="24"/>
          <w:szCs w:val="24"/>
        </w:rPr>
        <w:t>I Utvrđuju se slijedeće tražbine prvog višeg isplatnog reda:</w:t>
      </w:r>
    </w:p>
    <w:p w:rsidRDefault="0012580E" w:rsidP="0012580E" w:rsidR="0012580E">
      <w:pPr>
        <w:pStyle w:val="Bezproreda"/>
        <w:rPr>
          <w:rFonts w:hAnsi="Times New Roman" w:ascii="Times New Roman"/>
          <w:sz w:val="24"/>
          <w:szCs w:val="24"/>
        </w:rPr>
      </w:pPr>
    </w:p>
    <w:p w:rsidRDefault="0012580E" w:rsidP="00F32875" w:rsidR="00F32875" w:rsidRPr="00F32875">
      <w:pPr>
        <w:pStyle w:val="Bezproreda"/>
        <w:rPr>
          <w:rFonts w:hAnsi="Times New Roman" w:ascii="Times New Roman"/>
          <w:sz w:val="24"/>
          <w:szCs w:val="24"/>
        </w:rPr>
      </w:pPr>
      <w:r w:rsidRPr="0012580E">
        <w:rPr>
          <w:rFonts w:hAnsi="Times New Roman" w:ascii="Times New Roman"/>
          <w:sz w:val="24"/>
          <w:szCs w:val="24"/>
        </w:rPr>
        <w:t>Prvi viši isplatni red</w:t>
      </w:r>
    </w:p>
    <w:p w:rsidRDefault="00F32875" w:rsidP="00702487" w:rsidR="00F32875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53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0"/>
        <w:gridCol w:w="1468"/>
        <w:gridCol w:w="1575"/>
        <w:gridCol w:w="1435"/>
        <w:gridCol w:w="1328"/>
        <w:gridCol w:w="1328"/>
      </w:tblGrid>
      <w:tr w:rsidTr="0012580E" w:rsidR="0012580E" w:rsidRPr="00B40BEB">
        <w:trPr>
          <w:jc w:val="center"/>
        </w:trPr>
        <w:tc>
          <w:tcPr>
            <w:tcW w:type="pct" w:w="765"/>
            <w:vAlign w:val="center"/>
          </w:tcPr>
          <w:p w:rsidRDefault="0012580E" w:rsidP="000331A7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71"/>
            <w:vAlign w:val="center"/>
          </w:tcPr>
          <w:p w:rsidRDefault="0012580E" w:rsidP="000331A7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935"/>
            <w:vAlign w:val="center"/>
          </w:tcPr>
          <w:p w:rsidRDefault="0012580E" w:rsidP="000331A7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52"/>
            <w:vAlign w:val="center"/>
          </w:tcPr>
          <w:p w:rsidRDefault="0012580E" w:rsidP="000331A7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788"/>
            <w:vAlign w:val="center"/>
          </w:tcPr>
          <w:p w:rsidRDefault="0012580E" w:rsidP="000331A7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88"/>
            <w:vAlign w:val="center"/>
          </w:tcPr>
          <w:p w:rsidRDefault="0012580E" w:rsidP="000331A7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2580E" w:rsidP="000331A7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12580E" w:rsidR="0012580E" w:rsidRPr="00B40BEB">
        <w:trPr>
          <w:jc w:val="center"/>
        </w:trPr>
        <w:tc>
          <w:tcPr>
            <w:tcW w:type="pct" w:w="765"/>
          </w:tcPr>
          <w:p w:rsidRDefault="0012580E" w:rsidP="000331A7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2580E" w:rsidP="000331A7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71"/>
          </w:tcPr>
          <w:p w:rsidRDefault="0012580E" w:rsidP="000331A7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Hrvatska- Ministarstvo financija, Porezna uprava, Područni ured Požega</w:t>
            </w:r>
          </w:p>
        </w:tc>
        <w:tc>
          <w:tcPr>
            <w:tcW w:type="pct" w:w="935"/>
          </w:tcPr>
          <w:p w:rsidRDefault="0012580E" w:rsidP="000331A7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52"/>
          </w:tcPr>
          <w:p w:rsidRDefault="0012580E" w:rsidP="000331A7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Katančićeva 5/A, Zagreb</w:t>
            </w:r>
          </w:p>
        </w:tc>
        <w:tc>
          <w:tcPr>
            <w:tcW w:type="pct" w:w="788"/>
          </w:tcPr>
          <w:p w:rsidRDefault="0012580E" w:rsidP="000331A7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51B21">
              <w:rPr>
                <w:rFonts w:hAnsi="Times New Roman" w:ascii="Times New Roman"/>
                <w:sz w:val="24"/>
                <w:szCs w:val="24"/>
              </w:rPr>
              <w:t xml:space="preserve">229.290,37 </w:t>
            </w:r>
          </w:p>
        </w:tc>
        <w:tc>
          <w:tcPr>
            <w:tcW w:type="pct" w:w="788"/>
          </w:tcPr>
          <w:p w:rsidRDefault="0012580E" w:rsidP="000331A7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51B21">
              <w:rPr>
                <w:rFonts w:hAnsi="Times New Roman" w:ascii="Times New Roman"/>
                <w:sz w:val="24"/>
                <w:szCs w:val="24"/>
              </w:rPr>
              <w:t xml:space="preserve">229.290,37 </w:t>
            </w:r>
          </w:p>
        </w:tc>
      </w:tr>
      <w:tr w:rsidTr="0012580E" w:rsidR="0012580E" w:rsidRPr="00B40BEB">
        <w:trPr>
          <w:jc w:val="center"/>
        </w:trPr>
        <w:tc>
          <w:tcPr>
            <w:tcW w:type="pct" w:w="765"/>
          </w:tcPr>
          <w:p w:rsidRDefault="0012580E" w:rsidP="00FC38AF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  <w:p w:rsidRDefault="0012580E" w:rsidP="00FC38AF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1"/>
          </w:tcPr>
          <w:p w:rsidRDefault="0012580E" w:rsidP="00FC38AF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Dragan Vucelja</w:t>
            </w:r>
          </w:p>
        </w:tc>
        <w:tc>
          <w:tcPr>
            <w:tcW w:type="pct" w:w="935"/>
          </w:tcPr>
          <w:p w:rsidRDefault="0012580E" w:rsidP="00FC38AF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82190497879</w:t>
            </w:r>
          </w:p>
        </w:tc>
        <w:tc>
          <w:tcPr>
            <w:tcW w:type="pct" w:w="852"/>
          </w:tcPr>
          <w:p w:rsidRDefault="0012580E" w:rsidP="00FC38AF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Križni put 17, Pakrac</w:t>
            </w:r>
          </w:p>
        </w:tc>
        <w:tc>
          <w:tcPr>
            <w:tcW w:type="pct" w:w="788"/>
          </w:tcPr>
          <w:p w:rsidRDefault="0012580E" w:rsidP="00FC38AF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79.431,77</w:t>
            </w:r>
            <w:r w:rsidRPr="00D33C73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788"/>
          </w:tcPr>
          <w:p w:rsidRDefault="0012580E" w:rsidP="00FC38AF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61FBA">
              <w:rPr>
                <w:rFonts w:hAnsi="Times New Roman" w:ascii="Times New Roman"/>
                <w:sz w:val="24"/>
                <w:szCs w:val="24"/>
              </w:rPr>
              <w:t>79.431,77</w:t>
            </w:r>
            <w:r w:rsidRPr="00D33C73">
              <w:rPr>
                <w:rFonts w:hAnsi="Times New Roman" w:ascii="Times New Roman"/>
                <w:sz w:val="24"/>
                <w:szCs w:val="24"/>
              </w:rPr>
              <w:t xml:space="preserve"> (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bruto: 44.247,62; </w:t>
            </w:r>
            <w:r w:rsidRPr="00D33C73">
              <w:rPr>
                <w:rFonts w:hAnsi="Times New Roman" w:ascii="Times New Roman"/>
                <w:sz w:val="24"/>
                <w:szCs w:val="24"/>
              </w:rPr>
              <w:t xml:space="preserve">Neto: 35.398,12 + ZZK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na bruto </w:t>
            </w:r>
            <w:r w:rsidRPr="00D33C73">
              <w:rPr>
                <w:rFonts w:hAnsi="Times New Roman" w:ascii="Times New Roman"/>
                <w:sz w:val="24"/>
                <w:szCs w:val="24"/>
              </w:rPr>
              <w:t xml:space="preserve"> do dana otvaranja stečajnog postupka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: </w:t>
            </w:r>
            <w:r w:rsidRPr="00D33C73">
              <w:rPr>
                <w:rFonts w:hAnsi="Times New Roman" w:ascii="Times New Roman"/>
                <w:sz w:val="24"/>
                <w:szCs w:val="24"/>
              </w:rPr>
              <w:t>35.184,15)</w:t>
            </w:r>
          </w:p>
        </w:tc>
      </w:tr>
      <w:tr w:rsidTr="0012580E" w:rsidR="0012580E" w:rsidRPr="00B40BEB">
        <w:trPr>
          <w:jc w:val="center"/>
        </w:trPr>
        <w:tc>
          <w:tcPr>
            <w:tcW w:type="pct" w:w="765"/>
          </w:tcPr>
          <w:p w:rsidRDefault="0012580E" w:rsidP="00FC38AF" w:rsidR="0012580E" w:rsidRPr="000D199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D199C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871"/>
          </w:tcPr>
          <w:p w:rsidRDefault="0012580E" w:rsidP="00FC38A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35"/>
          </w:tcPr>
          <w:p w:rsidRDefault="0012580E" w:rsidP="00FC38A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2"/>
          </w:tcPr>
          <w:p w:rsidRDefault="0012580E" w:rsidP="00FC38A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88"/>
          </w:tcPr>
          <w:p w:rsidRDefault="0012580E" w:rsidP="00FC38AF" w:rsidR="0012580E" w:rsidRPr="00D33C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33C73">
              <w:rPr>
                <w:rFonts w:hAnsi="Times New Roman" w:ascii="Times New Roman"/>
                <w:sz w:val="24"/>
                <w:szCs w:val="24"/>
              </w:rPr>
              <w:t>308,722.14</w:t>
            </w:r>
          </w:p>
        </w:tc>
        <w:tc>
          <w:tcPr>
            <w:tcW w:type="pct" w:w="788"/>
          </w:tcPr>
          <w:p w:rsidRDefault="0012580E" w:rsidP="00FC38AF" w:rsidR="0012580E" w:rsidRPr="00D33C73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33C73">
              <w:rPr>
                <w:rFonts w:hAnsi="Times New Roman" w:ascii="Times New Roman"/>
                <w:b/>
                <w:sz w:val="24"/>
                <w:szCs w:val="24"/>
              </w:rPr>
              <w:t>308,722.14</w:t>
            </w:r>
          </w:p>
        </w:tc>
      </w:tr>
    </w:tbl>
    <w:p w:rsidRDefault="0012580E" w:rsidP="00FC38AF" w:rsidR="0012580E">
      <w:pPr>
        <w:pStyle w:val="Bezproreda"/>
        <w:rPr>
          <w:rFonts w:hAnsi="Times New Roman" w:ascii="Times New Roman"/>
          <w:sz w:val="24"/>
        </w:rPr>
      </w:pPr>
    </w:p>
    <w:p w:rsidRDefault="00F32875" w:rsidP="00FC38AF" w:rsidR="00F32875">
      <w:pPr>
        <w:pStyle w:val="Bezproreda"/>
        <w:rPr>
          <w:rFonts w:hAnsi="Times New Roman" w:ascii="Times New Roman"/>
          <w:sz w:val="24"/>
        </w:rPr>
      </w:pPr>
    </w:p>
    <w:p w:rsidRDefault="0012580E" w:rsidP="0012580E" w:rsidR="0012580E" w:rsidRPr="0012580E">
      <w:pPr>
        <w:pStyle w:val="Bezproreda"/>
        <w:rPr>
          <w:rFonts w:hAnsi="Times New Roman" w:ascii="Times New Roman"/>
          <w:sz w:val="24"/>
        </w:rPr>
      </w:pPr>
      <w:r w:rsidRPr="0012580E">
        <w:rPr>
          <w:rFonts w:hAnsi="Times New Roman" w:ascii="Times New Roman"/>
          <w:sz w:val="24"/>
        </w:rPr>
        <w:t>II Utvrđuju se slijedeće tražbine drugog višeg isplatnog reda:</w:t>
      </w:r>
    </w:p>
    <w:p w:rsidRDefault="0012580E" w:rsidP="0012580E" w:rsidR="0012580E" w:rsidRPr="0012580E">
      <w:pPr>
        <w:pStyle w:val="Bezproreda"/>
        <w:rPr>
          <w:rFonts w:hAnsi="Times New Roman" w:ascii="Times New Roman"/>
          <w:sz w:val="24"/>
        </w:rPr>
      </w:pPr>
    </w:p>
    <w:p w:rsidRDefault="0012580E" w:rsidP="0012580E" w:rsidR="0012580E">
      <w:pPr>
        <w:pStyle w:val="Bezproreda"/>
        <w:rPr>
          <w:rFonts w:hAnsi="Times New Roman" w:ascii="Times New Roman"/>
          <w:sz w:val="24"/>
        </w:rPr>
      </w:pPr>
      <w:r w:rsidRPr="0012580E">
        <w:rPr>
          <w:rFonts w:hAnsi="Times New Roman" w:ascii="Times New Roman"/>
          <w:sz w:val="24"/>
        </w:rPr>
        <w:t>Drugi viši isplatni red</w:t>
      </w:r>
    </w:p>
    <w:p w:rsidRDefault="00704212" w:rsidP="00702487" w:rsidR="00704212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88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89"/>
        <w:gridCol w:w="1740"/>
        <w:gridCol w:w="1575"/>
        <w:gridCol w:w="1439"/>
        <w:gridCol w:w="1515"/>
        <w:gridCol w:w="1513"/>
      </w:tblGrid>
      <w:tr w:rsidTr="0012580E" w:rsidR="0012580E" w:rsidRPr="00B40BEB">
        <w:trPr>
          <w:jc w:val="center"/>
        </w:trPr>
        <w:tc>
          <w:tcPr>
            <w:tcW w:type="pct" w:w="711"/>
            <w:vAlign w:val="center"/>
          </w:tcPr>
          <w:p w:rsidRDefault="0012580E" w:rsidP="007C310E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59"/>
            <w:vAlign w:val="center"/>
          </w:tcPr>
          <w:p w:rsidRDefault="0012580E" w:rsidP="007C310E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868"/>
            <w:vAlign w:val="center"/>
          </w:tcPr>
          <w:p w:rsidRDefault="0012580E" w:rsidP="007C310E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93"/>
            <w:vAlign w:val="center"/>
          </w:tcPr>
          <w:p w:rsidRDefault="0012580E" w:rsidP="007C310E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835"/>
            <w:vAlign w:val="center"/>
          </w:tcPr>
          <w:p w:rsidRDefault="0012580E" w:rsidP="007C310E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835"/>
            <w:vAlign w:val="center"/>
          </w:tcPr>
          <w:p w:rsidRDefault="0012580E" w:rsidP="007C310E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2580E" w:rsidP="007C310E" w:rsidR="0012580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12580E" w:rsidR="0012580E" w:rsidRPr="00B40BEB">
        <w:trPr>
          <w:jc w:val="center"/>
        </w:trPr>
        <w:tc>
          <w:tcPr>
            <w:tcW w:type="pct" w:w="711"/>
          </w:tcPr>
          <w:p w:rsidRDefault="0012580E" w:rsidP="002800B0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59"/>
          </w:tcPr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</w:t>
            </w:r>
          </w:p>
        </w:tc>
        <w:tc>
          <w:tcPr>
            <w:tcW w:type="pct" w:w="868"/>
          </w:tcPr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793"/>
          </w:tcPr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70, Zagreb</w:t>
            </w:r>
          </w:p>
        </w:tc>
        <w:tc>
          <w:tcPr>
            <w:tcW w:type="pct" w:w="835"/>
          </w:tcPr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619,06</w:t>
            </w:r>
          </w:p>
        </w:tc>
        <w:tc>
          <w:tcPr>
            <w:tcW w:type="pct" w:w="835"/>
          </w:tcPr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619,06</w:t>
            </w:r>
          </w:p>
        </w:tc>
      </w:tr>
      <w:tr w:rsidTr="0012580E" w:rsidR="0012580E" w:rsidRPr="00B40BEB">
        <w:trPr>
          <w:jc w:val="center"/>
        </w:trPr>
        <w:tc>
          <w:tcPr>
            <w:tcW w:type="pct" w:w="711"/>
          </w:tcPr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59"/>
          </w:tcPr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868"/>
          </w:tcPr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793"/>
          </w:tcPr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835"/>
          </w:tcPr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1.443,65</w:t>
            </w:r>
          </w:p>
        </w:tc>
        <w:tc>
          <w:tcPr>
            <w:tcW w:type="pct" w:w="835"/>
          </w:tcPr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1.443,65</w:t>
            </w:r>
          </w:p>
        </w:tc>
      </w:tr>
      <w:tr w:rsidTr="0012580E" w:rsidR="0012580E" w:rsidRPr="00B40BEB">
        <w:trPr>
          <w:jc w:val="center"/>
        </w:trPr>
        <w:tc>
          <w:tcPr>
            <w:tcW w:type="pct" w:w="711"/>
          </w:tcPr>
          <w:p w:rsidRDefault="0012580E" w:rsidP="007C310E" w:rsidR="0012580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59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868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793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pct" w:w="835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1.807,52</w:t>
            </w:r>
          </w:p>
        </w:tc>
        <w:tc>
          <w:tcPr>
            <w:tcW w:type="pct" w:w="835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1.807,52</w:t>
            </w:r>
          </w:p>
        </w:tc>
      </w:tr>
      <w:tr w:rsidTr="0012580E" w:rsidR="0012580E" w:rsidRPr="00B40BEB">
        <w:trPr>
          <w:jc w:val="center"/>
        </w:trPr>
        <w:tc>
          <w:tcPr>
            <w:tcW w:type="pct" w:w="711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59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 ZAGREB</w:t>
            </w:r>
          </w:p>
        </w:tc>
        <w:tc>
          <w:tcPr>
            <w:tcW w:type="pct" w:w="868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793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Zagreb</w:t>
            </w:r>
          </w:p>
        </w:tc>
        <w:tc>
          <w:tcPr>
            <w:tcW w:type="pct" w:w="835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33.815,78</w:t>
            </w:r>
          </w:p>
        </w:tc>
        <w:tc>
          <w:tcPr>
            <w:tcW w:type="pct" w:w="835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33.815,78</w:t>
            </w:r>
          </w:p>
        </w:tc>
      </w:tr>
      <w:tr w:rsidTr="0012580E" w:rsidR="0012580E" w:rsidRPr="00B40BEB">
        <w:trPr>
          <w:jc w:val="center"/>
        </w:trPr>
        <w:tc>
          <w:tcPr>
            <w:tcW w:type="pct" w:w="711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959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Hrvatska- Ministarstvo financija, Porezna uprava, Područni ured Požega</w:t>
            </w:r>
          </w:p>
        </w:tc>
        <w:tc>
          <w:tcPr>
            <w:tcW w:type="pct" w:w="868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93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Katančićeva 5/A, Zagreb</w:t>
            </w:r>
          </w:p>
        </w:tc>
        <w:tc>
          <w:tcPr>
            <w:tcW w:type="pct" w:w="835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1.184.679,37</w:t>
            </w:r>
          </w:p>
        </w:tc>
        <w:tc>
          <w:tcPr>
            <w:tcW w:type="pct" w:w="835"/>
          </w:tcPr>
          <w:p w:rsidRDefault="0012580E" w:rsidP="007C310E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1.184.679,37</w:t>
            </w:r>
          </w:p>
        </w:tc>
      </w:tr>
      <w:tr w:rsidTr="0012580E" w:rsidR="0012580E" w:rsidRPr="00B40BEB">
        <w:trPr>
          <w:trHeight w:val="1063"/>
          <w:jc w:val="center"/>
        </w:trPr>
        <w:tc>
          <w:tcPr>
            <w:tcW w:type="pct" w:w="711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959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868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793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pct" w:w="835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1.696,69</w:t>
            </w:r>
          </w:p>
        </w:tc>
        <w:tc>
          <w:tcPr>
            <w:tcW w:type="pct" w:w="835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1.696,69</w:t>
            </w:r>
          </w:p>
        </w:tc>
      </w:tr>
      <w:tr w:rsidTr="0012580E" w:rsidR="0012580E" w:rsidRPr="00B40BEB">
        <w:trPr>
          <w:trHeight w:val="1274"/>
          <w:jc w:val="center"/>
        </w:trPr>
        <w:tc>
          <w:tcPr>
            <w:tcW w:type="pct" w:w="711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959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BAUMIT d.o.o.</w:t>
            </w:r>
          </w:p>
        </w:tc>
        <w:tc>
          <w:tcPr>
            <w:tcW w:type="pct" w:w="868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19470350321</w:t>
            </w:r>
          </w:p>
        </w:tc>
        <w:tc>
          <w:tcPr>
            <w:tcW w:type="pct" w:w="793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Ruđera Boškovića 54, Sirač</w:t>
            </w:r>
          </w:p>
        </w:tc>
        <w:tc>
          <w:tcPr>
            <w:tcW w:type="pct" w:w="835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2.220.364,20</w:t>
            </w:r>
          </w:p>
        </w:tc>
        <w:tc>
          <w:tcPr>
            <w:tcW w:type="pct" w:w="835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2.220.364,20</w:t>
            </w:r>
          </w:p>
        </w:tc>
      </w:tr>
      <w:tr w:rsidTr="0012580E" w:rsidR="0012580E" w:rsidRPr="00B40BEB">
        <w:trPr>
          <w:trHeight w:val="841"/>
          <w:jc w:val="center"/>
        </w:trPr>
        <w:tc>
          <w:tcPr>
            <w:tcW w:type="pct" w:w="711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959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HETA Asset Resolution Hrvatska d.o.o.</w:t>
            </w:r>
          </w:p>
        </w:tc>
        <w:tc>
          <w:tcPr>
            <w:tcW w:type="pct" w:w="868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87064273078</w:t>
            </w:r>
          </w:p>
        </w:tc>
        <w:tc>
          <w:tcPr>
            <w:tcW w:type="pct" w:w="793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Slavonska avenija 6/a, Zagreb</w:t>
            </w:r>
          </w:p>
        </w:tc>
        <w:tc>
          <w:tcPr>
            <w:tcW w:type="pct" w:w="835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112.377,96</w:t>
            </w:r>
          </w:p>
        </w:tc>
        <w:tc>
          <w:tcPr>
            <w:tcW w:type="pct" w:w="835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112.377,96</w:t>
            </w:r>
          </w:p>
        </w:tc>
      </w:tr>
      <w:tr w:rsidTr="0012580E" w:rsidR="0012580E" w:rsidRPr="00B40BEB">
        <w:trPr>
          <w:trHeight w:val="841"/>
          <w:jc w:val="center"/>
        </w:trPr>
        <w:tc>
          <w:tcPr>
            <w:tcW w:type="pct" w:w="711"/>
          </w:tcPr>
          <w:p w:rsidRDefault="0012580E" w:rsidP="00E1144F" w:rsidR="0012580E" w:rsidRPr="00AA477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AA4776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959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68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3"/>
          </w:tcPr>
          <w:p w:rsidRDefault="0012580E" w:rsidP="00E1144F" w:rsidR="001258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</w:tcPr>
          <w:p w:rsidRDefault="0012580E" w:rsidP="00E1144F" w:rsidR="0012580E" w:rsidRPr="00AA477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3.556.804,23</w:t>
            </w:r>
          </w:p>
        </w:tc>
        <w:tc>
          <w:tcPr>
            <w:tcW w:type="pct" w:w="835"/>
          </w:tcPr>
          <w:p w:rsidRDefault="0012580E" w:rsidP="00E1144F" w:rsidR="0012580E" w:rsidRPr="00AA477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FC38AF">
              <w:rPr>
                <w:rFonts w:hAnsi="Times New Roman" w:ascii="Times New Roman"/>
                <w:b/>
                <w:sz w:val="24"/>
                <w:szCs w:val="24"/>
              </w:rPr>
              <w:t>3.556.804,23</w:t>
            </w:r>
          </w:p>
        </w:tc>
      </w:tr>
    </w:tbl>
    <w:p w:rsidRDefault="00704212" w:rsidP="00702487" w:rsidR="00704212">
      <w:pPr>
        <w:pStyle w:val="Bezproreda"/>
        <w:rPr>
          <w:rFonts w:hAnsi="Times New Roman" w:ascii="Times New Roman"/>
          <w:sz w:val="24"/>
        </w:rPr>
      </w:pPr>
    </w:p>
    <w:p w:rsidRDefault="00F32875" w:rsidP="00702487" w:rsidR="00F32875">
      <w:pPr>
        <w:pStyle w:val="Bezproreda"/>
        <w:rPr>
          <w:rFonts w:hAnsi="Times New Roman" w:ascii="Times New Roman"/>
          <w:sz w:val="24"/>
        </w:rPr>
      </w:pPr>
    </w:p>
    <w:p w:rsidRDefault="00365845" w:rsidP="00365845" w:rsidR="00365845" w:rsidRPr="00365845">
      <w:pPr>
        <w:jc w:val="center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>O b r a z l o ž e n j e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 xml:space="preserve">Na ispitnom ročištu koji je održan dana  </w:t>
      </w:r>
      <w:r w:rsidR="00F32875">
        <w:rPr>
          <w:rFonts w:hAnsi="Times New Roman" w:ascii="Times New Roman"/>
          <w:sz w:val="24"/>
        </w:rPr>
        <w:t>25</w:t>
      </w:r>
      <w:r w:rsidRPr="00365845">
        <w:rPr>
          <w:rFonts w:hAnsi="Times New Roman" w:ascii="Times New Roman"/>
          <w:sz w:val="24"/>
        </w:rPr>
        <w:t xml:space="preserve">. </w:t>
      </w:r>
      <w:r w:rsidR="00F32875">
        <w:rPr>
          <w:rFonts w:hAnsi="Times New Roman" w:ascii="Times New Roman"/>
          <w:sz w:val="24"/>
        </w:rPr>
        <w:t xml:space="preserve">svibnja </w:t>
      </w:r>
      <w:r w:rsidRPr="00365845">
        <w:rPr>
          <w:rFonts w:hAnsi="Times New Roman" w:ascii="Times New Roman"/>
          <w:sz w:val="24"/>
        </w:rPr>
        <w:t xml:space="preserve">2018.  ispitane su tražbine prvog višeg isplatnog reda pod točkom I. te drugog višeg isplatnog reda pod točkom II. 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>Tražbin</w:t>
      </w:r>
      <w:r w:rsidR="00F32875">
        <w:rPr>
          <w:rFonts w:hAnsi="Times New Roman" w:ascii="Times New Roman"/>
          <w:sz w:val="24"/>
        </w:rPr>
        <w:t>e</w:t>
      </w:r>
      <w:r w:rsidRPr="00365845">
        <w:rPr>
          <w:rFonts w:hAnsi="Times New Roman" w:ascii="Times New Roman"/>
          <w:sz w:val="24"/>
        </w:rPr>
        <w:t xml:space="preserve"> prvog višeg isplatnog reda utvrđen</w:t>
      </w:r>
      <w:r w:rsidR="00F32875">
        <w:rPr>
          <w:rFonts w:hAnsi="Times New Roman" w:ascii="Times New Roman"/>
          <w:sz w:val="24"/>
        </w:rPr>
        <w:t>e su</w:t>
      </w:r>
      <w:r w:rsidRPr="00365845">
        <w:rPr>
          <w:rFonts w:hAnsi="Times New Roman" w:ascii="Times New Roman"/>
          <w:sz w:val="24"/>
        </w:rPr>
        <w:t xml:space="preserve">  u iznos</w:t>
      </w:r>
      <w:r w:rsidR="00F32875">
        <w:rPr>
          <w:rFonts w:hAnsi="Times New Roman" w:ascii="Times New Roman"/>
          <w:sz w:val="24"/>
        </w:rPr>
        <w:t>ima</w:t>
      </w:r>
      <w:r w:rsidRPr="00365845">
        <w:rPr>
          <w:rFonts w:hAnsi="Times New Roman" w:ascii="Times New Roman"/>
          <w:sz w:val="24"/>
        </w:rPr>
        <w:t xml:space="preserve"> u</w:t>
      </w:r>
      <w:r w:rsidR="00F32875">
        <w:rPr>
          <w:rFonts w:hAnsi="Times New Roman" w:ascii="Times New Roman"/>
          <w:sz w:val="24"/>
        </w:rPr>
        <w:t xml:space="preserve"> kojima su i prijavljene </w:t>
      </w:r>
      <w:r w:rsidRPr="00365845">
        <w:rPr>
          <w:rFonts w:hAnsi="Times New Roman" w:ascii="Times New Roman"/>
          <w:sz w:val="24"/>
        </w:rPr>
        <w:t>jer nitko od prisutnih nije osporio naveden</w:t>
      </w:r>
      <w:r w:rsidR="00F32875">
        <w:rPr>
          <w:rFonts w:hAnsi="Times New Roman" w:ascii="Times New Roman"/>
          <w:sz w:val="24"/>
        </w:rPr>
        <w:t>e</w:t>
      </w:r>
      <w:r w:rsidRPr="00365845">
        <w:rPr>
          <w:rFonts w:hAnsi="Times New Roman" w:ascii="Times New Roman"/>
          <w:sz w:val="24"/>
        </w:rPr>
        <w:t xml:space="preserve"> </w:t>
      </w:r>
      <w:r w:rsidR="00F32875">
        <w:rPr>
          <w:rFonts w:hAnsi="Times New Roman" w:ascii="Times New Roman"/>
          <w:sz w:val="24"/>
        </w:rPr>
        <w:t>tražbine priznate od strane stečajne upraviteljice</w:t>
      </w:r>
      <w:r w:rsidRPr="00365845">
        <w:rPr>
          <w:rFonts w:hAnsi="Times New Roman" w:ascii="Times New Roman"/>
          <w:sz w:val="24"/>
        </w:rPr>
        <w:t>.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>Tražbine drugog višeg isplatnog reda pod rednim brojevima 1-</w:t>
      </w:r>
      <w:r w:rsidR="00F32875">
        <w:rPr>
          <w:rFonts w:hAnsi="Times New Roman" w:ascii="Times New Roman"/>
          <w:sz w:val="24"/>
        </w:rPr>
        <w:t>8</w:t>
      </w:r>
      <w:r w:rsidRPr="00365845">
        <w:rPr>
          <w:rFonts w:hAnsi="Times New Roman" w:ascii="Times New Roman"/>
          <w:sz w:val="24"/>
        </w:rPr>
        <w:t xml:space="preserve"> utvrđene su u iznosima u kojima su i prijavljene jer nitko od prisutnih nije osporio priznate tražbine od strane stečajne upraviteljice. 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>S obzirom na navedeno odlučeno je kao u izreci.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</w:p>
    <w:p w:rsidRDefault="00365845" w:rsidP="00365845" w:rsidR="00365845" w:rsidRPr="00365845">
      <w:pPr>
        <w:jc w:val="center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 xml:space="preserve">U Slavonskom Brodu </w:t>
      </w:r>
      <w:r w:rsidR="00F32875">
        <w:rPr>
          <w:rFonts w:hAnsi="Times New Roman" w:ascii="Times New Roman"/>
          <w:sz w:val="24"/>
        </w:rPr>
        <w:t>28</w:t>
      </w:r>
      <w:r w:rsidRPr="00365845">
        <w:rPr>
          <w:rFonts w:hAnsi="Times New Roman" w:ascii="Times New Roman"/>
          <w:sz w:val="24"/>
        </w:rPr>
        <w:t xml:space="preserve">. </w:t>
      </w:r>
      <w:r w:rsidR="009D18C7">
        <w:rPr>
          <w:rFonts w:hAnsi="Times New Roman" w:ascii="Times New Roman"/>
          <w:sz w:val="24"/>
        </w:rPr>
        <w:t>svibnja</w:t>
      </w:r>
      <w:r w:rsidRPr="00365845">
        <w:rPr>
          <w:rFonts w:hAnsi="Times New Roman" w:ascii="Times New Roman"/>
          <w:sz w:val="24"/>
        </w:rPr>
        <w:t xml:space="preserve"> 2018.</w:t>
      </w:r>
    </w:p>
    <w:p w:rsidRDefault="00365845" w:rsidP="00365845" w:rsidR="00365845">
      <w:pPr>
        <w:jc w:val="both"/>
        <w:rPr>
          <w:rFonts w:hAnsi="Times New Roman" w:ascii="Times New Roman"/>
          <w:sz w:val="24"/>
        </w:rPr>
      </w:pP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Pr="00365845">
        <w:rPr>
          <w:rFonts w:hAnsi="Times New Roman" w:ascii="Times New Roman"/>
          <w:sz w:val="24"/>
        </w:rPr>
        <w:tab/>
        <w:t xml:space="preserve"> </w:t>
      </w:r>
      <w:r w:rsidRPr="00365845">
        <w:rPr>
          <w:rFonts w:hAnsi="Times New Roman" w:ascii="Times New Roman"/>
          <w:sz w:val="24"/>
        </w:rPr>
        <w:tab/>
        <w:t xml:space="preserve">   Stečajni sudac: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</w:p>
    <w:p w:rsidRDefault="00365845" w:rsidP="00365845" w:rsid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Pr="00365845">
        <w:rPr>
          <w:rFonts w:hAnsi="Times New Roman" w:ascii="Times New Roman"/>
          <w:sz w:val="24"/>
        </w:rPr>
        <w:tab/>
        <w:t xml:space="preserve">              Davorin Pavičić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>NAPUTAK O PRAVNOM LIJEKU: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>Protiv ovoga rješenja ima pravo žalbe stečajni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>upravitelj i vjerovnik u dijelu koji se tiče njegove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>prijavljene tražbine,odnosno tražbine koju je osporio.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 xml:space="preserve">Rok za žalbu iznosi 8 dana računajući od dana 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>dostave pisanog otpravka rješenja. Žalba se podnosi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>VTS RH Zagreb putem ovoga suda u 3 primjerka.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lastRenderedPageBreak/>
        <w:t>Dostaviti: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>1. e-Oglasna ploča suda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  <w:r w:rsidRPr="00365845">
        <w:rPr>
          <w:rFonts w:hAnsi="Times New Roman" w:ascii="Times New Roman"/>
          <w:sz w:val="24"/>
        </w:rPr>
        <w:t>2. Stečajn</w:t>
      </w:r>
      <w:r w:rsidR="00F32875">
        <w:rPr>
          <w:rFonts w:hAnsi="Times New Roman" w:ascii="Times New Roman"/>
          <w:sz w:val="24"/>
        </w:rPr>
        <w:t>a</w:t>
      </w:r>
      <w:r w:rsidRPr="00365845">
        <w:rPr>
          <w:rFonts w:hAnsi="Times New Roman" w:ascii="Times New Roman"/>
          <w:sz w:val="24"/>
        </w:rPr>
        <w:t xml:space="preserve"> upravitelj</w:t>
      </w:r>
      <w:r w:rsidR="00F32875">
        <w:rPr>
          <w:rFonts w:hAnsi="Times New Roman" w:ascii="Times New Roman"/>
          <w:sz w:val="24"/>
        </w:rPr>
        <w:t>ica</w:t>
      </w: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</w:p>
    <w:p w:rsidRDefault="00365845" w:rsidP="00365845" w:rsidR="00365845" w:rsidRPr="00365845">
      <w:pPr>
        <w:jc w:val="both"/>
        <w:rPr>
          <w:rFonts w:hAnsi="Times New Roman" w:ascii="Times New Roman"/>
          <w:sz w:val="24"/>
        </w:rPr>
      </w:pPr>
    </w:p>
    <w:p w:rsidRDefault="00702487" w:rsidP="00365845" w:rsidR="00702487" w:rsidRPr="00365845">
      <w:pPr>
        <w:jc w:val="both"/>
        <w:rPr>
          <w:rFonts w:hAnsi="Times New Roman" w:ascii="Times New Roman"/>
          <w:sz w:val="24"/>
        </w:rPr>
      </w:pPr>
    </w:p>
    <w:p w:rsidRDefault="00C61F72" w:rsidP="00365845" w:rsidR="00C61F72" w:rsidRPr="00365845">
      <w:pPr>
        <w:jc w:val="both"/>
      </w:pPr>
    </w:p>
    <w:sectPr w:rsidR="00C61F72" w:rsidRPr="00365845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1BB" w:rsidP="00702487" w:rsidR="000B31BB">
      <w:pPr>
        <w:spacing w:after="0"/>
      </w:pPr>
      <w:r>
        <w:separator/>
      </w:r>
    </w:p>
  </w:endnote>
  <w:endnote w:id="0" w:type="continuationSeparator">
    <w:p w:rsidRDefault="000B31BB" w:rsidP="00702487" w:rsidR="000B31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426195346"/>
      <w:docPartObj>
        <w:docPartGallery w:val="Page Numbers (Bottom of Page)"/>
        <w:docPartUnique/>
      </w:docPartObj>
    </w:sdtPr>
    <w:sdtEndPr/>
    <w:sdtContent>
      <w:p w:rsidRDefault="00F32875" w:rsidR="00F32875" w:rsidRPr="00F3287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F32875">
          <w:rPr>
            <w:rFonts w:hAnsi="Times New Roman" w:ascii="Times New Roman"/>
            <w:sz w:val="24"/>
            <w:szCs w:val="24"/>
          </w:rPr>
          <w:fldChar w:fldCharType="begin"/>
        </w:r>
        <w:r w:rsidRPr="00F3287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F32875">
          <w:rPr>
            <w:rFonts w:hAnsi="Times New Roman" w:ascii="Times New Roman"/>
            <w:sz w:val="24"/>
            <w:szCs w:val="24"/>
          </w:rPr>
          <w:fldChar w:fldCharType="separate"/>
        </w:r>
        <w:r w:rsidR="00731CF6">
          <w:rPr>
            <w:rFonts w:hAnsi="Times New Roman" w:ascii="Times New Roman"/>
            <w:noProof/>
            <w:sz w:val="24"/>
            <w:szCs w:val="24"/>
          </w:rPr>
          <w:t>1</w:t>
        </w:r>
        <w:r w:rsidRPr="00F3287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F32875" w:rsidR="00F328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1BB" w:rsidP="00702487" w:rsidR="000B31BB">
      <w:pPr>
        <w:spacing w:after="0"/>
      </w:pPr>
      <w:r>
        <w:separator/>
      </w:r>
    </w:p>
  </w:footnote>
  <w:footnote w:id="0" w:type="continuationSeparator">
    <w:p w:rsidRDefault="000B31BB" w:rsidP="00702487" w:rsidR="000B31BB">
      <w:pPr>
        <w:spacing w:after="0"/>
      </w:pPr>
      <w:r>
        <w:continuationSeparator/>
      </w:r>
    </w:p>
  </w:footnote>
  <w:footnote w:id="1">
    <w:p w:rsidRDefault="0012580E" w:rsidP="00702487" w:rsidR="0012580E" w:rsidRPr="00B40BEB">
      <w:pPr>
        <w:pStyle w:val="Tekstfusnote"/>
      </w:pPr>
    </w:p>
  </w:footnote>
  <w:footnote w:id="2">
    <w:p w:rsidRDefault="0012580E" w:rsidP="00704212" w:rsidR="0012580E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BF12E2"/>
    <w:multiLevelType w:val="hybridMultilevel"/>
    <w:tmpl w:val="519EB020"/>
    <w:lvl w:tplc="F516E58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4223A3"/>
    <w:multiLevelType w:val="hybridMultilevel"/>
    <w:tmpl w:val="DBE0C2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B31BB"/>
    <w:rsid w:val="000C2035"/>
    <w:rsid w:val="00105298"/>
    <w:rsid w:val="0012580E"/>
    <w:rsid w:val="00150FDF"/>
    <w:rsid w:val="00155A53"/>
    <w:rsid w:val="00161FBA"/>
    <w:rsid w:val="001D0907"/>
    <w:rsid w:val="001F2F81"/>
    <w:rsid w:val="00224C5D"/>
    <w:rsid w:val="00273737"/>
    <w:rsid w:val="002800B0"/>
    <w:rsid w:val="002F587F"/>
    <w:rsid w:val="00330C38"/>
    <w:rsid w:val="00351B21"/>
    <w:rsid w:val="00365845"/>
    <w:rsid w:val="00396F74"/>
    <w:rsid w:val="00486180"/>
    <w:rsid w:val="005055C5"/>
    <w:rsid w:val="0055428C"/>
    <w:rsid w:val="00633948"/>
    <w:rsid w:val="00696EDA"/>
    <w:rsid w:val="006B118A"/>
    <w:rsid w:val="00702487"/>
    <w:rsid w:val="00704212"/>
    <w:rsid w:val="00731CF6"/>
    <w:rsid w:val="007B070B"/>
    <w:rsid w:val="007F1512"/>
    <w:rsid w:val="00824BD3"/>
    <w:rsid w:val="008354E4"/>
    <w:rsid w:val="0083649F"/>
    <w:rsid w:val="00845EC4"/>
    <w:rsid w:val="008512FB"/>
    <w:rsid w:val="00852A9E"/>
    <w:rsid w:val="00877C0B"/>
    <w:rsid w:val="008A02E4"/>
    <w:rsid w:val="008A4230"/>
    <w:rsid w:val="008C200D"/>
    <w:rsid w:val="009205C9"/>
    <w:rsid w:val="009B3646"/>
    <w:rsid w:val="009C742F"/>
    <w:rsid w:val="009D18C7"/>
    <w:rsid w:val="00A176D7"/>
    <w:rsid w:val="00A25C18"/>
    <w:rsid w:val="00AA1D94"/>
    <w:rsid w:val="00AA4776"/>
    <w:rsid w:val="00B32DF8"/>
    <w:rsid w:val="00B75080"/>
    <w:rsid w:val="00C35F15"/>
    <w:rsid w:val="00C61F72"/>
    <w:rsid w:val="00CE7BBB"/>
    <w:rsid w:val="00D33C73"/>
    <w:rsid w:val="00D377B3"/>
    <w:rsid w:val="00E1144F"/>
    <w:rsid w:val="00E47C82"/>
    <w:rsid w:val="00E82EEC"/>
    <w:rsid w:val="00F32875"/>
    <w:rsid w:val="00F53875"/>
    <w:rsid w:val="00F65E3C"/>
    <w:rsid w:val="00FC1E74"/>
    <w:rsid w:val="00FC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618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6180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F3287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2875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3287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2875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C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C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C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C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618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6180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F3287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32875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3287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32875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C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C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C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C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6802888.88</izvorni_sadrzaj>
    <derivirana_varijabla naziv="DomainObject.Predmet.InicijalnaVrijednost_1">6802888.88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St-2018/2016</izvorni_sadrzaj>
    <derivirana_varijabla naziv="DomainObject.Predmet.OznakaBroj_1">St-2018/2016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Vidaković</izvorni_sadrzaj>
    <derivirana_varijabla naziv="DomainObject.Predmet.ProtustrankaFormated_1">  Robert Vidaković</derivirana_varijabla>
  </DomainObject.Predmet.ProtustrankaFormated>
  <DomainObject.Predmet.ProtustrankaFormatedOIB>
    <izvorni_sadrzaj>  Robert Vidaković, OIB 23878385700</izvorni_sadrzaj>
    <derivirana_varijabla naziv="DomainObject.Predmet.ProtustrankaFormatedOIB_1">  Robert Vidaković, OIB 23878385700</derivirana_varijabla>
  </DomainObject.Predmet.ProtustrankaFormatedOIB>
  <DomainObject.Predmet.ProtustrankaFormatedWithAdress>
    <izvorni_sadrzaj> Robert Vidaković, Nikole Oršanića 25, 34550 Pakrac</izvorni_sadrzaj>
    <derivirana_varijabla naziv="DomainObject.Predmet.ProtustrankaFormatedWithAdress_1"> Robert Vidaković, Nikole Oršanića 25, 34550 Pakrac</derivirana_varijabla>
  </DomainObject.Predmet.ProtustrankaFormatedWithAdress>
  <DomainObject.Predmet.ProtustrankaFormatedWithAdressOIB>
    <izvorni_sadrzaj> Robert Vidaković, OIB 23878385700, Nikole Oršanića 25, 34550 Pakrac</izvorni_sadrzaj>
    <derivirana_varijabla naziv="DomainObject.Predmet.ProtustrankaFormatedWithAdressOIB_1"> Robert Vidaković, OIB 23878385700, Nikole Oršanića 25, 34550 Pakrac</derivirana_varijabla>
  </DomainObject.Predmet.ProtustrankaFormatedWithAdressOIB>
  <DomainObject.Predmet.ProtustrankaWithAdress>
    <izvorni_sadrzaj>Robert Vidaković Nikole Oršanića 25, 34550 Pakrac</izvorni_sadrzaj>
    <derivirana_varijabla naziv="DomainObject.Predmet.ProtustrankaWithAdress_1">Robert Vidaković Nikole Oršanića 25, 34550 Pakrac</derivirana_varijabla>
  </DomainObject.Predmet.ProtustrankaWithAdress>
  <DomainObject.Predmet.ProtustrankaWithAdressOIB>
    <izvorni_sadrzaj>Robert Vidaković, OIB 23878385700, Nikole Oršanića 25, 34550 Pakrac</izvorni_sadrzaj>
    <derivirana_varijabla naziv="DomainObject.Predmet.ProtustrankaWithAdressOIB_1">Robert Vidaković, OIB 23878385700, Nikole Oršanića 25, 34550 Pakrac</derivirana_varijabla>
  </DomainObject.Predmet.ProtustrankaWithAdressOIB>
  <DomainObject.Predmet.ProtustrankaNazivFormated>
    <izvorni_sadrzaj>Robert Vidaković</izvorni_sadrzaj>
    <derivirana_varijabla naziv="DomainObject.Predmet.ProtustrankaNazivFormated_1">Robert Vidaković</derivirana_varijabla>
  </DomainObject.Predmet.ProtustrankaNazivFormated>
  <DomainObject.Predmet.ProtustrankaNazivFormatedOIB>
    <izvorni_sadrzaj>Robert Vidaković, OIB 23878385700</izvorni_sadrzaj>
    <derivirana_varijabla naziv="DomainObject.Predmet.ProtustrankaNazivFormatedOIB_1">Robert Vidaković, OIB 23878385700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,POREZNA UPRAVA</izvorni_sadrzaj>
    <derivirana_varijabla naziv="DomainObject.Predmet.StrankaFormated_1">  RH MINISTARSTVO FINANCIJA ,POREZNA UPRAVA</derivirana_varijabla>
  </DomainObject.Predmet.StrankaFormated>
  <DomainObject.Predmet.StrankaFormatedOIB>
    <izvorni_sadrzaj>  RH MINISTARSTVO FINANCIJA ,POREZNA UPRAVA, OIB 18683136487</izvorni_sadrzaj>
    <derivirana_varijabla naziv="DomainObject.Predmet.StrankaFormatedOIB_1">  RH MINISTARSTVO FINANCIJA ,POREZNA UPRAVA, OIB 18683136487</derivirana_varijabla>
  </DomainObject.Predmet.StrankaFormatedOIB>
  <DomainObject.Predmet.StrankaFormatedWithAdress>
    <izvorni_sadrzaj> RH MINISTARSTVO FINANCIJA ,POREZNA UPRAVA, Katančićeva 5/a, 10000 Zagreb</izvorni_sadrzaj>
    <derivirana_varijabla naziv="DomainObject.Predmet.StrankaFormatedWithAdress_1"> RH MINISTARSTVO FINANCIJA ,POREZNA UPRAVA, Katančićeva 5/a, 10000 Zagreb</derivirana_varijabla>
  </DomainObject.Predmet.StrankaFormatedWithAdress>
  <DomainObject.Predmet.StrankaFormatedWithAdressOIB>
    <izvorni_sadrzaj> RH MINISTARSTVO FINANCIJA ,POREZNA UPRAVA, OIB 18683136487, Katančićeva 5/a, 10000 Zagreb</izvorni_sadrzaj>
    <derivirana_varijabla naziv="DomainObject.Predmet.StrankaFormatedWithAdressOIB_1"> RH MINISTARSTVO FINANCIJA ,POREZNA UPRAVA, OIB 18683136487, Katančićeva 5/a, 10000 Zagreb</derivirana_varijabla>
  </DomainObject.Predmet.StrankaFormatedWithAdressOIB>
  <DomainObject.Predmet.StrankaWithAdress>
    <izvorni_sadrzaj>RH MINISTARSTVO FINANCIJA ,POREZNA UPRAVA Katančićeva 5/a,10000 Zagreb</izvorni_sadrzaj>
    <derivirana_varijabla naziv="DomainObject.Predmet.StrankaWithAdress_1">RH MINISTARSTVO FINANCIJA ,POREZNA UPRAVA Katančićeva 5/a,10000 Zagreb</derivirana_varijabla>
  </DomainObject.Predmet.StrankaWithAdress>
  <DomainObject.Predmet.StrankaWithAdressOIB>
    <izvorni_sadrzaj>RH MINISTARSTVO FINANCIJA ,POREZNA UPRAVA, OIB 18683136487, Katančićeva 5/a,10000 Zagreb</izvorni_sadrzaj>
    <derivirana_varijabla naziv="DomainObject.Predmet.StrankaWithAdressOIB_1">RH MINISTARSTVO FINANCIJA ,POREZNA UPRAVA, OIB 18683136487, Katančićeva 5/a,10000 Zagreb</derivirana_varijabla>
  </DomainObject.Predmet.StrankaWithAdressOIB>
  <DomainObject.Predmet.StrankaNazivFormated>
    <izvorni_sadrzaj>RH MINISTARSTVO FINANCIJA ,POREZNA UPRAVA</izvorni_sadrzaj>
    <derivirana_varijabla naziv="DomainObject.Predmet.StrankaNazivFormated_1">RH MINISTARSTVO FINANCIJA ,POREZNA UPRAVA</derivirana_varijabla>
  </DomainObject.Predmet.StrankaNazivFormated>
  <DomainObject.Predmet.StrankaNazivFormatedOIB>
    <izvorni_sadrzaj>RH MINISTARSTVO FINANCIJA ,POREZNA UPRAVA, OIB 18683136487</izvorni_sadrzaj>
    <derivirana_varijabla naziv="DomainObject.Predmet.StrankaNazivFormatedOIB_1">RH MINISTARSTVO FINANCIJA 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,POREZNA UPRAVA</item>
    </izvorni_sadrzaj>
    <derivirana_varijabla naziv="DomainObject.Predmet.StrankaListFormated_1">
      <item>RH MINISTARSTVO FINANCIJA ,POREZNA UPRAVA</item>
    </derivirana_varijabla>
  </DomainObject.Predmet.StrankaListFormated>
  <DomainObject.Predmet.StrankaListFormatedOIB>
    <izvorni_sadrzaj>
      <item>RH MINISTARSTVO FINANCIJA ,POREZNA UPRAVA, OIB 18683136487</item>
    </izvorni_sadrzaj>
    <derivirana_varijabla naziv="DomainObject.Predmet.StrankaListFormatedOIB_1">
      <item>RH MINISTARSTVO FINANCIJA ,POREZNA UPRAVA, OIB 18683136487</item>
    </derivirana_varijabla>
  </DomainObject.Predmet.StrankaListFormatedOIB>
  <DomainObject.Predmet.StrankaListFormatedWithAdress>
    <izvorni_sadrzaj>
      <item>RH MINISTARSTVO FINANCIJA ,POREZNA UPRAVA, Katančićeva 5/a, 10000 Zagreb</item>
    </izvorni_sadrzaj>
    <derivirana_varijabla naziv="DomainObject.Predmet.StrankaListFormatedWithAdress_1">
      <item>RH MINISTARSTVO FINANCIJA ,POREZNA UPRAVA, Katančićeva 5/a, 10000 Zagreb</item>
    </derivirana_varijabla>
  </DomainObject.Predmet.StrankaListFormatedWithAdress>
  <DomainObject.Predmet.StrankaListFormatedWithAdressOIB>
    <izvorni_sadrzaj>
      <item>RH MINISTARSTVO FINANCIJA ,POREZNA UPRAVA, OIB 18683136487, Katančićeva 5/a, 10000 Zagreb</item>
    </izvorni_sadrzaj>
    <derivirana_varijabla naziv="DomainObject.Predmet.StrankaListFormatedWithAdressOIB_1">
      <item>RH MINISTARSTVO FINANCIJA ,POREZNA UPRAVA, OIB 18683136487, Katančićeva 5/a, 10000 Zagreb</item>
    </derivirana_varijabla>
  </DomainObject.Predmet.StrankaListFormatedWithAdressOIB>
  <DomainObject.Predmet.StrankaListNazivFormated>
    <izvorni_sadrzaj>
      <item>RH MINISTARSTVO FINANCIJA ,POREZNA UPRAVA</item>
    </izvorni_sadrzaj>
    <derivirana_varijabla naziv="DomainObject.Predmet.StrankaListNazivFormated_1">
      <item>RH MINISTARSTVO FINANCIJA ,POREZNA UPRAVA</item>
    </derivirana_varijabla>
  </DomainObject.Predmet.StrankaListNazivFormated>
  <DomainObject.Predmet.StrankaListNazivFormatedOIB>
    <izvorni_sadrzaj>
      <item>RH MINISTARSTVO FINANCIJA ,POREZNA UPRAVA, OIB 18683136487</item>
    </izvorni_sadrzaj>
    <derivirana_varijabla naziv="DomainObject.Predmet.StrankaListNazivFormatedOIB_1">
      <item>RH MINISTARSTVO FINANCIJA ,POREZNA UPRAVA, OIB 18683136487</item>
    </derivirana_varijabla>
  </DomainObject.Predmet.StrankaListNazivFormatedOIB>
  <DomainObject.Predmet.ProtuStrankaListFormated>
    <izvorni_sadrzaj>
      <item>Robert Vidaković</item>
    </izvorni_sadrzaj>
    <derivirana_varijabla naziv="DomainObject.Predmet.ProtuStrankaListFormated_1">
      <item>Robert Vidaković</item>
    </derivirana_varijabla>
  </DomainObject.Predmet.ProtuStrankaListFormated>
  <DomainObject.Predmet.ProtuStrankaListFormatedOIB>
    <izvorni_sadrzaj>
      <item>Robert Vidaković, OIB 23878385700</item>
    </izvorni_sadrzaj>
    <derivirana_varijabla naziv="DomainObject.Predmet.ProtuStrankaListFormatedOIB_1">
      <item>Robert Vidaković, OIB 23878385700</item>
    </derivirana_varijabla>
  </DomainObject.Predmet.ProtuStrankaListFormatedOIB>
  <DomainObject.Predmet.ProtuStrankaListFormatedWithAdress>
    <izvorni_sadrzaj>
      <item>Robert Vidaković, Nikole Oršanića 25, 34550 Pakrac</item>
    </izvorni_sadrzaj>
    <derivirana_varijabla naziv="DomainObject.Predmet.ProtuStrankaListFormatedWithAdress_1">
      <item>Robert Vidaković, Nikole Oršanića 25, 34550 Pakrac</item>
    </derivirana_varijabla>
  </DomainObject.Predmet.ProtuStrankaListFormatedWithAdress>
  <DomainObject.Predmet.ProtuStrankaListFormatedWithAdressOIB>
    <izvorni_sadrzaj>
      <item>Robert Vidaković, OIB 23878385700, Nikole Oršanića 25, 34550 Pakrac</item>
    </izvorni_sadrzaj>
    <derivirana_varijabla naziv="DomainObject.Predmet.ProtuStrankaListFormatedWithAdressOIB_1">
      <item>Robert Vidaković, OIB 23878385700, Nikole Oršanića 25, 34550 Pakrac</item>
    </derivirana_varijabla>
  </DomainObject.Predmet.ProtuStrankaListFormatedWithAdressOIB>
  <DomainObject.Predmet.ProtuStrankaListNazivFormated>
    <izvorni_sadrzaj>
      <item>Robert Vidaković</item>
    </izvorni_sadrzaj>
    <derivirana_varijabla naziv="DomainObject.Predmet.ProtuStrankaListNazivFormated_1">
      <item>Robert Vidaković</item>
    </derivirana_varijabla>
  </DomainObject.Predmet.ProtuStrankaListNazivFormated>
  <DomainObject.Predmet.ProtuStrankaListNazivFormatedOIB>
    <izvorni_sadrzaj>
      <item>Robert Vidaković, OIB 23878385700</item>
    </izvorni_sadrzaj>
    <derivirana_varijabla naziv="DomainObject.Predmet.ProtuStrankaListNazivFormatedOIB_1">
      <item>Robert Vidaković, OIB 23878385700</item>
    </derivirana_varijabla>
  </DomainObject.Predmet.ProtuStrankaListNazivFormatedOIB>
  <DomainObject.Predmet.OstaliListFormated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OstaliListFormated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OstaliListFormated>
  <DomainObject.Predmet.OstaliListFormatedOIB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OstaliListFormatedOIB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OstaliListFormatedOIB>
  <DomainObject.Predmet.OstaliListFormatedWithAdress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OstaliListFormatedWithAdress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OstaliListFormatedWithAdress>
  <DomainObject.Predmet.OstaliListFormatedWithAdressOIB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OstaliListFormatedWithAdressOIB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OstaliListFormatedWithAdressOIB>
  <DomainObject.Predmet.OstaliListNazivFormated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OstaliListNazivFormated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OstaliListNazivFormated>
  <DomainObject.Predmet.OstaliListNazivFormatedOIB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OstaliListNazivFormatedOIB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,POREZNA UPRAVA</izvorni_sadrzaj>
    <derivirana_varijabla naziv="DomainObject.Predmet.StrankaIDrugi_1">RH MINISTARSTVO FINANCIJA ,POREZNA UPRAVA</derivirana_varijabla>
  </DomainObject.Predmet.StrankaIDrugi>
  <DomainObject.Predmet.ProtustrankaIDrugi>
    <izvorni_sadrzaj>Robert Vidaković</izvorni_sadrzaj>
    <derivirana_varijabla naziv="DomainObject.Predmet.ProtustrankaIDrugi_1">Robert Vidaković</derivirana_varijabla>
  </DomainObject.Predmet.ProtustrankaIDrugi>
  <DomainObject.Predmet.StrankaIDrugiAdressOIB>
    <izvorni_sadrzaj>RH MINISTARSTVO FINANCIJA ,POREZNA UPRAVA, OIB 18683136487, Katančićeva 5/a, 10000 Zagreb</izvorni_sadrzaj>
    <derivirana_varijabla naziv="DomainObject.Predmet.StrankaIDrugiAdressOIB_1">RH MINISTARSTVO FINANCIJA ,POREZNA UPRAVA, OIB 18683136487, Katančićeva 5/a, 10000 Zagreb</derivirana_varijabla>
  </DomainObject.Predmet.StrankaIDrugiAdressOIB>
  <DomainObject.Predmet.ProtustrankaIDrugiAdressOIB>
    <izvorni_sadrzaj>Robert Vidaković, OIB 23878385700, Nikole Oršanića 25, 34550 Pakrac</izvorni_sadrzaj>
    <derivirana_varijabla naziv="DomainObject.Predmet.ProtustrankaIDrugiAdressOIB_1">Robert Vidaković, OIB 23878385700, Nikole Oršanića 25,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,POREZNA UPRAVA</item>
      <item>Robert Vidaković</item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SudioniciListNaziv_1">
      <item>RH MINISTARSTVO FINANCIJA ,POREZNA UPRAVA</item>
      <item>Robert Vidaković</item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SudioniciListNaziv>
  <DomainObject.Predmet.SudioniciListAdressOIB>
    <izvorni_sadrzaj>
      <item>RH MINISTARSTVO FINANCIJA ,POREZNA UPRAVA, OIB 18683136487, Katančićeva 5/a,10000 Zagreb</item>
      <item>Robert Vidaković, OIB 23878385700, Nikole Oršanića 25,34550 Pakrac</item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izvorni_sadrzaj>
    <derivirana_varijabla naziv="DomainObject.Predmet.SudioniciListAdressOIB_1">
      <item>RH MINISTARSTVO FINANCIJA ,POREZNA UPRAVA, OIB 18683136487, Katančićeva 5/a,10000 Zagreb</item>
      <item>Robert Vidaković, OIB 23878385700, Nikole Oršanića 25,34550 Pakrac</item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23878385700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23878385700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EEB33-50DA-4CF0-91A6-D4765ADC7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4</properties:Pages>
  <properties:Words>486</properties:Words>
  <properties:Characters>2710</properties:Characters>
  <properties:Lines>234</properties:Lines>
  <properties:Paragraphs>111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2018-05-28T09:42:00Z</dcterms:created>
  <dc:creator>ADMINIBM</dc:creator>
  <cp:lastModifiedBy>wsadmin</cp:lastModifiedBy>
  <cp:lastPrinted>2018-05-28T09:47:00Z</cp:lastPrinted>
  <dcterms:modified xmlns:xsi="http://www.w3.org/2001/XMLSchema-instance" xsi:type="dcterms:W3CDTF">2018-05-28T09:53:00Z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i osporene tražbine 28.05.2018..docx)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