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8043" w14:paraId="8ab8043" w:rsidRDefault="00227E7D" w:rsidP="00726BEE" w:rsidR="00C7733A" w:rsidRPr="00DF7B8C">
      <w:pPr>
        <w:jc w:val="right"/>
        <w15:collapsed w:val="false"/>
        <w:rPr>
          <w:b/>
          <w:sz w:val="22"/>
          <w:szCs w:val="22"/>
        </w:rPr>
      </w:pPr>
      <w:bookmarkStart w:name="_GoBack" w:id="0"/>
      <w:bookmarkEnd w:id="0"/>
      <w:r>
        <w:rPr>
          <w:b/>
          <w:sz w:val="22"/>
          <w:szCs w:val="22"/>
        </w:rPr>
        <w:t xml:space="preserve">   Posl. br. 7 St-</w:t>
      </w:r>
      <w:r w:rsidR="00475D3A">
        <w:rPr>
          <w:b/>
          <w:sz w:val="22"/>
          <w:szCs w:val="22"/>
        </w:rPr>
        <w:t>2050</w:t>
      </w:r>
      <w:r w:rsidR="00EA4A96">
        <w:rPr>
          <w:b/>
          <w:sz w:val="22"/>
          <w:szCs w:val="22"/>
        </w:rPr>
        <w:t>/</w:t>
      </w:r>
      <w:r w:rsidR="00586D51">
        <w:rPr>
          <w:b/>
          <w:sz w:val="22"/>
          <w:szCs w:val="22"/>
        </w:rPr>
        <w:t>16</w:t>
      </w: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E816FD" w:rsidR="009D7E80">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E816FD">
        <w:rPr>
          <w:sz w:val="22"/>
          <w:szCs w:val="22"/>
        </w:rPr>
        <w:t xml:space="preserve"> </w:t>
      </w:r>
      <w:r w:rsidR="009D7E80">
        <w:rPr>
          <w:sz w:val="22"/>
          <w:szCs w:val="22"/>
        </w:rPr>
        <w:t>BRIJAČNICA j.d.o.o., Metković, A. Starčevića 3, OIB: 72952369147, dana 01. prosinca 2016.g.</w:t>
      </w:r>
    </w:p>
    <w:p w:rsidRDefault="009D61DC" w:rsidP="009D7E80" w:rsidR="009D61DC">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9D7E80">
        <w:rPr>
          <w:sz w:val="22"/>
          <w:szCs w:val="22"/>
        </w:rPr>
        <w:t>BRIJAČNICA j.d.o.o., Metković, A. Starčevića 3, OIB: 72952369147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475D3A" w:rsidP="00C7733A" w:rsidR="00C7733A" w:rsidRPr="00DF7B8C">
      <w:pPr>
        <w:jc w:val="center"/>
        <w:rPr>
          <w:b/>
          <w:sz w:val="22"/>
          <w:szCs w:val="22"/>
          <w:u w:val="single"/>
        </w:rPr>
      </w:pPr>
      <w:r>
        <w:rPr>
          <w:b/>
          <w:sz w:val="22"/>
          <w:szCs w:val="22"/>
          <w:u w:val="single"/>
        </w:rPr>
        <w:t>20</w:t>
      </w:r>
      <w:r w:rsidR="00586D51">
        <w:rPr>
          <w:b/>
          <w:sz w:val="22"/>
          <w:szCs w:val="22"/>
          <w:u w:val="single"/>
        </w:rPr>
        <w:t xml:space="preserve">. </w:t>
      </w:r>
      <w:r>
        <w:rPr>
          <w:b/>
          <w:sz w:val="22"/>
          <w:szCs w:val="22"/>
          <w:u w:val="single"/>
        </w:rPr>
        <w:t>siječnja</w:t>
      </w:r>
      <w:r w:rsidR="00A82D94">
        <w:rPr>
          <w:b/>
          <w:sz w:val="22"/>
          <w:szCs w:val="22"/>
          <w:u w:val="single"/>
        </w:rPr>
        <w:t xml:space="preserve">  201</w:t>
      </w:r>
      <w:r w:rsidR="009D7E80">
        <w:rPr>
          <w:b/>
          <w:sz w:val="22"/>
          <w:szCs w:val="22"/>
          <w:u w:val="single"/>
        </w:rPr>
        <w:t>7</w:t>
      </w:r>
      <w:r w:rsidR="00A82D94">
        <w:rPr>
          <w:b/>
          <w:sz w:val="22"/>
          <w:szCs w:val="22"/>
          <w:u w:val="single"/>
        </w:rPr>
        <w:t xml:space="preserve">. godine u </w:t>
      </w:r>
      <w:r>
        <w:rPr>
          <w:b/>
          <w:sz w:val="22"/>
          <w:szCs w:val="22"/>
          <w:u w:val="single"/>
        </w:rPr>
        <w:t>11</w:t>
      </w:r>
      <w:r w:rsidR="00194863">
        <w:rPr>
          <w:b/>
          <w:sz w:val="22"/>
          <w:szCs w:val="22"/>
          <w:u w:val="single"/>
        </w:rPr>
        <w:t>,</w:t>
      </w:r>
      <w:r>
        <w:rPr>
          <w:b/>
          <w:sz w:val="22"/>
          <w:szCs w:val="22"/>
          <w:u w:val="single"/>
        </w:rPr>
        <w:t>0</w:t>
      </w:r>
      <w:r w:rsidR="008E14EB">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B80257">
        <w:rPr>
          <w:sz w:val="22"/>
          <w:szCs w:val="22"/>
        </w:rPr>
        <w:t>Petar Talajić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B80257">
        <w:rPr>
          <w:sz w:val="22"/>
          <w:szCs w:val="22"/>
        </w:rPr>
        <w:t>Petar Talajić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B80257">
        <w:rPr>
          <w:sz w:val="22"/>
          <w:szCs w:val="22"/>
        </w:rPr>
        <w:t>30</w:t>
      </w:r>
      <w:r w:rsidRPr="00DF7B8C">
        <w:rPr>
          <w:sz w:val="22"/>
          <w:szCs w:val="22"/>
        </w:rPr>
        <w:t xml:space="preserve">. </w:t>
      </w:r>
      <w:r w:rsidR="00B80257">
        <w:rPr>
          <w:sz w:val="22"/>
          <w:szCs w:val="22"/>
        </w:rPr>
        <w:t>studenog</w:t>
      </w:r>
      <w:r w:rsidR="0081707A">
        <w:rPr>
          <w:sz w:val="22"/>
          <w:szCs w:val="22"/>
        </w:rPr>
        <w:t xml:space="preserve"> </w:t>
      </w:r>
      <w:r w:rsidR="00586D51">
        <w:rPr>
          <w:sz w:val="22"/>
          <w:szCs w:val="22"/>
        </w:rPr>
        <w:t>2016</w:t>
      </w:r>
      <w:r w:rsidRPr="00DF7B8C">
        <w:rPr>
          <w:sz w:val="22"/>
          <w:szCs w:val="22"/>
        </w:rPr>
        <w:t>. godine predložio otvaranje stečajnog postupka nad dužnikom</w:t>
      </w:r>
      <w:r w:rsidR="004B5CAC">
        <w:rPr>
          <w:sz w:val="22"/>
          <w:szCs w:val="22"/>
        </w:rPr>
        <w:t xml:space="preserve"> </w:t>
      </w:r>
      <w:r w:rsidR="009D7E80">
        <w:rPr>
          <w:sz w:val="22"/>
          <w:szCs w:val="22"/>
        </w:rPr>
        <w:t>BRIJAČNICA j.d.o.o., Metković, A. Starčevića 3, OIB: 72952369147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74BB1">
        <w:rPr>
          <w:sz w:val="22"/>
          <w:szCs w:val="22"/>
        </w:rPr>
        <w:t>21</w:t>
      </w:r>
      <w:r w:rsidRPr="00DF7B8C">
        <w:rPr>
          <w:sz w:val="22"/>
          <w:szCs w:val="22"/>
        </w:rPr>
        <w:t>.</w:t>
      </w:r>
      <w:r w:rsidR="00586D51">
        <w:rPr>
          <w:sz w:val="22"/>
          <w:szCs w:val="22"/>
        </w:rPr>
        <w:t xml:space="preserve"> </w:t>
      </w:r>
      <w:r w:rsidR="00474BB1">
        <w:rPr>
          <w:sz w:val="22"/>
          <w:szCs w:val="22"/>
        </w:rPr>
        <w:t>listopada</w:t>
      </w:r>
      <w:r w:rsidR="0081707A">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B80257">
        <w:rPr>
          <w:sz w:val="22"/>
          <w:szCs w:val="22"/>
        </w:rPr>
        <w:t>372</w:t>
      </w:r>
      <w:r w:rsidR="004F1BA1">
        <w:rPr>
          <w:sz w:val="22"/>
          <w:szCs w:val="22"/>
        </w:rPr>
        <w:t xml:space="preserve"> </w:t>
      </w:r>
      <w:r w:rsidRPr="00DF7B8C">
        <w:rPr>
          <w:sz w:val="22"/>
          <w:szCs w:val="22"/>
        </w:rPr>
        <w:t xml:space="preserve">dana, u ukupnom iznosu od </w:t>
      </w:r>
      <w:r w:rsidR="00B80257">
        <w:rPr>
          <w:sz w:val="22"/>
          <w:szCs w:val="22"/>
        </w:rPr>
        <w:t>40</w:t>
      </w:r>
      <w:r w:rsidR="00474BB1">
        <w:rPr>
          <w:sz w:val="22"/>
          <w:szCs w:val="22"/>
        </w:rPr>
        <w:t>.</w:t>
      </w:r>
      <w:r w:rsidR="00B80257">
        <w:rPr>
          <w:sz w:val="22"/>
          <w:szCs w:val="22"/>
        </w:rPr>
        <w:t>912</w:t>
      </w:r>
      <w:r w:rsidR="00474BB1">
        <w:rPr>
          <w:sz w:val="22"/>
          <w:szCs w:val="22"/>
        </w:rPr>
        <w:t>,</w:t>
      </w:r>
      <w:r w:rsidR="00B80257">
        <w:rPr>
          <w:sz w:val="22"/>
          <w:szCs w:val="22"/>
        </w:rPr>
        <w:t>14</w:t>
      </w:r>
      <w:r w:rsidRPr="00DF7B8C">
        <w:rPr>
          <w:sz w:val="22"/>
          <w:szCs w:val="22"/>
        </w:rPr>
        <w:t xml:space="preserve"> kuna, te ima </w:t>
      </w:r>
      <w:r w:rsidR="00B80257">
        <w:rPr>
          <w:sz w:val="22"/>
          <w:szCs w:val="22"/>
        </w:rPr>
        <w:t xml:space="preserve">jedan </w:t>
      </w:r>
      <w:r w:rsidR="00CC1CFD">
        <w:rPr>
          <w:sz w:val="22"/>
          <w:szCs w:val="22"/>
        </w:rPr>
        <w:t>zaposlen</w:t>
      </w:r>
      <w:r w:rsidR="00B80257">
        <w:rPr>
          <w:sz w:val="22"/>
          <w:szCs w:val="22"/>
        </w:rPr>
        <w:t>i</w:t>
      </w:r>
      <w:r w:rsidRPr="00DF7B8C">
        <w:rPr>
          <w:sz w:val="22"/>
          <w:szCs w:val="22"/>
        </w:rPr>
        <w:t xml:space="preserve">, predlagatelj sukladno čl. </w:t>
      </w:r>
      <w:r w:rsidR="0081707A">
        <w:rPr>
          <w:sz w:val="22"/>
          <w:szCs w:val="22"/>
        </w:rPr>
        <w:t>110</w:t>
      </w:r>
      <w:r w:rsidRPr="00DF7B8C">
        <w:rPr>
          <w:sz w:val="22"/>
          <w:szCs w:val="22"/>
        </w:rPr>
        <w:t>. Stečajnog zakona (NN 71/15, dalje u tekstu SZ)</w:t>
      </w:r>
      <w:r w:rsidR="00012AD2">
        <w:rPr>
          <w:sz w:val="22"/>
          <w:szCs w:val="22"/>
        </w:rPr>
        <w:t>,</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r w:rsidRPr="00DF7B8C">
        <w:rPr>
          <w:sz w:val="22"/>
          <w:szCs w:val="22"/>
        </w:rPr>
        <w:lastRenderedPageBreak/>
        <w:t>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9D7E80">
        <w:rPr>
          <w:b/>
          <w:sz w:val="22"/>
          <w:szCs w:val="22"/>
        </w:rPr>
        <w:t>01. prosinca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9D7E80">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4CB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34CB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80257">
      <w:rPr>
        <w:rFonts w:hAnsi="Book Antiqua" w:ascii="Book Antiqua"/>
        <w:b/>
        <w:sz w:val="20"/>
        <w:szCs w:val="20"/>
      </w:rPr>
      <w:t>2050</w:t>
    </w:r>
    <w:r w:rsidR="00B01154">
      <w:rPr>
        <w:rFonts w:hAnsi="Book Antiqua" w:ascii="Book Antiqua"/>
        <w:b/>
        <w:sz w:val="20"/>
        <w:szCs w:val="20"/>
      </w:rPr>
      <w:t>/16</w:t>
    </w:r>
  </w:p>
  <w:p w:rsidRDefault="00934CB5" w:rsidP="0084417E" w:rsidR="00BE1B95" w:rsidRPr="005E6841">
    <w:pPr>
      <w:jc w:val="both"/>
      <w:rPr>
        <w:rFonts w:hAnsi="Book Antiqua" w:ascii="Book Antiqua"/>
        <w:b/>
      </w:rPr>
    </w:pPr>
  </w:p>
  <w:p w:rsidRDefault="00934CB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74BB1"/>
    <w:rsid w:val="00475D3A"/>
    <w:rsid w:val="004B5CAC"/>
    <w:rsid w:val="004F1BA1"/>
    <w:rsid w:val="00503DCD"/>
    <w:rsid w:val="005844B8"/>
    <w:rsid w:val="00586D51"/>
    <w:rsid w:val="00593D06"/>
    <w:rsid w:val="005D615B"/>
    <w:rsid w:val="00657560"/>
    <w:rsid w:val="006738CC"/>
    <w:rsid w:val="007200F9"/>
    <w:rsid w:val="00726BEE"/>
    <w:rsid w:val="00776843"/>
    <w:rsid w:val="007D5569"/>
    <w:rsid w:val="007F1BBF"/>
    <w:rsid w:val="0081707A"/>
    <w:rsid w:val="00847E26"/>
    <w:rsid w:val="008923B5"/>
    <w:rsid w:val="008931A3"/>
    <w:rsid w:val="008E14EB"/>
    <w:rsid w:val="0090724C"/>
    <w:rsid w:val="00934CB5"/>
    <w:rsid w:val="009C7CA7"/>
    <w:rsid w:val="009D61DC"/>
    <w:rsid w:val="009D7E80"/>
    <w:rsid w:val="00A82D94"/>
    <w:rsid w:val="00A918DD"/>
    <w:rsid w:val="00B01154"/>
    <w:rsid w:val="00B3620C"/>
    <w:rsid w:val="00B5222D"/>
    <w:rsid w:val="00B80257"/>
    <w:rsid w:val="00BC1CF9"/>
    <w:rsid w:val="00C120AF"/>
    <w:rsid w:val="00C31847"/>
    <w:rsid w:val="00C7733A"/>
    <w:rsid w:val="00CC1CFD"/>
    <w:rsid w:val="00D506EE"/>
    <w:rsid w:val="00D94A5B"/>
    <w:rsid w:val="00DC3ED9"/>
    <w:rsid w:val="00DF3B0A"/>
    <w:rsid w:val="00DF7B8C"/>
    <w:rsid w:val="00E67386"/>
    <w:rsid w:val="00E751E4"/>
    <w:rsid w:val="00E816FD"/>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34CB5"/>
    <w:rPr>
      <w:color w:val="808080"/>
      <w:bdr w:space="0" w:sz="0" w:color="auto" w:val="none"/>
      <w:shd w:fill="auto" w:color="auto" w:val="clear"/>
    </w:rPr>
  </w:style>
  <w:style w:customStyle="true" w:styleId="eSPISCCParagraphDefaultFont" w:type="character">
    <w:name w:val="eSPIS_CC_Paragraph Default Font"/>
    <w:basedOn w:val="Zadanifontodlomka"/>
    <w:rsid w:val="00934CB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34CB5"/>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34CB5"/>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34CB5"/>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34CB5"/>
    <w:rPr>
      <w:color w:val="808080"/>
      <w:bdr w:color="auto" w:space="0" w:sz="0" w:val="none"/>
      <w:shd w:color="auto" w:fill="auto" w:val="clear"/>
    </w:rPr>
  </w:style>
  <w:style w:customStyle="1" w:styleId="eSPISCCParagraphDefaultFont" w:type="character">
    <w:name w:val="eSPIS_CC_Paragraph Default Font"/>
    <w:basedOn w:val="Zadanifontodlomka"/>
    <w:rsid w:val="00934CB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34CB5"/>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34CB5"/>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34CB5"/>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St-2050/2016</izvorni_sadrzaj>
    <derivirana_varijabla naziv="DomainObject.Predmet.OznakaBroj_1">St-2050/2016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BRIJAČNICA j.d.o.o. za frizerske usluge</izvorni_sadrzaj>
    <derivirana_varijabla naziv="DomainObject.Predmet.ProtustrankaFormated_1">  BRIJAČNICA j.d.o.o. za frizerske usluge</derivirana_varijabla>
  </DomainObject.Predmet.ProtustrankaFormated>
  <DomainObject.Predmet.ProtustrankaFormatedOIB>
    <izvorni_sadrzaj>  BRIJAČNICA j.d.o.o. za frizerske usluge, OIB 72952369147</izvorni_sadrzaj>
    <derivirana_varijabla naziv="DomainObject.Predmet.ProtustrankaFormatedOIB_1">  BRIJAČNICA j.d.o.o. za frizerske usluge, OIB 72952369147</derivirana_varijabla>
  </DomainObject.Predmet.ProtustrankaFormatedOIB>
  <DomainObject.Predmet.ProtustrankaFormatedWithAdress>
    <izvorni_sadrzaj> BRIJAČNICA j.d.o.o. za frizerske usluge, Ante Starčevića 3, 20350 Metković</izvorni_sadrzaj>
    <derivirana_varijabla naziv="DomainObject.Predmet.ProtustrankaFormatedWithAdress_1"> BRIJAČNICA j.d.o.o. za frizerske usluge, Ante Starčevića 3, 20350 Metković</derivirana_varijabla>
  </DomainObject.Predmet.ProtustrankaFormatedWithAdress>
  <DomainObject.Predmet.ProtustrankaFormatedWithAdressOIB>
    <izvorni_sadrzaj> BRIJAČNICA j.d.o.o. za frizerske usluge, OIB 72952369147, Ante Starčevića 3, 20350 Metković</izvorni_sadrzaj>
    <derivirana_varijabla naziv="DomainObject.Predmet.ProtustrankaFormatedWithAdressOIB_1"> BRIJAČNICA j.d.o.o. za frizerske usluge, OIB 72952369147, Ante Starčevića 3, 20350 Metković</derivirana_varijabla>
  </DomainObject.Predmet.ProtustrankaFormatedWithAdressOIB>
  <DomainObject.Predmet.ProtustrankaWithAdress>
    <izvorni_sadrzaj>BRIJAČNICA j.d.o.o. za frizerske usluge Ante Starčevića 3, 20350 Metković</izvorni_sadrzaj>
    <derivirana_varijabla naziv="DomainObject.Predmet.ProtustrankaWithAdress_1">BRIJAČNICA j.d.o.o. za frizerske usluge Ante Starčevića 3, 20350 Metković</derivirana_varijabla>
  </DomainObject.Predmet.ProtustrankaWithAdress>
  <DomainObject.Predmet.ProtustrankaWithAdressOIB>
    <izvorni_sadrzaj>BRIJAČNICA j.d.o.o. za frizerske usluge, OIB 72952369147, Ante Starčevića 3, 20350 Metković</izvorni_sadrzaj>
    <derivirana_varijabla naziv="DomainObject.Predmet.ProtustrankaWithAdressOIB_1">BRIJAČNICA j.d.o.o. za frizerske usluge, OIB 72952369147, Ante Starčevića 3, 20350 Metković</derivirana_varijabla>
  </DomainObject.Predmet.ProtustrankaWithAdressOIB>
  <DomainObject.Predmet.ProtustrankaNazivFormated>
    <izvorni_sadrzaj>BRIJAČNICA j.d.o.o. za frizerske usluge</izvorni_sadrzaj>
    <derivirana_varijabla naziv="DomainObject.Predmet.ProtustrankaNazivFormated_1">BRIJAČNICA j.d.o.o. za frizerske usluge</derivirana_varijabla>
  </DomainObject.Predmet.ProtustrankaNazivFormated>
  <DomainObject.Predmet.ProtustrankaNazivFormatedOIB>
    <izvorni_sadrzaj>BRIJAČNICA j.d.o.o. za frizerske usluge, OIB 72952369147</izvorni_sadrzaj>
    <derivirana_varijabla naziv="DomainObject.Predmet.ProtustrankaNazivFormatedOIB_1">BRIJAČNICA j.d.o.o. za frizerske usluge, OIB 72952369147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BRIJAČNICA j.d.o.o. za frizerske usluge</item>
    </izvorni_sadrzaj>
    <derivirana_varijabla naziv="DomainObject.Predmet.ProtuStrankaListFormated_1">
      <item>BRIJAČNICA j.d.o.o. za frizerske usluge</item>
    </derivirana_varijabla>
  </DomainObject.Predmet.ProtuStrankaListFormated>
  <DomainObject.Predmet.ProtuStrankaListFormatedOIB>
    <izvorni_sadrzaj>
      <item>BRIJAČNICA j.d.o.o. za frizerske usluge, OIB 72952369147</item>
    </izvorni_sadrzaj>
    <derivirana_varijabla naziv="DomainObject.Predmet.ProtuStrankaListFormatedOIB_1">
      <item>BRIJAČNICA j.d.o.o. za frizerske usluge, OIB 72952369147</item>
    </derivirana_varijabla>
  </DomainObject.Predmet.ProtuStrankaListFormatedOIB>
  <DomainObject.Predmet.ProtuStrankaListFormatedWithAdress>
    <izvorni_sadrzaj>
      <item>BRIJAČNICA j.d.o.o. za frizerske usluge, Ante Starčevića 3, 20350 Metković</item>
    </izvorni_sadrzaj>
    <derivirana_varijabla naziv="DomainObject.Predmet.ProtuStrankaListFormatedWithAdress_1">
      <item>BRIJAČNICA j.d.o.o. za frizerske usluge, Ante Starčevića 3, 20350 Metković</item>
    </derivirana_varijabla>
  </DomainObject.Predmet.ProtuStrankaListFormatedWithAdress>
  <DomainObject.Predmet.ProtuStrankaListFormatedWithAdressOIB>
    <izvorni_sadrzaj>
      <item>BRIJAČNICA j.d.o.o. za frizerske usluge, OIB 72952369147, Ante Starčevića 3, 20350 Metković</item>
    </izvorni_sadrzaj>
    <derivirana_varijabla naziv="DomainObject.Predmet.ProtuStrankaListFormatedWithAdressOIB_1">
      <item>BRIJAČNICA j.d.o.o. za frizerske usluge, OIB 72952369147, Ante Starčevića 3, 20350 Metković</item>
    </derivirana_varijabla>
  </DomainObject.Predmet.ProtuStrankaListFormatedWithAdressOIB>
  <DomainObject.Predmet.ProtuStrankaListNazivFormated>
    <izvorni_sadrzaj>
      <item>BRIJAČNICA j.d.o.o. za frizerske usluge</item>
    </izvorni_sadrzaj>
    <derivirana_varijabla naziv="DomainObject.Predmet.ProtuStrankaListNazivFormated_1">
      <item>BRIJAČNICA j.d.o.o. za frizerske usluge</item>
    </derivirana_varijabla>
  </DomainObject.Predmet.ProtuStrankaListNazivFormated>
  <DomainObject.Predmet.ProtuStrankaListNazivFormatedOIB>
    <izvorni_sadrzaj>
      <item>BRIJAČNICA j.d.o.o. za frizerske usluge, OIB 72952369147</item>
    </izvorni_sadrzaj>
    <derivirana_varijabla naziv="DomainObject.Predmet.ProtuStrankaListNazivFormatedOIB_1">
      <item>BRIJAČNICA j.d.o.o. za frizerske usluge, OIB 72952369147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BRIJAČNICA j.d.o.o. za frizerske usluge</izvorni_sadrzaj>
    <derivirana_varijabla naziv="DomainObject.Predmet.ProtustrankaIDrugi_1">BRIJAČNICA j.d.o.o. za frizerske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BRIJAČNICA j.d.o.o. za frizerske usluge, OIB 72952369147, Ante Starčevića 3, 20350 Metković</izvorni_sadrzaj>
    <derivirana_varijabla naziv="DomainObject.Predmet.ProtustrankaIDrugiAdressOIB_1">BRIJAČNICA j.d.o.o. za frizerske usluge, OIB 72952369147, Ante Starčevića 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BRIJAČNICA j.d.o.o. za frizerske usluge</item>
      <item>FINA,RC Split,Podružnica Dubrovnik</item>
    </izvorni_sadrzaj>
    <derivirana_varijabla naziv="DomainObject.Predmet.SudioniciListNaziv_1">
      <item>BRIJAČNICA j.d.o.o. za frizerske usluge</item>
      <item>FINA,RC Split,Podružnica Dubrovnik</item>
    </derivirana_varijabla>
  </DomainObject.Predmet.SudioniciListNaziv>
  <DomainObject.Predmet.SudioniciListAdressOIB>
    <izvorni_sadrzaj>
      <item>BRIJAČNICA j.d.o.o. za frizerske usluge, OIB 72952369147, Ante Starčevića 3,20350 Metković</item>
      <item>FINA,RC Split,Podružnica Dubrovnik, OIB 85821130368</item>
    </izvorni_sadrzaj>
    <derivirana_varijabla naziv="DomainObject.Predmet.SudioniciListAdressOIB_1">
      <item>BRIJAČNICA j.d.o.o. za frizerske usluge, OIB 72952369147, Ante Starčevića 3,20350 Metković</item>
      <item>FINA,RC Split,Podružnica 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72952369147</item>
      <item>, OIB 85821130368</item>
    </izvorni_sadrzaj>
    <derivirana_varijabla naziv="DomainObject.Predmet.SudioniciListNazivOIB_1">
      <item>, OIB 72952369147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5585</properties:Characters>
  <properties:Lines>131</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2016-12-01T09:02:00Z</dcterms:created>
  <dc:creator>Diana Butigan Granić</dc:creator>
  <cp:lastModifiedBy>Mara Marčinko</cp:lastModifiedBy>
  <cp:lastPrinted>2016-12-01T09:19:00Z</cp:lastPrinted>
  <dcterms:modified xmlns:xsi="http://www.w3.org/2001/XMLSchema-instance" xsi:type="dcterms:W3CDTF">2016-12-01T09:26:00Z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