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bc31" w14:paraId="d5cbc31" w:rsidRDefault="00243785" w:rsidP="00C1746F" w:rsidR="00C1746F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 w:rsidRPr="002754E8">
        <w:rPr>
          <w:noProof/>
          <w:lang w:eastAsia="hr-HR" w:val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46F">
        <w:tab/>
      </w:r>
      <w:r w:rsidR="00C1746F">
        <w:tab/>
      </w:r>
    </w:p>
    <w:p w:rsidRDefault="00C1746F" w:rsidP="00C1746F" w:rsidR="00C1746F"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D1310B" w:rsidP="00BD084D" w:rsidR="00C1746F">
      <w:pPr>
        <w:pStyle w:val="Bezproreda"/>
        <w:ind w:firstLine="708"/>
        <w:jc w:val="both"/>
        <w:rPr>
          <w:color w:val="FF0000"/>
        </w:rPr>
      </w:pPr>
      <w:r>
        <w:t>Trgovački sud u Zadru</w:t>
      </w:r>
      <w:r w:rsidR="00C1746F">
        <w:t xml:space="preserve">, po sudskoj savjetnici Anamariji Kovačić Milković, povodom zahtjeva Financijske agencije, Regionalnog centra Split, Podružnice Zadar, Ivana Danila 4, od </w:t>
      </w:r>
      <w:r w:rsidR="00BD084D">
        <w:t>12</w:t>
      </w:r>
      <w:r w:rsidR="00C1746F">
        <w:t xml:space="preserve">. </w:t>
      </w:r>
      <w:r w:rsidR="00BD084D">
        <w:t>travnja</w:t>
      </w:r>
      <w:r w:rsidR="00C1746F">
        <w:t xml:space="preserve"> </w:t>
      </w:r>
      <w:r w:rsidR="001F6FC8">
        <w:t>2018</w:t>
      </w:r>
      <w:r w:rsidR="00C1746F">
        <w:t>. za provedbu skraćenoga s</w:t>
      </w:r>
      <w:r>
        <w:t xml:space="preserve">tečajnog postupka nad dužnikom </w:t>
      </w:r>
      <w:r w:rsidR="00BD084D">
        <w:t>LEO SLADOLED j.d.o.o. za trgovinu i usluge, Pag, Prosika 2, OIB: 92051383307</w:t>
      </w:r>
      <w:r w:rsidR="00C1746F">
        <w:t xml:space="preserve">, </w:t>
      </w:r>
      <w:r w:rsidR="00BD084D">
        <w:t>2</w:t>
      </w:r>
      <w:r w:rsidR="00243785">
        <w:rPr>
          <w:color w:themeColor="text1" w:val="000000"/>
        </w:rPr>
        <w:t>7</w:t>
      </w:r>
      <w:r w:rsidR="00C1746F">
        <w:rPr>
          <w:color w:themeColor="text1" w:val="000000"/>
        </w:rPr>
        <w:t xml:space="preserve">. </w:t>
      </w:r>
      <w:r w:rsidR="00243785">
        <w:rPr>
          <w:color w:themeColor="text1" w:val="000000"/>
        </w:rPr>
        <w:t>lipnja</w:t>
      </w:r>
      <w:r w:rsidR="00C1746F"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BD084D">
        <w:t>LEO SLADOLED j.d.o.o. za trgovinu i usluge, Pag, Prosika 2, OIB: 92051383307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BD084D">
        <w:rPr>
          <w:color w:themeColor="text1" w:val="000000"/>
        </w:rPr>
        <w:t>2</w:t>
      </w:r>
      <w:r w:rsidR="00243785">
        <w:rPr>
          <w:color w:themeColor="text1" w:val="000000"/>
        </w:rPr>
        <w:t>7</w:t>
      </w:r>
      <w:r w:rsidR="009D5236">
        <w:rPr>
          <w:color w:themeColor="text1" w:val="000000"/>
        </w:rPr>
        <w:t xml:space="preserve">. </w:t>
      </w:r>
      <w:r w:rsidR="00243785">
        <w:rPr>
          <w:color w:themeColor="text1" w:val="000000"/>
        </w:rPr>
        <w:t>lipnja</w:t>
      </w:r>
      <w:r w:rsidR="009D5236">
        <w:rPr>
          <w:color w:themeColor="text1" w:val="000000"/>
        </w:rPr>
        <w:t xml:space="preserve"> </w:t>
      </w:r>
      <w:r w:rsidR="00537435">
        <w:rPr>
          <w:color w:themeColor="text1" w:val="000000"/>
        </w:rPr>
        <w:t xml:space="preserve">2018. u </w:t>
      </w:r>
      <w:r w:rsidR="00BD084D">
        <w:rPr>
          <w:color w:themeColor="text1" w:val="000000"/>
        </w:rPr>
        <w:t>13</w:t>
      </w:r>
      <w:r w:rsidR="00943855">
        <w:rPr>
          <w:color w:themeColor="text1" w:val="000000"/>
        </w:rPr>
        <w:t>,</w:t>
      </w:r>
      <w:r w:rsidR="00D1310B">
        <w:rPr>
          <w:color w:themeColor="text1" w:val="000000"/>
        </w:rPr>
        <w:t>30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C1746F" w:rsidP="00D2724E" w:rsidR="00D2724E">
      <w:pPr>
        <w:ind w:firstLine="720"/>
        <w:jc w:val="both"/>
        <w:rPr>
          <w:rFonts w:hAnsi="Times" w:ascii="Times"/>
          <w:color w:themeColor="text1" w:val="000000"/>
          <w:lang w:eastAsia="hr-HR"/>
        </w:rPr>
      </w:pPr>
      <w:r>
        <w:t xml:space="preserve">II. Stečajnim upraviteljem dužnika imenuje </w:t>
      </w:r>
      <w:r>
        <w:rPr>
          <w:color w:themeColor="text1" w:val="000000"/>
        </w:rPr>
        <w:t xml:space="preserve">se </w:t>
      </w:r>
      <w:r w:rsidR="00BD084D">
        <w:rPr>
          <w:color w:themeColor="text1" w:val="000000"/>
        </w:rPr>
        <w:t>Marica Nekić iz Zadra, Put Gazića 14A, OIB: 75245904208</w:t>
      </w:r>
      <w:r w:rsidR="00D2724E">
        <w:rPr>
          <w:rFonts w:hAnsi="Times" w:ascii="Times"/>
          <w:color w:themeColor="text1" w:val="000000"/>
          <w:lang w:eastAsia="hr-HR"/>
        </w:rPr>
        <w:t xml:space="preserve">. 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311C0A" w:rsidR="00C1746F" w:rsidRPr="00311C0A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BD084D">
        <w:t>LEO SLADOLED j.d.o.o. za trgovinu i usluge, Pag, Prosika 2, OIB: 92051383307</w:t>
      </w:r>
      <w:r>
        <w:t>.</w:t>
      </w: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537435">
        <w:t xml:space="preserve">udruga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>
        <w:lastRenderedPageBreak/>
        <w:t xml:space="preserve">stečajnoga postupka, a neiskorišteni iznos uplatiti u Fond za namirenje troškova stečajnog postupka iz čl. 111. Stečajnog zakona. </w:t>
      </w:r>
    </w:p>
    <w:p w:rsidRDefault="00C1746F" w:rsidP="00C1746F" w:rsidR="00C1746F">
      <w:pPr>
        <w:jc w:val="center"/>
      </w:pPr>
      <w:r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BD084D">
        <w:t>12</w:t>
      </w:r>
      <w:r w:rsidR="003B6FD8">
        <w:t xml:space="preserve">. </w:t>
      </w:r>
      <w:r w:rsidR="00BD084D">
        <w:t>travnja</w:t>
      </w:r>
      <w:r>
        <w:t xml:space="preserve"> </w:t>
      </w:r>
      <w:r w:rsidR="001F6FC8">
        <w:t>2018</w:t>
      </w:r>
      <w:r>
        <w:t xml:space="preserve">. zahtjev za provedbu skraćenoga stečajnog postupka nad uvodno označenim dužnikom na temelju čl. 429. st. 1. Stečajnog </w:t>
      </w:r>
      <w:r>
        <w:rPr>
          <w:color w:themeColor="text1" w:val="000000"/>
        </w:rPr>
        <w:t xml:space="preserve">zakona (Narodne novine broj 71/15, dalje u tekstu: SZ). U zahtjevu u bitnome navodi da dužnik na dan </w:t>
      </w:r>
      <w:r w:rsidR="00BD084D">
        <w:rPr>
          <w:color w:themeColor="text1" w:val="000000"/>
        </w:rPr>
        <w:t>9</w:t>
      </w:r>
      <w:r>
        <w:rPr>
          <w:color w:themeColor="text1" w:val="000000"/>
        </w:rPr>
        <w:t xml:space="preserve">. </w:t>
      </w:r>
      <w:r w:rsidR="00BD084D">
        <w:rPr>
          <w:color w:themeColor="text1" w:val="000000"/>
        </w:rPr>
        <w:t>travnja</w:t>
      </w:r>
      <w:r w:rsidR="001F6FC8">
        <w:rPr>
          <w:color w:themeColor="text1" w:val="000000"/>
        </w:rPr>
        <w:t xml:space="preserve"> 2018</w:t>
      </w:r>
      <w:r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81596B">
        <w:rPr>
          <w:color w:themeColor="text1" w:val="000000"/>
        </w:rPr>
        <w:t>120</w:t>
      </w:r>
      <w:r>
        <w:rPr>
          <w:color w:themeColor="text1" w:val="000000"/>
        </w:rPr>
        <w:t xml:space="preserve"> dana u ukupnom iznosu od </w:t>
      </w:r>
      <w:r w:rsidR="00BD084D">
        <w:rPr>
          <w:color w:themeColor="text1" w:val="000000"/>
        </w:rPr>
        <w:t>7.330,77</w:t>
      </w:r>
      <w:r>
        <w:rPr>
          <w:color w:themeColor="text1" w:val="000000"/>
        </w:rPr>
        <w:t xml:space="preserve"> </w:t>
      </w:r>
      <w:r w:rsidR="00133E72">
        <w:rPr>
          <w:color w:themeColor="text1" w:val="000000"/>
        </w:rPr>
        <w:t>kuna</w:t>
      </w:r>
      <w:r>
        <w:rPr>
          <w:color w:themeColor="text1" w:val="000000"/>
        </w:rPr>
        <w:t xml:space="preserve">, da nema zaposlenih, da </w:t>
      </w:r>
      <w:r w:rsidR="00E40FE4">
        <w:rPr>
          <w:color w:themeColor="text1" w:val="000000"/>
        </w:rPr>
        <w:t xml:space="preserve">ima otvoren račun u </w:t>
      </w:r>
      <w:r w:rsidR="00243785">
        <w:rPr>
          <w:color w:themeColor="text1" w:val="000000"/>
        </w:rPr>
        <w:t>Erste &amp; Steiermarkische bank</w:t>
      </w:r>
      <w:r w:rsidR="00E40FE4">
        <w:rPr>
          <w:color w:themeColor="text1" w:val="000000"/>
        </w:rPr>
        <w:t xml:space="preserve"> d.d.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</w:t>
      </w:r>
      <w:r w:rsidR="00BD084D">
        <w:rPr>
          <w:color w:themeColor="text1" w:val="000000"/>
        </w:rPr>
        <w:t>nema</w:t>
      </w:r>
      <w:r>
        <w:rPr>
          <w:color w:themeColor="text1" w:val="000000"/>
        </w:rPr>
        <w:t xml:space="preserve"> zaplijenjena sredstava na ime predujma za namirenje troškova stečajnog postupka</w:t>
      </w:r>
      <w:r w:rsidR="00BD084D">
        <w:rPr>
          <w:color w:themeColor="text1" w:val="000000"/>
        </w:rPr>
        <w:t>.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D1310B">
        <w:rPr>
          <w:color w:themeColor="text1" w:val="000000"/>
        </w:rPr>
        <w:t>24</w:t>
      </w:r>
      <w:r w:rsidR="003B6FD8">
        <w:rPr>
          <w:color w:themeColor="text1" w:val="000000"/>
        </w:rPr>
        <w:t xml:space="preserve">. </w:t>
      </w:r>
      <w:r w:rsidR="00243785">
        <w:rPr>
          <w:color w:themeColor="text1" w:val="000000"/>
        </w:rPr>
        <w:t>travnja</w:t>
      </w:r>
      <w:r>
        <w:rPr>
          <w:color w:themeColor="text1" w:val="000000"/>
        </w:rPr>
        <w:t xml:space="preserve"> </w:t>
      </w:r>
      <w:r w:rsidR="00E40FE4">
        <w:rPr>
          <w:color w:themeColor="text1" w:val="000000"/>
        </w:rPr>
        <w:t>2018</w:t>
      </w:r>
      <w:r>
        <w:rPr>
          <w:color w:themeColor="text1" w:val="000000"/>
        </w:rPr>
        <w:t xml:space="preserve">. </w:t>
      </w:r>
      <w:r w:rsidR="00D1310B">
        <w:rPr>
          <w:color w:themeColor="text1" w:val="000000"/>
        </w:rPr>
        <w:t xml:space="preserve">objavio </w:t>
      </w:r>
      <w:r>
        <w:rPr>
          <w:color w:themeColor="text1" w:val="000000"/>
        </w:rPr>
        <w:t xml:space="preserve">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BD084D">
        <w:rPr>
          <w:color w:themeColor="text1" w:val="000000"/>
        </w:rPr>
        <w:t>2</w:t>
      </w:r>
      <w:r w:rsidR="00243785">
        <w:rPr>
          <w:color w:themeColor="text1" w:val="000000"/>
        </w:rPr>
        <w:t>7</w:t>
      </w:r>
      <w:r w:rsidR="003B6FD8">
        <w:rPr>
          <w:color w:themeColor="text1" w:val="000000"/>
        </w:rPr>
        <w:t xml:space="preserve">. </w:t>
      </w:r>
      <w:r w:rsidR="00243785">
        <w:rPr>
          <w:color w:themeColor="text1" w:val="000000"/>
        </w:rPr>
        <w:t>lipnja</w:t>
      </w:r>
      <w:r>
        <w:rPr>
          <w:color w:themeColor="text1" w:val="000000"/>
        </w:rPr>
        <w:t xml:space="preserve"> 2018. proizlazi da je račun dužnika i dalje u blokadi zbog neizvršenih osnova za plaćanje u iznosu od </w:t>
      </w:r>
      <w:r w:rsidR="00BD084D">
        <w:rPr>
          <w:color w:themeColor="text1" w:val="000000"/>
        </w:rPr>
        <w:t>7.362,36</w:t>
      </w:r>
      <w:r w:rsidR="00943855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kuna u neprekinutom razdoblju od </w:t>
      </w:r>
      <w:r w:rsidR="00243785">
        <w:rPr>
          <w:color w:themeColor="text1" w:val="000000"/>
        </w:rPr>
        <w:t>197</w:t>
      </w:r>
      <w:r w:rsidR="00BE0920">
        <w:rPr>
          <w:color w:themeColor="text1" w:val="000000"/>
        </w:rPr>
        <w:t xml:space="preserve"> </w:t>
      </w:r>
      <w:r w:rsidR="00D2724E">
        <w:rPr>
          <w:color w:themeColor="text1" w:val="000000"/>
        </w:rPr>
        <w:t>dan</w:t>
      </w:r>
      <w:r w:rsidR="00BE0920">
        <w:rPr>
          <w:color w:themeColor="text1" w:val="000000"/>
        </w:rPr>
        <w:t>a</w:t>
      </w:r>
      <w:r>
        <w:rPr>
          <w:color w:themeColor="text1" w:val="000000"/>
        </w:rPr>
        <w:t xml:space="preserve">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BD084D">
        <w:t>2</w:t>
      </w:r>
      <w:r w:rsidR="00243785">
        <w:rPr>
          <w:color w:themeColor="text1" w:val="000000"/>
        </w:rPr>
        <w:t>7</w:t>
      </w:r>
      <w:r w:rsidR="003B6FD8">
        <w:rPr>
          <w:color w:themeColor="text1" w:val="000000"/>
        </w:rPr>
        <w:t xml:space="preserve">. </w:t>
      </w:r>
      <w:r w:rsidR="00243785">
        <w:rPr>
          <w:color w:themeColor="text1" w:val="000000"/>
        </w:rPr>
        <w:t>lipnja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D1310B" w:rsidP="00E02CB0" w:rsidR="00E02CB0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E02CB0">
        <w:t xml:space="preserve">    Sudska savjetnica</w:t>
      </w:r>
    </w:p>
    <w:p w:rsidRDefault="00D1310B" w:rsidP="00E02CB0" w:rsidR="00E02CB0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3E1">
        <w:t xml:space="preserve"> </w:t>
      </w:r>
      <w:r w:rsidR="009423A1">
        <w:t xml:space="preserve"> </w:t>
      </w:r>
      <w:r w:rsidR="00E02CB0">
        <w:t>Anamarija Kovačić Milković</w:t>
      </w:r>
      <w:r>
        <w:t>, v.r.</w:t>
      </w:r>
    </w:p>
    <w:p w:rsidRDefault="00D863E1" w:rsidP="00D863E1" w:rsidR="00C1746F">
      <w:r>
        <w:tab/>
      </w:r>
      <w:r>
        <w:tab/>
      </w:r>
    </w:p>
    <w:p w:rsidRDefault="009D5236" w:rsidP="00C1746F" w:rsidR="009D5236">
      <w:pPr>
        <w:tabs>
          <w:tab w:pos="2375" w:val="left"/>
        </w:tabs>
        <w:jc w:val="both"/>
      </w:pPr>
    </w:p>
    <w:p w:rsidRDefault="00D07EAF" w:rsidP="00C1746F" w:rsidR="00C1746F">
      <w:pPr>
        <w:tabs>
          <w:tab w:pos="2375" w:val="left"/>
        </w:tabs>
        <w:jc w:val="both"/>
      </w:pPr>
      <w:r>
        <w:t xml:space="preserve">            </w:t>
      </w:r>
      <w:r w:rsidR="00C1746F"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EC5C00" w:rsidP="00EC5C00" w:rsidR="00EC5C00">
      <w:pPr>
        <w:jc w:val="both"/>
      </w:pPr>
      <w:r>
        <w:t>DN-a: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Stečajnom upravitelju dužnika uz potvrdu o imenovanju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Stečajnom dužniku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FINA, Regionaln</w:t>
      </w:r>
      <w:r>
        <w:rPr>
          <w:lang w:eastAsia="hr-HR"/>
        </w:rPr>
        <w:t>i centar Split, Podružnica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ŽDO u Zadru</w:t>
      </w:r>
      <w:r w:rsidRPr="00F736D8">
        <w:rPr>
          <w:lang w:eastAsia="hr-HR"/>
        </w:rPr>
        <w:t xml:space="preserve">, Građansko-upravnom odjelu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RH, Ministarstvo</w:t>
      </w:r>
      <w:r>
        <w:rPr>
          <w:lang w:eastAsia="hr-HR"/>
        </w:rPr>
        <w:t xml:space="preserve"> financija, Porezna uprava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Općinskom sudu u </w:t>
      </w:r>
      <w:r>
        <w:rPr>
          <w:lang w:eastAsia="hr-HR"/>
        </w:rPr>
        <w:t>Zadru</w:t>
      </w:r>
    </w:p>
    <w:p w:rsidRDefault="00EC5C00" w:rsidP="00EC5C00" w:rsidR="00EC5C00" w:rsidRPr="00F736D8">
      <w:pPr>
        <w:pStyle w:val="Odlomakpopisa"/>
        <w:numPr>
          <w:ilvl w:val="0"/>
          <w:numId w:val="1"/>
        </w:numPr>
      </w:pPr>
      <w:r w:rsidRPr="00F736D8">
        <w:t>Lučkoj kapet</w:t>
      </w:r>
      <w:r>
        <w:t>aniji Zadar-registru brodova,</w:t>
      </w:r>
      <w:r w:rsidRPr="00EC5C00">
        <w:t xml:space="preserve"> </w:t>
      </w:r>
      <w:r>
        <w:t>Liburnska obala 8,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odmah radi upisa činjenice otvaranja skraćenoga stečajnog post.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nakon pravomoćnosti radi brisanja dužnika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Državnom zavodu za intelektualno vlasništvo, Ulica grada Vukovara 78, Zagreb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e-Oglasna ploča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Pisarnici ovog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U spis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271597" w:rsidR="00E2222D"/>
    <w:sectPr w:rsidSect="00F91A40" w:rsidR="00E2222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597" w:rsidRPr="00271597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E40FE4" w:rsidP="00E40FE4" w:rsidR="00E40FE4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BD084D">
      <w:rPr>
        <w:rFonts w:hAnsi="Times" w:ascii="Times"/>
      </w:rPr>
      <w:t>124</w:t>
    </w:r>
    <w:r>
      <w:rPr>
        <w:rFonts w:hAnsi="Times" w:ascii="Times"/>
      </w:rPr>
      <w:t>/</w:t>
    </w:r>
    <w:r w:rsidR="001F6FC8">
      <w:rPr>
        <w:rFonts w:hAnsi="Times" w:ascii="Times"/>
      </w:rPr>
      <w:t>2018</w:t>
    </w:r>
    <w:r w:rsidR="003B6FD8">
      <w:rPr>
        <w:rFonts w:hAnsi="Times" w:ascii="Times"/>
      </w:rPr>
      <w:t>-</w:t>
    </w:r>
    <w:r w:rsidR="00BD084D">
      <w:rPr>
        <w:rFonts w:hAnsi="Times" w:ascii="Times"/>
      </w:rPr>
      <w:t>8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46F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BD084D">
      <w:rPr>
        <w:rFonts w:hAnsi="Times" w:ascii="Times"/>
      </w:rPr>
      <w:t>124</w:t>
    </w:r>
    <w:r>
      <w:rPr>
        <w:rFonts w:hAnsi="Times" w:ascii="Times"/>
      </w:rPr>
      <w:t>/</w:t>
    </w:r>
    <w:r w:rsidR="00537435">
      <w:rPr>
        <w:rFonts w:hAnsi="Times" w:ascii="Times"/>
      </w:rPr>
      <w:t>20</w:t>
    </w:r>
    <w:r w:rsidR="001F6FC8">
      <w:rPr>
        <w:rFonts w:hAnsi="Times" w:ascii="Times"/>
      </w:rPr>
      <w:t>18</w:t>
    </w:r>
    <w:r>
      <w:rPr>
        <w:rFonts w:hAnsi="Times" w:ascii="Times"/>
      </w:rPr>
      <w:t>-</w:t>
    </w:r>
    <w:r w:rsidR="00BD084D">
      <w:rPr>
        <w:rFonts w:hAnsi="Times" w:ascii="Times"/>
      </w:rPr>
      <w:t>8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01356"/>
    <w:rsid w:val="0002428D"/>
    <w:rsid w:val="00133E72"/>
    <w:rsid w:val="00195758"/>
    <w:rsid w:val="001A4530"/>
    <w:rsid w:val="001C7012"/>
    <w:rsid w:val="001F6FC8"/>
    <w:rsid w:val="00243785"/>
    <w:rsid w:val="00271597"/>
    <w:rsid w:val="002C3068"/>
    <w:rsid w:val="00311C0A"/>
    <w:rsid w:val="00350D48"/>
    <w:rsid w:val="00363E94"/>
    <w:rsid w:val="003B6FD8"/>
    <w:rsid w:val="00403F4A"/>
    <w:rsid w:val="0044017D"/>
    <w:rsid w:val="00467762"/>
    <w:rsid w:val="00537435"/>
    <w:rsid w:val="005B6A66"/>
    <w:rsid w:val="006350D7"/>
    <w:rsid w:val="00683635"/>
    <w:rsid w:val="00691B85"/>
    <w:rsid w:val="00693359"/>
    <w:rsid w:val="007D1116"/>
    <w:rsid w:val="0081596B"/>
    <w:rsid w:val="00815E08"/>
    <w:rsid w:val="00847DA2"/>
    <w:rsid w:val="00932362"/>
    <w:rsid w:val="009423A1"/>
    <w:rsid w:val="00943855"/>
    <w:rsid w:val="00977197"/>
    <w:rsid w:val="0099111F"/>
    <w:rsid w:val="009C43F9"/>
    <w:rsid w:val="009D5236"/>
    <w:rsid w:val="00BB0DAA"/>
    <w:rsid w:val="00BD084D"/>
    <w:rsid w:val="00BE0920"/>
    <w:rsid w:val="00C1746F"/>
    <w:rsid w:val="00C40B31"/>
    <w:rsid w:val="00C4254A"/>
    <w:rsid w:val="00D07EAF"/>
    <w:rsid w:val="00D1310B"/>
    <w:rsid w:val="00D24475"/>
    <w:rsid w:val="00D2724E"/>
    <w:rsid w:val="00D863E1"/>
    <w:rsid w:val="00DC0447"/>
    <w:rsid w:val="00E02CB0"/>
    <w:rsid w:val="00E358E2"/>
    <w:rsid w:val="00E40FE4"/>
    <w:rsid w:val="00E943D8"/>
    <w:rsid w:val="00EA1C4D"/>
    <w:rsid w:val="00EC5C00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5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159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15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15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5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159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15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15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 SLADOLED j.d.o.o. za trgovinu i usluge</izvorni_sadrzaj>
    <derivirana_varijabla naziv="DomainObject.Predmet.ProtustrankaFormated_1">  LEO SLADOLED j.d.o.o. za trgovinu i usluge</derivirana_varijabla>
  </DomainObject.Predmet.ProtustrankaFormated>
  <DomainObject.Predmet.ProtustrankaFormatedOIB>
    <izvorni_sadrzaj>  LEO SLADOLED j.d.o.o. za trgovinu i usluge, OIB 92051383307</izvorni_sadrzaj>
    <derivirana_varijabla naziv="DomainObject.Predmet.ProtustrankaFormatedOIB_1">  LEO SLADOLED j.d.o.o. za trgovinu i usluge, OIB 92051383307</derivirana_varijabla>
  </DomainObject.Predmet.ProtustrankaFormatedOIB>
  <DomainObject.Predmet.ProtustrankaFormatedWithAdress>
    <izvorni_sadrzaj> LEO SLADOLED j.d.o.o. za trgovinu i usluge, Prosika 2, 23250 Pag</izvorni_sadrzaj>
    <derivirana_varijabla naziv="DomainObject.Predmet.ProtustrankaFormatedWithAdress_1"> LEO SLADOLED j.d.o.o. za trgovinu i usluge, Prosika 2, 23250 Pag</derivirana_varijabla>
  </DomainObject.Predmet.ProtustrankaFormatedWithAdress>
  <DomainObject.Predmet.ProtustrankaFormatedWithAdressOIB>
    <izvorni_sadrzaj> LEO SLADOLED j.d.o.o. za trgovinu i usluge, OIB 92051383307, Prosika 2, 23250 Pag</izvorni_sadrzaj>
    <derivirana_varijabla naziv="DomainObject.Predmet.ProtustrankaFormatedWithAdressOIB_1"> LEO SLADOLED j.d.o.o. za trgovinu i usluge, OIB 92051383307, Prosika 2, 23250 Pag</derivirana_varijabla>
  </DomainObject.Predmet.ProtustrankaFormatedWithAdressOIB>
  <DomainObject.Predmet.ProtustrankaWithAdress>
    <izvorni_sadrzaj>LEO SLADOLED j.d.o.o. za trgovinu i usluge Prosika 2, 23250 Pag</izvorni_sadrzaj>
    <derivirana_varijabla naziv="DomainObject.Predmet.ProtustrankaWithAdress_1">LEO SLADOLED j.d.o.o. za trgovinu i usluge Prosika 2, 23250 Pag</derivirana_varijabla>
  </DomainObject.Predmet.ProtustrankaWithAdress>
  <DomainObject.Predmet.ProtustrankaWithAdressOIB>
    <izvorni_sadrzaj>LEO SLADOLED j.d.o.o. za trgovinu i usluge, OIB 92051383307, Prosika 2, 23250 Pag</izvorni_sadrzaj>
    <derivirana_varijabla naziv="DomainObject.Predmet.ProtustrankaWithAdressOIB_1">LEO SLADOLED j.d.o.o. za trgovinu i usluge, OIB 92051383307, Prosika 2, 23250 Pag</derivirana_varijabla>
  </DomainObject.Predmet.ProtustrankaWithAdressOIB>
  <DomainObject.Predmet.ProtustrankaNazivFormated>
    <izvorni_sadrzaj>LEO SLADOLED j.d.o.o. za trgovinu i usluge</izvorni_sadrzaj>
    <derivirana_varijabla naziv="DomainObject.Predmet.ProtustrankaNazivFormated_1">LEO SLADOLED j.d.o.o. za trgovinu i usluge</derivirana_varijabla>
  </DomainObject.Predmet.ProtustrankaNazivFormated>
  <DomainObject.Predmet.ProtustrankaNazivFormatedOIB>
    <izvorni_sadrzaj>LEO SLADOLED j.d.o.o. za trgovinu i usluge, OIB 92051383307</izvorni_sadrzaj>
    <derivirana_varijabla naziv="DomainObject.Predmet.ProtustrankaNazivFormatedOIB_1">LEO SLADOLED j.d.o.o. za trgovinu i usluge, OIB 92051383307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7330.77</izvorni_sadrzaj>
    <derivirana_varijabla naziv="DomainObject.Predmet.TrenutnaVrijednost_1">7330.77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LEO SLADOLED j.d.o.o. za trgovinu i usluge</item>
    </izvorni_sadrzaj>
    <derivirana_varijabla naziv="DomainObject.Predmet.ProtuStrankaListFormated_1">
      <item>LEO SLADOLED j.d.o.o. za trgovinu i usluge</item>
    </derivirana_varijabla>
  </DomainObject.Predmet.ProtuStrankaListFormated>
  <DomainObject.Predmet.ProtuStrankaListFormatedOIB>
    <izvorni_sadrzaj>
      <item>LEO SLADOLED j.d.o.o. za trgovinu i usluge, OIB 92051383307</item>
    </izvorni_sadrzaj>
    <derivirana_varijabla naziv="DomainObject.Predmet.ProtuStrankaListFormatedOIB_1">
      <item>LEO SLADOLED j.d.o.o. za trgovinu i usluge, OIB 92051383307</item>
    </derivirana_varijabla>
  </DomainObject.Predmet.ProtuStrankaListFormatedOIB>
  <DomainObject.Predmet.ProtuStrankaListFormatedWithAdress>
    <izvorni_sadrzaj>
      <item>LEO SLADOLED j.d.o.o. za trgovinu i usluge, Prosika 2, 23250 Pag</item>
    </izvorni_sadrzaj>
    <derivirana_varijabla naziv="DomainObject.Predmet.ProtuStrankaListFormatedWithAdress_1">
      <item>LEO SLADOLED j.d.o.o. za trgovinu i usluge, Prosika 2, 23250 Pag</item>
    </derivirana_varijabla>
  </DomainObject.Predmet.ProtuStrankaListFormatedWithAdress>
  <DomainObject.Predmet.ProtuStrankaListFormatedWithAdressOIB>
    <izvorni_sadrzaj>
      <item>LEO SLADOLED j.d.o.o. za trgovinu i usluge, OIB 92051383307, Prosika 2, 23250 Pag</item>
    </izvorni_sadrzaj>
    <derivirana_varijabla naziv="DomainObject.Predmet.ProtuStrankaListFormatedWithAdressOIB_1">
      <item>LEO SLADOLED j.d.o.o. za trgovinu i usluge, OIB 92051383307, Prosika 2, 23250 Pag</item>
    </derivirana_varijabla>
  </DomainObject.Predmet.ProtuStrankaListFormatedWithAdressOIB>
  <DomainObject.Predmet.ProtuStrankaListNazivFormated>
    <izvorni_sadrzaj>
      <item>LEO SLADOLED j.d.o.o. za trgovinu i usluge</item>
    </izvorni_sadrzaj>
    <derivirana_varijabla naziv="DomainObject.Predmet.ProtuStrankaListNazivFormated_1">
      <item>LEO SLADOLED j.d.o.o. za trgovinu i usluge</item>
    </derivirana_varijabla>
  </DomainObject.Predmet.ProtuStrankaListNazivFormated>
  <DomainObject.Predmet.ProtuStrankaListNazivFormatedOIB>
    <izvorni_sadrzaj>
      <item>LEO SLADOLED j.d.o.o. za trgovinu i usluge, OIB 92051383307</item>
    </izvorni_sadrzaj>
    <derivirana_varijabla naziv="DomainObject.Predmet.ProtuStrankaListNazivFormatedOIB_1">
      <item>LEO SLADOLED j.d.o.o. za trgovinu i usluge, OIB 92051383307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LEO SLADOLED j.d.o.o. za trgovinu i usluge</izvorni_sadrzaj>
    <derivirana_varijabla naziv="DomainObject.Predmet.ProtustrankaIDrugi_1">LEO SLADOLED j.d.o.o. za trgovinu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LEO SLADOLED j.d.o.o. za trgovinu i usluge, OIB 92051383307, Prosika 2, 23250 Pag</izvorni_sadrzaj>
    <derivirana_varijabla naziv="DomainObject.Predmet.ProtustrankaIDrugiAdressOIB_1">LEO SLADOLED j.d.o.o. za trgovinu i usluge, OIB 92051383307, Prosika 2,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LEO SLADOLED j.d.o.o. za trgovinu i usluge</item>
    </izvorni_sadrzaj>
    <derivirana_varijabla naziv="DomainObject.Predmet.SudioniciListNaziv_1">
      <item>Financijska agencija, Podružnica Zadar</item>
      <item>LEO SLADOLED j.d.o.o. za trgovinu i usluge</item>
    </derivirana_varijabla>
  </DomainObject.Predmet.SudioniciListNaziv>
  <DomainObject.Predmet.SudioniciListAdressOIB>
    <izvorni_sadrzaj>
      <item>Financijska agencija, Podružnica Zadar, OIB 85821130368</item>
      <item>LEO SLADOLED j.d.o.o. za trgovinu i usluge, OIB 92051383307, Prosika 2,23250 Pag</item>
    </izvorni_sadrzaj>
    <derivirana_varijabla naziv="DomainObject.Predmet.SudioniciListAdressOIB_1">
      <item>Financijska agencija, Podružnica Zadar, OIB 85821130368</item>
      <item>LEO SLADOLED j.d.o.o. za trgovinu i usluge, OIB 92051383307, Prosika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92051383307</item>
    </izvorni_sadrzaj>
    <derivirana_varijabla naziv="DomainObject.Predmet.SudioniciListNazivOIB_1">
      <item>, OIB 85821130368</item>
      <item>, OIB 92051383307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A8B96-FB86-423A-994E-B0E0D2953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1040</properties:Words>
  <properties:Characters>5638</properties:Characters>
  <properties:Lines>124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2018-06-27T10:47:00Z</dcterms:created>
  <dc:creator>Jelena Marin</dc:creator>
  <cp:lastModifiedBy>Anamarija Kovačić Milković</cp:lastModifiedBy>
  <cp:lastPrinted>2018-06-27T11:26:00Z</cp:lastPrinted>
  <dcterms:modified xmlns:xsi="http://www.w3.org/2001/XMLSchema-instance" xsi:type="dcterms:W3CDTF">2018-06-27T11:27:00Z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St-124-18-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