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ee2c" w14:paraId="3f6ee2c" w:rsidRDefault="00083680" w:rsidR="00083680">
      <w:pPr>
        <w:jc w:val="center"/>
        <w15:collapsed w:val="false"/>
        <w:rPr>
          <w:b/>
        </w:rPr>
      </w:pPr>
      <w:bookmarkStart w:name="_GoBack" w:id="0"/>
      <w:bookmarkEnd w:id="0"/>
    </w:p>
    <w:p w:rsidRDefault="00083680" w:rsidR="00083680">
      <w:pPr>
        <w:jc w:val="center"/>
        <w:rPr>
          <w:b/>
        </w:rPr>
      </w:pPr>
      <w:r>
        <w:rPr>
          <w:b/>
        </w:rPr>
        <w:t>Obrazac 22.</w:t>
      </w:r>
    </w:p>
    <w:p w:rsidRDefault="00083680" w:rsidR="00083680">
      <w:pPr>
        <w:jc w:val="center"/>
        <w:rPr>
          <w:b/>
        </w:rPr>
      </w:pPr>
    </w:p>
    <w:p w:rsidRDefault="00083680" w:rsidR="00083680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  <w:color w:val="000000"/>
        </w:rPr>
        <w:t>ZAVRŠNI RAČUN STEČAJNOGA UPRAVITELJA</w:t>
      </w:r>
    </w:p>
    <w:p w:rsidRDefault="00083680" w:rsidR="00083680">
      <w:pPr>
        <w:jc w:val="both"/>
        <w:rPr>
          <w:rFonts w:cs="Times New Roman"/>
          <w:b/>
          <w:bCs/>
        </w:rPr>
      </w:pPr>
    </w:p>
    <w:p w:rsidRDefault="00083680" w:rsidR="00083680">
      <w:pPr>
        <w:jc w:val="both"/>
        <w:rPr>
          <w:rFonts w:cs="Times New Roman"/>
          <w:b/>
          <w:bCs/>
        </w:rPr>
      </w:pPr>
    </w:p>
    <w:p w:rsidRDefault="00083680" w:rsidR="00083680">
      <w:pPr>
        <w:spacing w:after="8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Nadležni trgovački sud  - </w:t>
      </w:r>
      <w:r>
        <w:rPr>
          <w:rFonts w:cs="Times New Roman" w:eastAsia="Times New Roman"/>
          <w:b/>
        </w:rPr>
        <w:t>TRGOVAČKI SUD U BJELOVARU</w:t>
      </w:r>
    </w:p>
    <w:p w:rsidRDefault="00083680" w:rsidR="00083680">
      <w:pPr>
        <w:spacing w:after="8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Poslovni broj spisa - </w:t>
      </w:r>
      <w:r>
        <w:rPr>
          <w:rFonts w:cs="Times New Roman"/>
          <w:b/>
        </w:rPr>
        <w:t>1 St-404/2017</w:t>
      </w:r>
    </w:p>
    <w:p w:rsidRDefault="00083680" w:rsidR="00083680">
      <w:pPr>
        <w:spacing w:after="80"/>
        <w:jc w:val="both"/>
        <w:rPr>
          <w:rFonts w:cs="Times New Roman"/>
          <w:lang w:val="pt-BR"/>
        </w:rPr>
      </w:pPr>
      <w:r>
        <w:rPr>
          <w:rFonts w:cs="Times New Roman" w:eastAsia="Times New Roman"/>
        </w:rPr>
        <w:t xml:space="preserve">Dužnik – </w:t>
      </w:r>
      <w:bookmarkStart w:name="_Hlk1945435" w:id="1"/>
      <w:r>
        <w:rPr>
          <w:rFonts w:cs="Times New Roman" w:eastAsia="Times New Roman"/>
          <w:b/>
        </w:rPr>
        <w:t>MABA-COM</w:t>
      </w:r>
      <w:r>
        <w:rPr>
          <w:rFonts w:cs="Times New Roman" w:eastAsia="Times New Roman"/>
        </w:rPr>
        <w:t xml:space="preserve"> </w:t>
      </w:r>
      <w:r>
        <w:rPr>
          <w:rFonts w:cs="Times New Roman"/>
          <w:b/>
          <w:lang w:val="pt-BR"/>
        </w:rPr>
        <w:t xml:space="preserve">d.o.o. u stečaju </w:t>
      </w:r>
    </w:p>
    <w:p w:rsidRDefault="00083680" w:rsidR="00083680">
      <w:pPr>
        <w:spacing w:after="80"/>
        <w:jc w:val="both"/>
      </w:pPr>
      <w:r>
        <w:rPr>
          <w:rFonts w:cs="Times New Roman"/>
          <w:lang w:val="pt-BR"/>
        </w:rPr>
        <w:t xml:space="preserve">               Grad Sveta Nedelja, Brezje, Brezjanski put 33, OIB: </w:t>
      </w:r>
      <w:r>
        <w:rPr>
          <w:rFonts w:cs="Times New Roman"/>
        </w:rPr>
        <w:t>43931897225</w:t>
      </w:r>
    </w:p>
    <w:bookmarkEnd w:id="1"/>
    <w:p w:rsidRDefault="00083680" w:rsidR="00083680">
      <w:pPr>
        <w:jc w:val="both"/>
      </w:pPr>
    </w:p>
    <w:p w:rsidRDefault="00083680" w:rsidR="00083680"/>
    <w:p w:rsidRDefault="00083680" w:rsidR="00083680">
      <w:pPr>
        <w:ind w:firstLine="709"/>
      </w:pPr>
      <w:r>
        <w:rPr>
          <w:rFonts w:cs="Arial"/>
        </w:rPr>
        <w:t xml:space="preserve">Završni račun sadrži: Račun prihoda i rashoda, Završnu bilancu, Završni izvještaj i Završni (diobeni) popis za razdoblje od 16. studenoga 2017. do 20. veljače 2019. godine. </w:t>
      </w:r>
    </w:p>
    <w:p w:rsidRDefault="00083680" w:rsidR="00083680">
      <w:pPr>
        <w:rPr>
          <w:rFonts w:cs="Times New Roman"/>
          <w:b/>
          <w:bCs/>
        </w:rPr>
      </w:pPr>
      <w:r>
        <w:rPr>
          <w:rStyle w:val="WW-DefaultParagraphFont1"/>
          <w:rFonts w:cs="Times New Roman"/>
          <w:b/>
          <w:bCs/>
        </w:rPr>
        <w:tab/>
      </w:r>
    </w:p>
    <w:p w:rsidRDefault="00083680" w:rsidR="00083680">
      <w:pPr>
        <w:rPr>
          <w:rFonts w:cs="Times New Roman"/>
        </w:rPr>
      </w:pPr>
      <w:r>
        <w:rPr>
          <w:rFonts w:cs="Times New Roman"/>
          <w:b/>
          <w:bCs/>
        </w:rPr>
        <w:t>RAČUN PRIHODA I RASHODA</w:t>
      </w:r>
    </w:p>
    <w:p w:rsidRDefault="00083680" w:rsidR="00083680">
      <w:pPr>
        <w:rPr>
          <w:rFonts w:cs="Times New Roman"/>
        </w:rPr>
      </w:pPr>
    </w:p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  <w:r>
        <w:rPr>
          <w:rFonts w:cs="Times New Roman" w:eastAsia="Times New Roman"/>
          <w:b/>
          <w:bCs/>
          <w:lang w:bidi="ar-SA" w:eastAsia="ar-SA"/>
        </w:rPr>
        <w:tab/>
        <w:t>Prihodi po godinama</w:t>
      </w:r>
    </w:p>
    <w:p w:rsidRDefault="00083680" w:rsidR="00083680" w:rsidRPr="00184130">
      <w:pPr>
        <w:rPr>
          <w:rFonts w:cs="Times New Roman" w:eastAsia="Times New Roman"/>
          <w:b/>
          <w:bCs/>
          <w:sz w:val="20"/>
          <w:szCs w:val="20"/>
          <w:lang w:bidi="ar-SA" w:eastAsia="ar-SA"/>
        </w:rPr>
      </w:pPr>
    </w:p>
    <w:tbl>
      <w:tblPr>
        <w:tblW w:type="auto" w:w="0"/>
        <w:tblInd w:type="dxa" w:w="702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10"/>
        <w:gridCol w:w="2550"/>
        <w:gridCol w:w="1112"/>
        <w:gridCol w:w="1417"/>
        <w:gridCol w:w="1417"/>
        <w:gridCol w:w="1420"/>
      </w:tblGrid>
      <w:tr w:rsidR="00083680" w:rsidRPr="00401C0C">
        <w:tc>
          <w:tcPr>
            <w:tcW w:type="dxa" w:w="5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center"/>
            </w:pPr>
          </w:p>
        </w:tc>
        <w:tc>
          <w:tcPr>
            <w:tcW w:type="dxa" w:w="255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 xml:space="preserve">OPIS </w:t>
            </w:r>
          </w:p>
        </w:tc>
        <w:tc>
          <w:tcPr>
            <w:tcW w:type="dxa" w:w="111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2017.</w:t>
            </w:r>
          </w:p>
        </w:tc>
        <w:tc>
          <w:tcPr>
            <w:tcW w:type="dxa" w:w="141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2018.</w:t>
            </w:r>
          </w:p>
        </w:tc>
        <w:tc>
          <w:tcPr>
            <w:tcW w:type="dxa" w:w="141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2019.</w:t>
            </w:r>
          </w:p>
        </w:tc>
        <w:tc>
          <w:tcPr>
            <w:tcW w:type="dxa" w:w="142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UKUPNO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1</w:t>
            </w: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Nekretnine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right"/>
            </w:pPr>
            <w:r w:rsidRPr="00401C0C">
              <w:t>25.750,00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R="00083680" w:rsidRPr="00401C0C">
            <w:pPr>
              <w:pStyle w:val="TableContents"/>
              <w:snapToGrid w:val="false"/>
              <w:jc w:val="right"/>
            </w:pPr>
            <w:r w:rsidRPr="00401C0C">
              <w:t>25.750,00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3</w:t>
            </w: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Pokretnine  - strojevi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CA2F53" w:rsidR="00083680" w:rsidRPr="00401C0C">
            <w:pPr>
              <w:pStyle w:val="TableContents"/>
              <w:jc w:val="right"/>
            </w:pPr>
            <w:r w:rsidRPr="00401C0C">
              <w:t>7.002,00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R="00083680" w:rsidRPr="00401C0C">
            <w:pPr>
              <w:pStyle w:val="TableContents"/>
              <w:snapToGrid w:val="false"/>
              <w:jc w:val="right"/>
            </w:pPr>
            <w:r w:rsidRPr="00401C0C">
              <w:t>7.002,00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4</w:t>
            </w: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Pokretnina - vozilo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CA2F53" w:rsidR="00083680" w:rsidRPr="00401C0C">
            <w:pPr>
              <w:pStyle w:val="TableContents"/>
              <w:jc w:val="right"/>
            </w:pPr>
            <w:r w:rsidRPr="00401C0C">
              <w:t>7</w:t>
            </w:r>
            <w:r w:rsidR="00F56D68" w:rsidRPr="00401C0C">
              <w:t>2</w:t>
            </w:r>
            <w:r w:rsidRPr="00401C0C">
              <w:t>.</w:t>
            </w:r>
            <w:r w:rsidR="00F56D68" w:rsidRPr="00401C0C">
              <w:t>0</w:t>
            </w:r>
            <w:r w:rsidRPr="00401C0C">
              <w:t>50,13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R="00083680" w:rsidRPr="00401C0C">
            <w:pPr>
              <w:pStyle w:val="TableContents"/>
              <w:snapToGrid w:val="false"/>
              <w:jc w:val="right"/>
            </w:pPr>
            <w:r w:rsidRPr="00401C0C">
              <w:t>72.050,13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5</w:t>
            </w: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Zakupnina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F56D68" w:rsidP="00F56D68" w:rsidR="00083680" w:rsidRPr="00401C0C">
            <w:pPr>
              <w:jc w:val="center"/>
            </w:pPr>
            <w:r w:rsidRPr="00401C0C">
              <w:t xml:space="preserve">     </w:t>
            </w:r>
            <w:r w:rsidR="00083680" w:rsidRPr="00401C0C">
              <w:t>1</w:t>
            </w:r>
            <w:r w:rsidR="00CA2F53" w:rsidRPr="00401C0C">
              <w:t>3</w:t>
            </w:r>
            <w:r w:rsidR="00083680" w:rsidRPr="00401C0C">
              <w:t>.</w:t>
            </w:r>
            <w:r w:rsidR="00CA2F53" w:rsidRPr="00401C0C">
              <w:t>125</w:t>
            </w:r>
            <w:r w:rsidR="00083680" w:rsidRPr="00401C0C">
              <w:t>,00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P="003100BC" w:rsidR="003100BC" w:rsidRPr="00401C0C">
            <w:pPr>
              <w:pStyle w:val="TableContents"/>
              <w:snapToGrid w:val="false"/>
              <w:jc w:val="right"/>
            </w:pPr>
            <w:r w:rsidRPr="00401C0C">
              <w:t>13.125,00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6</w:t>
            </w: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Ostale tražbine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right"/>
            </w:pPr>
            <w:r w:rsidRPr="00401C0C">
              <w:t>2.</w:t>
            </w:r>
            <w:r w:rsidR="00CA2F53" w:rsidRPr="00401C0C">
              <w:t>910,43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R="00083680" w:rsidRPr="00401C0C">
            <w:pPr>
              <w:pStyle w:val="TableContents"/>
              <w:snapToGrid w:val="false"/>
              <w:jc w:val="right"/>
            </w:pPr>
            <w:r w:rsidRPr="00401C0C">
              <w:t>2.910,43</w:t>
            </w:r>
          </w:p>
        </w:tc>
      </w:tr>
      <w:tr w:rsidR="00083680" w:rsidRPr="00401C0C">
        <w:tc>
          <w:tcPr>
            <w:tcW w:type="dxa" w:w="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</w:pPr>
          </w:p>
        </w:tc>
        <w:tc>
          <w:tcPr>
            <w:tcW w:type="dxa" w:w="255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</w:pPr>
            <w:r w:rsidRPr="00401C0C">
              <w:t>UKUPNO</w:t>
            </w:r>
          </w:p>
        </w:tc>
        <w:tc>
          <w:tcPr>
            <w:tcW w:type="dxa" w:w="1112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>120.</w:t>
            </w:r>
            <w:r w:rsidR="00CA2F53" w:rsidRPr="00401C0C">
              <w:t>837,56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R="00083680" w:rsidRPr="00401C0C">
            <w:pPr>
              <w:pStyle w:val="Tijeloteksta"/>
              <w:snapToGrid w:val="false"/>
              <w:jc w:val="right"/>
            </w:pPr>
            <w:r w:rsidRPr="00401C0C">
              <w:t>120.837,56</w:t>
            </w:r>
          </w:p>
        </w:tc>
      </w:tr>
    </w:tbl>
    <w:p w:rsidRDefault="00083680" w:rsidR="00083680"/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  <w:r>
        <w:rPr>
          <w:rFonts w:cs="Times New Roman" w:eastAsia="Times New Roman"/>
          <w:b/>
          <w:bCs/>
          <w:lang w:bidi="ar-SA" w:eastAsia="ar-SA"/>
        </w:rPr>
        <w:tab/>
        <w:t>Rashodi po godinama</w:t>
      </w:r>
    </w:p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</w:p>
    <w:tbl>
      <w:tblPr>
        <w:tblW w:type="auto" w:w="0"/>
        <w:tblInd w:type="dxa" w:w="687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40"/>
        <w:gridCol w:w="2656"/>
        <w:gridCol w:w="991"/>
        <w:gridCol w:w="1417"/>
        <w:gridCol w:w="1417"/>
        <w:gridCol w:w="1420"/>
      </w:tblGrid>
      <w:tr w:rsidTr="00574E8A" w:rsidR="00083680" w:rsidRPr="00401C0C">
        <w:tc>
          <w:tcPr>
            <w:tcW w:type="dxa" w:w="54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center"/>
            </w:pPr>
          </w:p>
        </w:tc>
        <w:tc>
          <w:tcPr>
            <w:tcW w:type="dxa" w:w="265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 xml:space="preserve">OPIS </w:t>
            </w:r>
          </w:p>
        </w:tc>
        <w:tc>
          <w:tcPr>
            <w:tcW w:type="dxa" w:w="99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2017.</w:t>
            </w:r>
          </w:p>
        </w:tc>
        <w:tc>
          <w:tcPr>
            <w:tcW w:type="dxa" w:w="141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2018.</w:t>
            </w:r>
          </w:p>
        </w:tc>
        <w:tc>
          <w:tcPr>
            <w:tcW w:type="dxa" w:w="141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2019.</w:t>
            </w:r>
          </w:p>
        </w:tc>
        <w:tc>
          <w:tcPr>
            <w:tcW w:type="dxa" w:w="142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jc w:val="center"/>
            </w:pPr>
            <w:r w:rsidRPr="00401C0C">
              <w:t>UKUPNO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1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Usluge knjigovodstva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5</w:t>
            </w:r>
            <w:r w:rsidR="00277FE3" w:rsidRPr="00401C0C">
              <w:t>.000,00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1.000,00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6.000,00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2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Bankarske naknade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P="00277FE3" w:rsidR="00083680" w:rsidRPr="00401C0C">
            <w:pPr>
              <w:pStyle w:val="TableContents"/>
              <w:snapToGrid w:val="false"/>
              <w:jc w:val="right"/>
            </w:pPr>
            <w:r w:rsidRPr="00401C0C">
              <w:t>1</w:t>
            </w:r>
            <w:r w:rsidR="00277FE3" w:rsidRPr="00401C0C">
              <w:t>78,54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2558A" w:rsidR="00083680" w:rsidRPr="00401C0C">
            <w:pPr>
              <w:pStyle w:val="TableContents"/>
              <w:snapToGrid w:val="false"/>
              <w:jc w:val="right"/>
            </w:pPr>
            <w:r w:rsidRPr="00401C0C">
              <w:t>16</w:t>
            </w:r>
            <w:r w:rsidR="00083680" w:rsidRPr="00401C0C">
              <w:t>5,25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82558A" w:rsidR="00083680" w:rsidRPr="00401C0C">
            <w:pPr>
              <w:pStyle w:val="TableContents"/>
              <w:snapToGrid w:val="false"/>
              <w:jc w:val="right"/>
            </w:pPr>
            <w:r w:rsidRPr="00401C0C">
              <w:t>34</w:t>
            </w:r>
            <w:r w:rsidR="00AC62CF" w:rsidRPr="00401C0C">
              <w:t>3,79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3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Stambena pričuva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F70E1" w:rsidR="00083680" w:rsidRPr="00401C0C">
            <w:pPr>
              <w:pStyle w:val="TableContents"/>
              <w:snapToGrid w:val="false"/>
              <w:jc w:val="right"/>
              <w:rPr>
                <w:b/>
                <w:bCs/>
              </w:rPr>
            </w:pPr>
            <w:r w:rsidRPr="00401C0C">
              <w:t>6</w:t>
            </w:r>
            <w:r w:rsidR="00083680" w:rsidRPr="00401C0C">
              <w:t xml:space="preserve">34,82 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F70E1" w:rsidR="00083680" w:rsidRPr="00401C0C">
            <w:pPr>
              <w:pStyle w:val="TableContents"/>
              <w:snapToGrid w:val="false"/>
              <w:jc w:val="right"/>
              <w:rPr>
                <w:bCs/>
              </w:rPr>
            </w:pPr>
            <w:r w:rsidRPr="00401C0C">
              <w:rPr>
                <w:bCs/>
              </w:rPr>
              <w:t>3</w:t>
            </w:r>
            <w:r w:rsidR="00083680" w:rsidRPr="00401C0C">
              <w:rPr>
                <w:bCs/>
              </w:rPr>
              <w:t>23,20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  <w:rPr>
                <w:bCs/>
              </w:rPr>
            </w:pPr>
            <w:r w:rsidRPr="00401C0C">
              <w:rPr>
                <w:bCs/>
              </w:rPr>
              <w:t>958,02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4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 xml:space="preserve">FINA – javna objava 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 xml:space="preserve">230,00 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230,00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5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PDV i dr. javni prihodi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 xml:space="preserve">8.625,00 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>11.</w:t>
            </w:r>
            <w:r w:rsidR="000F70E1" w:rsidRPr="00401C0C">
              <w:t>3</w:t>
            </w:r>
            <w:r w:rsidRPr="00401C0C">
              <w:t xml:space="preserve">60,97 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19.</w:t>
            </w:r>
            <w:r w:rsidR="000F70E1" w:rsidRPr="00401C0C">
              <w:t>9</w:t>
            </w:r>
            <w:r w:rsidRPr="00401C0C">
              <w:t>85,97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6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Trošak javnog bilježnika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77FE3" w:rsidR="00083680" w:rsidRPr="00401C0C">
            <w:pPr>
              <w:pStyle w:val="TableContents"/>
              <w:snapToGrid w:val="false"/>
              <w:jc w:val="right"/>
            </w:pPr>
            <w:r w:rsidRPr="00401C0C">
              <w:t>2.</w:t>
            </w:r>
            <w:r w:rsidR="00ED497E" w:rsidRPr="00401C0C">
              <w:t>2</w:t>
            </w:r>
            <w:r w:rsidRPr="00401C0C">
              <w:t>93,00</w:t>
            </w:r>
            <w:r w:rsidR="00083680" w:rsidRPr="00401C0C">
              <w:t xml:space="preserve"> 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>47,5</w:t>
            </w:r>
            <w:r w:rsidR="00AC62CF" w:rsidRPr="00401C0C">
              <w:t>0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111858" w:rsidR="00083680" w:rsidRPr="00401C0C">
            <w:pPr>
              <w:pStyle w:val="TableContents"/>
              <w:snapToGrid w:val="false"/>
              <w:jc w:val="right"/>
            </w:pPr>
            <w:r w:rsidRPr="00401C0C">
              <w:t>2.3</w:t>
            </w:r>
            <w:r w:rsidR="00AC62CF" w:rsidRPr="00401C0C">
              <w:t>40,50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7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82558A" w:rsidR="00083680" w:rsidRPr="00401C0C">
            <w:pPr>
              <w:pStyle w:val="TableContents"/>
            </w:pPr>
            <w:r w:rsidRPr="00401C0C">
              <w:t>T</w:t>
            </w:r>
            <w:r w:rsidR="00083680" w:rsidRPr="00401C0C">
              <w:t xml:space="preserve">roškovi </w:t>
            </w:r>
            <w:r w:rsidR="000F70E1" w:rsidRPr="00401C0C">
              <w:t xml:space="preserve">- </w:t>
            </w:r>
            <w:r w:rsidR="00083680" w:rsidRPr="00401C0C">
              <w:t>pošta, DZZS, pristojbe</w:t>
            </w:r>
            <w:r w:rsidR="000F70E1" w:rsidRPr="00401C0C">
              <w:t xml:space="preserve">, </w:t>
            </w:r>
            <w:r w:rsidRPr="00401C0C">
              <w:t xml:space="preserve">SKDD, </w:t>
            </w:r>
            <w:r w:rsidR="000F70E1" w:rsidRPr="00401C0C">
              <w:t xml:space="preserve">pečat </w:t>
            </w:r>
            <w:r w:rsidR="00083680" w:rsidRPr="00401C0C">
              <w:t xml:space="preserve"> 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C62CF" w:rsidP="00AC62CF" w:rsidR="00083680" w:rsidRPr="00401C0C">
            <w:pPr>
              <w:pStyle w:val="TableContents"/>
              <w:snapToGrid w:val="false"/>
              <w:jc w:val="center"/>
            </w:pPr>
            <w:r w:rsidRPr="00401C0C">
              <w:t xml:space="preserve">          </w:t>
            </w:r>
            <w:r w:rsidR="00ED497E" w:rsidRPr="00401C0C">
              <w:t>6</w:t>
            </w:r>
            <w:r w:rsidRPr="00401C0C">
              <w:t>52,10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ED497E" w:rsidP="00AC62CF" w:rsidR="00083680" w:rsidRPr="00401C0C">
            <w:pPr>
              <w:pStyle w:val="TableContents"/>
              <w:snapToGrid w:val="false"/>
              <w:jc w:val="right"/>
            </w:pPr>
            <w:r w:rsidRPr="00401C0C">
              <w:t>1</w:t>
            </w:r>
            <w:r w:rsidR="00AC62CF" w:rsidRPr="00401C0C">
              <w:t>9</w:t>
            </w:r>
            <w:r w:rsidR="0082558A" w:rsidRPr="00401C0C">
              <w:t>6</w:t>
            </w:r>
            <w:r w:rsidR="00AC62CF" w:rsidRPr="00401C0C">
              <w:t>,</w:t>
            </w:r>
            <w:r w:rsidR="0082558A" w:rsidRPr="00401C0C">
              <w:t>96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ED497E" w:rsidR="00083680" w:rsidRPr="00401C0C">
            <w:pPr>
              <w:pStyle w:val="TableContents"/>
              <w:snapToGrid w:val="false"/>
              <w:jc w:val="right"/>
            </w:pPr>
            <w:r w:rsidRPr="00401C0C">
              <w:t>8</w:t>
            </w:r>
            <w:r w:rsidR="0082558A" w:rsidRPr="00401C0C">
              <w:t>49,06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8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Trošak vještačenja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>5.350,00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F70E1" w:rsidR="00083680" w:rsidRPr="00401C0C">
            <w:pPr>
              <w:pStyle w:val="TableContents"/>
              <w:snapToGrid w:val="false"/>
              <w:jc w:val="right"/>
            </w:pPr>
            <w:r w:rsidRPr="00401C0C">
              <w:t>5.350,00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9</w:t>
            </w: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</w:pPr>
            <w:r w:rsidRPr="00401C0C">
              <w:t>Nagrada steč. upravitelja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  <w:r w:rsidRPr="00401C0C">
              <w:t>21</w:t>
            </w:r>
            <w:r w:rsidR="00277FE3" w:rsidRPr="00401C0C">
              <w:t>.</w:t>
            </w:r>
            <w:r w:rsidRPr="00401C0C">
              <w:t>146,32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F70E1" w:rsidR="00083680" w:rsidRPr="00401C0C">
            <w:pPr>
              <w:pStyle w:val="TableContents"/>
              <w:snapToGrid w:val="false"/>
              <w:jc w:val="right"/>
            </w:pPr>
            <w:r w:rsidRPr="00401C0C">
              <w:t>21.146,32</w:t>
            </w:r>
          </w:p>
        </w:tc>
      </w:tr>
      <w:tr w:rsidTr="00574E8A" w:rsidR="00083680" w:rsidRPr="00401C0C">
        <w:tc>
          <w:tcPr>
            <w:tcW w:type="dxa" w:w="54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</w:pPr>
          </w:p>
        </w:tc>
        <w:tc>
          <w:tcPr>
            <w:tcW w:type="dxa" w:w="265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</w:pPr>
            <w:r w:rsidRPr="00401C0C">
              <w:t>UKUPNO</w:t>
            </w:r>
          </w:p>
        </w:tc>
        <w:tc>
          <w:tcPr>
            <w:tcW w:type="dxa" w:w="991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 w:rsidRPr="00401C0C">
            <w:pPr>
              <w:pStyle w:val="TableContents"/>
              <w:snapToGrid w:val="false"/>
              <w:jc w:val="right"/>
            </w:pP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A1BC0" w:rsidR="00083680" w:rsidRPr="00401C0C">
            <w:pPr>
              <w:pStyle w:val="TableContents"/>
              <w:snapToGrid w:val="false"/>
              <w:jc w:val="right"/>
            </w:pPr>
            <w:r w:rsidRPr="00401C0C">
              <w:t>22.</w:t>
            </w:r>
            <w:r w:rsidR="00ED497E" w:rsidRPr="00401C0C">
              <w:t>9</w:t>
            </w:r>
            <w:r w:rsidRPr="00401C0C">
              <w:t>63,46</w:t>
            </w:r>
          </w:p>
        </w:tc>
        <w:tc>
          <w:tcPr>
            <w:tcW w:type="dxa" w:w="141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A1BC0" w:rsidR="00083680" w:rsidRPr="00401C0C">
            <w:pPr>
              <w:pStyle w:val="TableContents"/>
              <w:snapToGrid w:val="false"/>
              <w:jc w:val="right"/>
            </w:pPr>
            <w:r w:rsidRPr="00401C0C">
              <w:t>34.</w:t>
            </w:r>
            <w:r w:rsidR="00ED497E" w:rsidRPr="00401C0C">
              <w:t>2</w:t>
            </w:r>
            <w:r w:rsidR="0082558A" w:rsidRPr="00401C0C">
              <w:t>40,20</w:t>
            </w:r>
          </w:p>
        </w:tc>
        <w:tc>
          <w:tcPr>
            <w:tcW w:type="dxa" w:w="14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5450DE" w:rsidR="00083680" w:rsidRPr="00401C0C">
            <w:pPr>
              <w:pStyle w:val="Tijeloteksta"/>
              <w:snapToGrid w:val="false"/>
              <w:jc w:val="right"/>
            </w:pPr>
            <w:r w:rsidRPr="00401C0C">
              <w:t>5</w:t>
            </w:r>
            <w:r w:rsidR="0082558A" w:rsidRPr="00401C0C">
              <w:t>7</w:t>
            </w:r>
            <w:r w:rsidRPr="00401C0C">
              <w:t>.</w:t>
            </w:r>
            <w:r w:rsidR="0082558A" w:rsidRPr="00401C0C">
              <w:t>203,66</w:t>
            </w:r>
          </w:p>
        </w:tc>
      </w:tr>
    </w:tbl>
    <w:p w:rsidRDefault="00083680" w:rsidR="00083680"/>
    <w:p w:rsidRDefault="00083680" w:rsidR="00401C0C">
      <w:r>
        <w:tab/>
      </w:r>
    </w:p>
    <w:p w:rsidRDefault="00083680" w:rsidR="00083680">
      <w:pPr>
        <w:rPr>
          <w:b/>
          <w:bCs/>
        </w:rPr>
      </w:pPr>
      <w:r>
        <w:rPr>
          <w:b/>
          <w:bCs/>
        </w:rPr>
        <w:lastRenderedPageBreak/>
        <w:t>Promet po žiro računu</w:t>
      </w:r>
    </w:p>
    <w:p w:rsidRDefault="00C657C9" w:rsidR="00C657C9">
      <w:pPr>
        <w:rPr>
          <w:rFonts w:cs="Times New Roman" w:eastAsia="Times New Roman"/>
          <w:lang w:bidi="ar-SA" w:eastAsia="ar-SA"/>
        </w:rPr>
      </w:pPr>
    </w:p>
    <w:p w:rsidRDefault="00083680" w:rsidR="00083680">
      <w:pPr>
        <w:ind w:left="1418"/>
        <w:rPr>
          <w:rFonts w:cs="Times New Roman" w:eastAsia="Times New Roman"/>
          <w:lang w:bidi="ar-SA" w:eastAsia="ar-SA"/>
        </w:rPr>
      </w:pPr>
      <w:r>
        <w:rPr>
          <w:rFonts w:cs="Times New Roman" w:eastAsia="Times New Roman"/>
          <w:lang w:bidi="ar-SA" w:eastAsia="ar-SA"/>
        </w:rPr>
        <w:t>Ukupan priljev na žiro račun                                    1</w:t>
      </w:r>
      <w:r w:rsidR="003A1BC0">
        <w:rPr>
          <w:rFonts w:cs="Times New Roman" w:eastAsia="Times New Roman"/>
          <w:lang w:bidi="ar-SA" w:eastAsia="ar-SA"/>
        </w:rPr>
        <w:t>20.837,56</w:t>
      </w:r>
      <w:r>
        <w:rPr>
          <w:rFonts w:cs="Times New Roman" w:eastAsia="Times New Roman"/>
          <w:lang w:bidi="ar-SA" w:eastAsia="ar-SA"/>
        </w:rPr>
        <w:t xml:space="preserve"> kn</w:t>
      </w:r>
    </w:p>
    <w:p w:rsidRDefault="00083680" w:rsidR="00083680">
      <w:pPr>
        <w:ind w:left="1418"/>
        <w:rPr>
          <w:rFonts w:cs="Times New Roman" w:eastAsia="Times New Roman"/>
          <w:lang w:bidi="ar-SA" w:eastAsia="ar-SA"/>
        </w:rPr>
      </w:pPr>
      <w:r>
        <w:rPr>
          <w:rFonts w:cs="Times New Roman" w:eastAsia="Times New Roman"/>
          <w:lang w:bidi="ar-SA" w:eastAsia="ar-SA"/>
        </w:rPr>
        <w:t>Ukupan odljev s</w:t>
      </w:r>
      <w:r w:rsidR="00111858">
        <w:rPr>
          <w:rFonts w:cs="Times New Roman" w:eastAsia="Times New Roman"/>
          <w:lang w:bidi="ar-SA" w:eastAsia="ar-SA"/>
        </w:rPr>
        <w:t>a</w:t>
      </w:r>
      <w:r>
        <w:rPr>
          <w:rFonts w:cs="Times New Roman" w:eastAsia="Times New Roman"/>
          <w:lang w:bidi="ar-SA" w:eastAsia="ar-SA"/>
        </w:rPr>
        <w:t xml:space="preserve"> žiro računa </w:t>
      </w:r>
      <w:r w:rsidR="00111858">
        <w:rPr>
          <w:rFonts w:cs="Times New Roman" w:eastAsia="Times New Roman"/>
          <w:lang w:bidi="ar-SA" w:eastAsia="ar-SA"/>
        </w:rPr>
        <w:t xml:space="preserve">                              </w:t>
      </w:r>
      <w:r>
        <w:rPr>
          <w:rFonts w:cs="Times New Roman" w:eastAsia="Times New Roman"/>
          <w:lang w:bidi="ar-SA" w:eastAsia="ar-SA"/>
        </w:rPr>
        <w:t xml:space="preserve">      </w:t>
      </w:r>
      <w:r w:rsidR="003A1BC0">
        <w:rPr>
          <w:rFonts w:cs="Times New Roman" w:eastAsia="Times New Roman"/>
          <w:lang w:bidi="ar-SA" w:eastAsia="ar-SA"/>
        </w:rPr>
        <w:t>5</w:t>
      </w:r>
      <w:r w:rsidR="0082558A">
        <w:rPr>
          <w:rFonts w:cs="Times New Roman" w:eastAsia="Times New Roman"/>
          <w:lang w:bidi="ar-SA" w:eastAsia="ar-SA"/>
        </w:rPr>
        <w:t>7</w:t>
      </w:r>
      <w:r w:rsidR="003A1BC0">
        <w:rPr>
          <w:rFonts w:cs="Times New Roman" w:eastAsia="Times New Roman"/>
          <w:lang w:bidi="ar-SA" w:eastAsia="ar-SA"/>
        </w:rPr>
        <w:t>.</w:t>
      </w:r>
      <w:r w:rsidR="0082558A">
        <w:rPr>
          <w:rFonts w:cs="Times New Roman" w:eastAsia="Times New Roman"/>
          <w:lang w:bidi="ar-SA" w:eastAsia="ar-SA"/>
        </w:rPr>
        <w:t>203,66</w:t>
      </w:r>
      <w:r>
        <w:rPr>
          <w:rFonts w:cs="Times New Roman" w:eastAsia="Times New Roman"/>
          <w:lang w:bidi="ar-SA" w:eastAsia="ar-SA"/>
        </w:rPr>
        <w:t xml:space="preserve"> kn</w:t>
      </w:r>
    </w:p>
    <w:p w:rsidRDefault="00083680" w:rsidP="00184130" w:rsidR="00184130">
      <w:pPr>
        <w:ind w:left="1418"/>
        <w:rPr>
          <w:rFonts w:cs="Times New Roman" w:eastAsia="Times New Roman"/>
          <w:b/>
          <w:bCs/>
          <w:lang w:bidi="ar-SA" w:eastAsia="ar-SA"/>
        </w:rPr>
      </w:pPr>
      <w:r>
        <w:rPr>
          <w:rFonts w:cs="Times New Roman" w:eastAsia="Times New Roman"/>
          <w:lang w:bidi="ar-SA" w:eastAsia="ar-SA"/>
        </w:rPr>
        <w:t xml:space="preserve">Stanje žiro računa na dan 20. veljače 2019.               </w:t>
      </w:r>
      <w:r w:rsidR="003A1BC0">
        <w:rPr>
          <w:rFonts w:cs="Times New Roman" w:eastAsia="Times New Roman"/>
          <w:lang w:bidi="ar-SA" w:eastAsia="ar-SA"/>
        </w:rPr>
        <w:t>6</w:t>
      </w:r>
      <w:r w:rsidR="0082558A">
        <w:rPr>
          <w:rFonts w:cs="Times New Roman" w:eastAsia="Times New Roman"/>
          <w:lang w:bidi="ar-SA" w:eastAsia="ar-SA"/>
        </w:rPr>
        <w:t>3.</w:t>
      </w:r>
      <w:r w:rsidR="003A1BC0">
        <w:rPr>
          <w:rFonts w:cs="Times New Roman" w:eastAsia="Times New Roman"/>
          <w:lang w:bidi="ar-SA" w:eastAsia="ar-SA"/>
        </w:rPr>
        <w:t>633,90</w:t>
      </w:r>
      <w:r>
        <w:rPr>
          <w:rFonts w:cs="Times New Roman" w:eastAsia="Times New Roman"/>
          <w:lang w:bidi="ar-SA" w:eastAsia="ar-SA"/>
        </w:rPr>
        <w:t xml:space="preserve"> kn</w:t>
      </w:r>
    </w:p>
    <w:p w:rsidRDefault="00401C0C" w:rsidP="00184130" w:rsidR="00401C0C">
      <w:pPr>
        <w:rPr>
          <w:rFonts w:cs="Times New Roman" w:eastAsia="Times New Roman"/>
          <w:b/>
          <w:bCs/>
          <w:lang w:bidi="ar-SA" w:eastAsia="ar-SA"/>
        </w:rPr>
      </w:pPr>
    </w:p>
    <w:p w:rsidRDefault="00401C0C" w:rsidP="00184130" w:rsidR="00401C0C">
      <w:pPr>
        <w:rPr>
          <w:rFonts w:cs="Times New Roman" w:eastAsia="Times New Roman"/>
          <w:b/>
          <w:bCs/>
          <w:lang w:bidi="ar-SA" w:eastAsia="ar-SA"/>
        </w:rPr>
      </w:pPr>
    </w:p>
    <w:p w:rsidRDefault="00083680" w:rsidP="00184130" w:rsidR="00083680">
      <w:pPr>
        <w:rPr>
          <w:rFonts w:cs="Times New Roman" w:eastAsia="Times New Roman"/>
          <w:b/>
          <w:bCs/>
          <w:lang w:bidi="ar-SA" w:eastAsia="ar-SA"/>
        </w:rPr>
      </w:pPr>
      <w:r>
        <w:rPr>
          <w:rFonts w:cs="Times New Roman" w:eastAsia="Times New Roman"/>
          <w:b/>
          <w:bCs/>
          <w:lang w:bidi="ar-SA" w:eastAsia="ar-SA"/>
        </w:rPr>
        <w:t>ZAVRŠNA BILANCA</w:t>
      </w:r>
    </w:p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</w:p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  <w:r>
        <w:rPr>
          <w:rFonts w:cs="Times New Roman" w:eastAsia="Times New Roman"/>
          <w:b/>
          <w:bCs/>
          <w:lang w:bidi="ar-SA" w:eastAsia="ar-SA"/>
        </w:rPr>
        <w:t>Imovina stečajnog dužnika</w:t>
      </w:r>
    </w:p>
    <w:p w:rsidRDefault="00083680" w:rsidR="00083680">
      <w:pPr>
        <w:rPr>
          <w:rFonts w:cs="Times New Roman" w:eastAsia="Times New Roman"/>
          <w:b/>
          <w:bCs/>
          <w:lang w:bidi="ar-SA" w:eastAsia="ar-SA"/>
        </w:rPr>
      </w:pPr>
    </w:p>
    <w:tbl>
      <w:tblPr>
        <w:tblW w:type="auto" w:w="0"/>
        <w:tblInd w:type="dxa" w:w="796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2945"/>
        <w:gridCol w:w="1701"/>
        <w:gridCol w:w="2410"/>
      </w:tblGrid>
      <w:tr w:rsidTr="00184130" w:rsidR="00083680">
        <w:tc>
          <w:tcPr>
            <w:tcW w:type="dxa" w:w="29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imovine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Procijenjena vrijednost</w:t>
            </w:r>
          </w:p>
        </w:tc>
        <w:tc>
          <w:tcPr>
            <w:tcW w:type="dxa" w:w="241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Ostvarena 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vrijednost</w:t>
            </w:r>
          </w:p>
        </w:tc>
      </w:tr>
      <w:tr w:rsidTr="00184130" w:rsidR="00083680">
        <w:tc>
          <w:tcPr>
            <w:tcW w:type="dxa" w:w="29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rStyle w:val="DefaultParagraphFont1"/>
                <w:rFonts w:cs="Times New Roman"/>
                <w:color w:val="000000"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</w:rPr>
              <w:t>Nekretnine</w:t>
            </w:r>
          </w:p>
          <w:p w:rsidRDefault="00083680" w:rsidR="00083680">
            <w:pPr>
              <w:tabs>
                <w:tab w:pos="0" w:val="left"/>
              </w:tabs>
              <w:jc w:val="center"/>
              <w:rPr>
                <w:rStyle w:val="DefaultParagraphFont1"/>
                <w:rFonts w:cs="Times New Roman"/>
                <w:color w:val="000000"/>
                <w:sz w:val="20"/>
                <w:szCs w:val="20"/>
                <w:lang w:val="pl-PL"/>
              </w:rPr>
            </w:pPr>
            <w:r>
              <w:rPr>
                <w:rStyle w:val="DefaultParagraphFont1"/>
                <w:rFonts w:cs="Times New Roman"/>
                <w:color w:val="000000"/>
                <w:sz w:val="20"/>
                <w:szCs w:val="20"/>
                <w:lang w:val="pl-PL"/>
              </w:rPr>
              <w:t xml:space="preserve">  parkirališno mjesto br. 1 (E-19) </w:t>
            </w:r>
          </w:p>
          <w:p w:rsidRDefault="00401C0C" w:rsidR="00083680">
            <w:pPr>
              <w:tabs>
                <w:tab w:pos="0" w:val="left"/>
              </w:tabs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  <w:r>
              <w:rPr>
                <w:rStyle w:val="DefaultParagraphFont1"/>
                <w:rFonts w:cs="Times New Roman"/>
                <w:color w:val="000000"/>
                <w:sz w:val="20"/>
                <w:szCs w:val="20"/>
                <w:lang w:val="pl-PL"/>
              </w:rPr>
              <w:t xml:space="preserve"> </w:t>
            </w:r>
            <w:r w:rsidR="00083680">
              <w:rPr>
                <w:rStyle w:val="DefaultParagraphFont1"/>
                <w:rFonts w:cs="Times New Roman"/>
                <w:color w:val="000000"/>
                <w:sz w:val="20"/>
                <w:szCs w:val="20"/>
                <w:lang w:val="pl-PL"/>
              </w:rPr>
              <w:t xml:space="preserve"> parkirališno mjesto br. 5 (E-23)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</w:p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  <w:r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23.100,00</w:t>
            </w:r>
          </w:p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  <w:r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24.900,00</w:t>
            </w:r>
          </w:p>
        </w:tc>
        <w:tc>
          <w:tcPr>
            <w:tcW w:type="dxa" w:w="241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</w:p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</w:pPr>
            <w:r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12.500,00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rFonts w:cs="Times New Roman" w:eastAsia="Times New Roman"/>
                <w:bCs/>
                <w:sz w:val="20"/>
                <w:szCs w:val="20"/>
                <w:lang w:bidi="ar-SA" w:eastAsia="ar-SA"/>
              </w:rPr>
              <w:t>13.250,00</w:t>
            </w:r>
          </w:p>
        </w:tc>
      </w:tr>
      <w:tr w:rsidTr="00184130" w:rsidR="00083680">
        <w:tc>
          <w:tcPr>
            <w:tcW w:type="dxa" w:w="29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Pokretnine</w:t>
            </w:r>
            <w:r w:rsidR="00C657C9">
              <w:rPr>
                <w:sz w:val="20"/>
                <w:szCs w:val="20"/>
              </w:rPr>
              <w:t xml:space="preserve"> (s PDV-om)</w:t>
            </w:r>
          </w:p>
          <w:p w:rsidRDefault="00083680" w:rsidR="00083680">
            <w:pPr>
              <w:jc w:val="center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 w:eastAsia="Times New Roman"/>
                <w:sz w:val="20"/>
                <w:szCs w:val="20"/>
              </w:rPr>
              <w:t>IVECO C-132536/</w:t>
            </w:r>
          </w:p>
          <w:p w:rsidRDefault="00083680" w:rsidR="00083680">
            <w:pPr>
              <w:jc w:val="center"/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</w:pPr>
            <w:r>
              <w:rPr>
                <w:rFonts w:cs="Times New Roman" w:eastAsia="Times New Roman"/>
                <w:sz w:val="20"/>
                <w:szCs w:val="20"/>
              </w:rPr>
              <w:t>MERCEDES 500</w:t>
            </w:r>
          </w:p>
          <w:p w:rsidRDefault="00083680" w:rsidR="00083680">
            <w:pPr>
              <w:jc w:val="center"/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</w:pPr>
            <w:r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  <w:t>RENAULT 1.47 CLIO</w:t>
            </w:r>
          </w:p>
          <w:p w:rsidRDefault="00083680" w:rsidR="00083680">
            <w:pPr>
              <w:jc w:val="center"/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</w:pPr>
            <w:r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  <w:t>Stroj za rolice</w:t>
            </w:r>
          </w:p>
          <w:p w:rsidRDefault="00083680" w:rsidR="00083680">
            <w:pPr>
              <w:jc w:val="center"/>
              <w:rPr>
                <w:sz w:val="20"/>
                <w:szCs w:val="20"/>
              </w:rPr>
            </w:pPr>
            <w:r>
              <w:rPr>
                <w:rStyle w:val="DefaultParagraphFont1"/>
                <w:rFonts w:cs="Times New Roman" w:eastAsia="Times New Roman"/>
                <w:color w:val="000000"/>
                <w:sz w:val="20"/>
                <w:szCs w:val="20"/>
                <w:lang w:val="pl-PL"/>
              </w:rPr>
              <w:t xml:space="preserve">  Stroj za pakiranje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4.000,00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3.500,00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2.200,00</w:t>
            </w:r>
          </w:p>
        </w:tc>
        <w:tc>
          <w:tcPr>
            <w:tcW w:type="dxa" w:w="241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46.000,00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2.050,13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4.001,00</w:t>
            </w:r>
          </w:p>
          <w:p w:rsidRDefault="00083680" w:rsidR="00083680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3.001,00</w:t>
            </w:r>
          </w:p>
        </w:tc>
      </w:tr>
      <w:tr w:rsidTr="00184130" w:rsidR="00C657C9">
        <w:tc>
          <w:tcPr>
            <w:tcW w:type="dxa" w:w="29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C657C9" w:rsidR="00C657C9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C657C9" w:rsidR="00C657C9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2.040,00</w:t>
            </w:r>
          </w:p>
        </w:tc>
        <w:tc>
          <w:tcPr>
            <w:tcW w:type="dxa" w:w="241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C657C9" w:rsidR="00C657C9">
            <w:pPr>
              <w:pStyle w:val="TableContent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2.728,34</w:t>
            </w:r>
          </w:p>
        </w:tc>
      </w:tr>
    </w:tbl>
    <w:p w:rsidRDefault="00083680" w:rsidR="00083680">
      <w:pPr>
        <w:rPr>
          <w:rFonts w:cs="Times New Roman" w:eastAsia="Times New Roman"/>
          <w:bCs/>
          <w:lang w:bidi="ar-SA" w:eastAsia="ar-SA"/>
        </w:rPr>
      </w:pPr>
    </w:p>
    <w:p w:rsidRDefault="005D6A36" w:rsidP="00401C0C" w:rsidR="002454CD">
      <w:pPr>
        <w:ind w:firstLine="709"/>
        <w:rPr>
          <w:rStyle w:val="DefaultParagraphFont1"/>
          <w:rFonts w:cs="Times New Roman"/>
        </w:rPr>
      </w:pPr>
      <w:r w:rsidRPr="00184130">
        <w:rPr>
          <w:rStyle w:val="DefaultParagraphFont1"/>
          <w:rFonts w:cs="Times New Roman" w:eastAsia="Times New Roman"/>
          <w:color w:val="000000"/>
          <w:lang w:val="pl-PL"/>
        </w:rPr>
        <w:t>Prv</w:t>
      </w:r>
      <w:r w:rsidR="00111858" w:rsidRPr="00184130">
        <w:rPr>
          <w:rStyle w:val="DefaultParagraphFont1"/>
          <w:rFonts w:cs="Times New Roman" w:eastAsia="Times New Roman"/>
          <w:color w:val="000000"/>
          <w:lang w:val="pl-PL"/>
        </w:rPr>
        <w:t>im prikupljanjem ponuda</w:t>
      </w:r>
      <w:r w:rsidRPr="00184130">
        <w:rPr>
          <w:rStyle w:val="DefaultParagraphFont1"/>
          <w:rFonts w:cs="Times New Roman" w:eastAsia="Times New Roman"/>
          <w:color w:val="000000"/>
          <w:lang w:val="pl-PL"/>
        </w:rPr>
        <w:t xml:space="preserve"> </w:t>
      </w:r>
      <w:r w:rsidR="00F3190C" w:rsidRPr="00184130">
        <w:rPr>
          <w:rStyle w:val="DefaultParagraphFont1"/>
          <w:rFonts w:cs="Times New Roman" w:eastAsia="Times New Roman"/>
          <w:color w:val="000000"/>
          <w:lang w:val="pl-PL"/>
        </w:rPr>
        <w:t xml:space="preserve">prodano je teretno vozilo </w:t>
      </w:r>
      <w:r w:rsidR="00F3190C" w:rsidRPr="00184130">
        <w:rPr>
          <w:rStyle w:val="DefaultParagraphFont1"/>
          <w:rFonts w:cs="Times New Roman" w:eastAsia="Times New Roman"/>
        </w:rPr>
        <w:t xml:space="preserve">IVECO za iznos od 24.000,00 kn s </w:t>
      </w:r>
      <w:r w:rsidR="002454CD">
        <w:rPr>
          <w:rStyle w:val="DefaultParagraphFont1"/>
          <w:rFonts w:cs="Times New Roman" w:eastAsia="Times New Roman"/>
        </w:rPr>
        <w:t xml:space="preserve">uključenim </w:t>
      </w:r>
      <w:r w:rsidR="00F3190C" w:rsidRPr="00184130">
        <w:rPr>
          <w:rStyle w:val="DefaultParagraphFont1"/>
          <w:rFonts w:cs="Times New Roman" w:eastAsia="Times New Roman"/>
        </w:rPr>
        <w:t>PDV-om kupcu TRAST TRANSPORT d.o.o. iz Novaka Samoborskih, Vojvodići 14, OIB:</w:t>
      </w:r>
      <w:r w:rsidR="00F3190C" w:rsidRPr="00184130">
        <w:rPr>
          <w:rStyle w:val="DefaultParagraphFont1"/>
          <w:rFonts w:cs="Times New Roman"/>
        </w:rPr>
        <w:t xml:space="preserve"> 10760417743.  Stroj za proizvodnju rolica i stroj za pakiranje u termoskupljajuću foliju prodani su za ukupan iznos od 7.002,00 kn </w:t>
      </w:r>
      <w:r w:rsidR="002454CD">
        <w:rPr>
          <w:rStyle w:val="DefaultParagraphFont1"/>
          <w:rFonts w:cs="Times New Roman"/>
        </w:rPr>
        <w:t xml:space="preserve">s uključenim PDV-om </w:t>
      </w:r>
      <w:r w:rsidR="00F3190C" w:rsidRPr="00184130">
        <w:rPr>
          <w:rStyle w:val="DefaultParagraphFont1"/>
          <w:rFonts w:cs="Times New Roman"/>
        </w:rPr>
        <w:t>kupcu TOMADO PRINT d.o.o. iz Zagreba, Ksaver 160, OIB:43251958326</w:t>
      </w:r>
      <w:r w:rsidR="00F3190C" w:rsidRPr="00184130">
        <w:rPr>
          <w:rFonts w:cs="Times New Roman"/>
        </w:rPr>
        <w:t xml:space="preserve">. </w:t>
      </w:r>
      <w:r w:rsidR="00F3190C" w:rsidRPr="00184130">
        <w:rPr>
          <w:rStyle w:val="DefaultParagraphFont1"/>
          <w:rFonts w:cs="Times New Roman"/>
        </w:rPr>
        <w:t xml:space="preserve"> </w:t>
      </w:r>
      <w:r w:rsidR="00C657C9">
        <w:rPr>
          <w:rStyle w:val="DefaultParagraphFont1"/>
          <w:rFonts w:cs="Times New Roman"/>
        </w:rPr>
        <w:t xml:space="preserve"> </w:t>
      </w:r>
    </w:p>
    <w:p w:rsidRDefault="00C657C9" w:rsidP="00401C0C" w:rsidR="00C657C9" w:rsidRPr="002454CD">
      <w:pPr>
        <w:ind w:firstLine="709"/>
        <w:rPr>
          <w:rFonts w:cs="Times New Roman"/>
        </w:rPr>
      </w:pPr>
    </w:p>
    <w:p w:rsidRDefault="00F3190C" w:rsidP="0040055A" w:rsidR="0040055A">
      <w:pPr>
        <w:pStyle w:val="Standard"/>
        <w:rPr>
          <w:rFonts w:cs="Times New Roman" w:hAnsi="Times New Roman" w:ascii="Times New Roman"/>
          <w:sz w:val="24"/>
          <w:szCs w:val="24"/>
        </w:rPr>
      </w:pPr>
      <w:r w:rsidRPr="00184130">
        <w:rPr>
          <w:rFonts w:cs="Times New Roman" w:eastAsia="Times New Roman" w:hAnsi="Times New Roman" w:ascii="Times New Roman"/>
          <w:sz w:val="24"/>
          <w:szCs w:val="24"/>
          <w:lang w:val="pl-PL"/>
        </w:rPr>
        <w:tab/>
      </w:r>
      <w:r w:rsidR="0040055A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>V</w:t>
      </w:r>
      <w:r w:rsidR="005D6A36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>ozil</w:t>
      </w:r>
      <w:r w:rsidR="0040055A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>o</w:t>
      </w:r>
      <w:r w:rsidR="005D6A36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 xml:space="preserve"> </w:t>
      </w:r>
      <w:r w:rsidR="005D6A36" w:rsidRPr="00184130">
        <w:rPr>
          <w:rStyle w:val="DefaultParagraphFont1"/>
          <w:rFonts w:cs="Times New Roman" w:eastAsia="Times New Roman" w:hAnsi="Times New Roman" w:ascii="Times New Roman"/>
          <w:sz w:val="24"/>
          <w:szCs w:val="24"/>
        </w:rPr>
        <w:t xml:space="preserve">MERCEDES 500/KLASA ML, god. 2006., reg. oznake ZG 8909 EO </w:t>
      </w:r>
      <w:r w:rsidR="0040055A" w:rsidRPr="00184130">
        <w:rPr>
          <w:rStyle w:val="DefaultParagraphFont1"/>
          <w:rFonts w:cs="Times New Roman" w:eastAsia="Times New Roman" w:hAnsi="Times New Roman" w:ascii="Times New Roman"/>
          <w:sz w:val="24"/>
          <w:szCs w:val="24"/>
        </w:rPr>
        <w:t xml:space="preserve">prodano je za iznos od 46.000,00 kn </w:t>
      </w:r>
      <w:r w:rsidR="002454CD">
        <w:rPr>
          <w:rStyle w:val="DefaultParagraphFont1"/>
          <w:rFonts w:cs="Times New Roman" w:eastAsia="Times New Roman" w:hAnsi="Times New Roman" w:ascii="Times New Roman"/>
          <w:sz w:val="24"/>
          <w:szCs w:val="24"/>
        </w:rPr>
        <w:t xml:space="preserve">s uključenim PDV-om </w:t>
      </w:r>
      <w:r w:rsidR="0040055A" w:rsidRPr="00184130">
        <w:rPr>
          <w:rStyle w:val="DefaultParagraphFont1"/>
          <w:rFonts w:cs="Times New Roman" w:eastAsia="Times New Roman" w:hAnsi="Times New Roman" w:ascii="Times New Roman"/>
          <w:sz w:val="24"/>
          <w:szCs w:val="24"/>
        </w:rPr>
        <w:t xml:space="preserve">najpovoljnijem ponuđaču </w:t>
      </w:r>
      <w:r w:rsidR="0040055A" w:rsidRPr="00184130">
        <w:rPr>
          <w:rFonts w:cs="Times New Roman" w:hAnsi="Times New Roman" w:ascii="Times New Roman"/>
          <w:bCs/>
          <w:sz w:val="24"/>
          <w:szCs w:val="24"/>
        </w:rPr>
        <w:t>SAMO TREBA DELATI d.o.o.</w:t>
      </w:r>
      <w:r w:rsidR="0040055A" w:rsidRPr="00184130">
        <w:rPr>
          <w:rFonts w:cs="Times New Roman" w:eastAsia="SimSun" w:hAnsi="Times New Roman" w:ascii="Times New Roman"/>
          <w:kern w:val="3"/>
          <w:sz w:val="24"/>
          <w:szCs w:val="24"/>
          <w:lang w:bidi="hi-IN" w:eastAsia="zh-CN"/>
        </w:rPr>
        <w:t xml:space="preserve"> iz Brestovja,  Selska </w:t>
      </w:r>
      <w:r w:rsidR="0040055A" w:rsidRPr="00184130">
        <w:rPr>
          <w:rFonts w:cs="Times New Roman" w:hAnsi="Times New Roman" w:ascii="Times New Roman"/>
          <w:sz w:val="24"/>
          <w:szCs w:val="24"/>
        </w:rPr>
        <w:t>8</w:t>
      </w:r>
      <w:r w:rsidR="0040055A" w:rsidRPr="00184130">
        <w:rPr>
          <w:rFonts w:cs="Times New Roman" w:eastAsia="SimSun" w:hAnsi="Times New Roman" w:ascii="Times New Roman"/>
          <w:kern w:val="3"/>
          <w:sz w:val="24"/>
          <w:szCs w:val="24"/>
          <w:lang w:bidi="hi-IN" w:eastAsia="zh-CN"/>
        </w:rPr>
        <w:t xml:space="preserve">, </w:t>
      </w:r>
      <w:r w:rsidR="0040055A" w:rsidRPr="00184130">
        <w:rPr>
          <w:rFonts w:cs="Times New Roman" w:hAnsi="Times New Roman" w:ascii="Times New Roman"/>
          <w:sz w:val="24"/>
          <w:szCs w:val="24"/>
        </w:rPr>
        <w:t xml:space="preserve">OIB:91854435907, a vozilo </w:t>
      </w:r>
      <w:r w:rsidR="005D6A36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>RENAULT 1.47 CLIO</w:t>
      </w:r>
      <w:r w:rsidR="005D6A36" w:rsidRPr="00184130">
        <w:rPr>
          <w:rFonts w:cs="Times New Roman" w:hAnsi="Times New Roman" w:ascii="Times New Roman"/>
          <w:sz w:val="24"/>
          <w:szCs w:val="24"/>
        </w:rPr>
        <w:t xml:space="preserve"> </w:t>
      </w:r>
      <w:r w:rsidR="005D6A36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 xml:space="preserve">god. 2001., reg. oznake ZG 6484 A </w:t>
      </w:r>
      <w:r w:rsidR="0040055A" w:rsidRPr="00184130">
        <w:rPr>
          <w:rStyle w:val="DefaultParagraphFont1"/>
          <w:rFonts w:cs="Times New Roman" w:hAnsi="Times New Roman" w:ascii="Times New Roman"/>
          <w:color w:val="000000"/>
          <w:sz w:val="24"/>
          <w:szCs w:val="24"/>
          <w:lang w:val="pl-PL"/>
        </w:rPr>
        <w:t xml:space="preserve"> </w:t>
      </w:r>
      <w:r w:rsidR="0040055A" w:rsidRPr="00184130">
        <w:rPr>
          <w:rFonts w:cs="Times New Roman" w:hAnsi="Times New Roman" w:ascii="Times New Roman"/>
          <w:sz w:val="24"/>
          <w:szCs w:val="24"/>
        </w:rPr>
        <w:t>ŠIBENSKE DELICIJE d.o.o.</w:t>
      </w:r>
      <w:r w:rsidR="0040055A" w:rsidRPr="00184130">
        <w:rPr>
          <w:rFonts w:cs="Times New Roman" w:eastAsia="SimSun" w:hAnsi="Times New Roman" w:ascii="Times New Roman"/>
          <w:kern w:val="3"/>
          <w:sz w:val="24"/>
          <w:szCs w:val="24"/>
          <w:lang w:bidi="hi-IN" w:eastAsia="zh-CN"/>
        </w:rPr>
        <w:t xml:space="preserve"> Zagreb, H.</w:t>
      </w:r>
      <w:r w:rsidR="00111858" w:rsidRPr="00184130">
        <w:rPr>
          <w:rFonts w:cs="Times New Roman" w:hAnsi="Times New Roman" w:ascii="Times New Roman"/>
          <w:sz w:val="24"/>
          <w:szCs w:val="24"/>
        </w:rPr>
        <w:t xml:space="preserve"> Macanovića </w:t>
      </w:r>
      <w:r w:rsidR="0040055A" w:rsidRPr="00184130">
        <w:rPr>
          <w:rFonts w:cs="Times New Roman" w:hAnsi="Times New Roman" w:ascii="Times New Roman"/>
          <w:sz w:val="24"/>
          <w:szCs w:val="24"/>
        </w:rPr>
        <w:t xml:space="preserve">37, OIB:71685075389 za 2.050,13 kn. </w:t>
      </w:r>
    </w:p>
    <w:p w:rsidRDefault="00C657C9" w:rsidP="0040055A" w:rsidR="00C657C9" w:rsidRPr="00184130">
      <w:pPr>
        <w:pStyle w:val="Standard"/>
        <w:rPr>
          <w:rFonts w:cs="Times New Roman" w:eastAsia="SimSun" w:hAnsi="Times New Roman" w:ascii="Times New Roman"/>
          <w:kern w:val="3"/>
          <w:sz w:val="24"/>
          <w:szCs w:val="24"/>
          <w:lang w:bidi="hi-IN" w:eastAsia="zh-CN"/>
        </w:rPr>
      </w:pPr>
    </w:p>
    <w:p w:rsidRDefault="00184130" w:rsidP="005D6A36" w:rsidR="00F3190C" w:rsidRPr="00184130">
      <w:pPr>
        <w:ind w:firstLine="709"/>
        <w:rPr>
          <w:rStyle w:val="DefaultParagraphFont1"/>
          <w:rFonts w:cs="Times New Roman" w:eastAsia="Calibri"/>
        </w:rPr>
      </w:pPr>
      <w:r>
        <w:rPr>
          <w:rStyle w:val="DefaultParagraphFont1"/>
          <w:rFonts w:cs="Times New Roman"/>
          <w:lang w:val="pl-PL"/>
        </w:rPr>
        <w:t>Tvrtka SAMO TREBA DELATI d.o.o. kao najpovoljniji ponuđač kupila je parkirališno mjesto br. 1 za 12.500,00 kn i parkirališno mjesto br. 5 za 13.250,00 kn. Ne</w:t>
      </w:r>
      <w:r w:rsidR="00F3190C" w:rsidRPr="00184130">
        <w:rPr>
          <w:rStyle w:val="DefaultParagraphFont1"/>
          <w:rFonts w:cs="Times New Roman"/>
          <w:lang w:val="pl-PL"/>
        </w:rPr>
        <w:t xml:space="preserve">kretnine </w:t>
      </w:r>
      <w:r>
        <w:rPr>
          <w:rStyle w:val="DefaultParagraphFont1"/>
          <w:rFonts w:cs="Times New Roman"/>
          <w:lang w:val="pl-PL"/>
        </w:rPr>
        <w:t xml:space="preserve">su bile </w:t>
      </w:r>
      <w:r w:rsidR="00F3190C" w:rsidRPr="00184130">
        <w:rPr>
          <w:rStyle w:val="DefaultParagraphFont1"/>
          <w:rFonts w:cs="Times New Roman"/>
          <w:lang w:val="pl-PL"/>
        </w:rPr>
        <w:t>upisane u zemljišnim knjigama Općinskog suda u Novom Zagrebu,</w:t>
      </w:r>
      <w:r w:rsidR="00F3190C" w:rsidRPr="00184130">
        <w:rPr>
          <w:rStyle w:val="DefaultParagraphFont1"/>
          <w:rFonts w:cs="Times New Roman"/>
          <w:color w:val="000000"/>
          <w:lang w:val="pl-PL"/>
        </w:rPr>
        <w:t xml:space="preserve"> Zemljišno-knjižni odjel Samobor, zk.ul. 2612, k.o. Kerestinec, kč.br. 529/25 u naravi zgr</w:t>
      </w:r>
      <w:r>
        <w:rPr>
          <w:rStyle w:val="DefaultParagraphFont1"/>
          <w:rFonts w:cs="Times New Roman"/>
          <w:color w:val="000000"/>
          <w:lang w:val="pl-PL"/>
        </w:rPr>
        <w:t>ada, gospodarsko dvorište</w:t>
      </w:r>
      <w:r w:rsidR="00F3190C" w:rsidRPr="00184130">
        <w:rPr>
          <w:rStyle w:val="DefaultParagraphFont1"/>
          <w:rFonts w:cs="Times New Roman"/>
          <w:color w:val="000000"/>
          <w:lang w:val="pl-PL"/>
        </w:rPr>
        <w:t xml:space="preserve"> površine 294 čhv:</w:t>
      </w:r>
    </w:p>
    <w:p w:rsidRDefault="002454CD" w:rsidP="002454CD" w:rsidR="00F3190C" w:rsidRPr="002454CD">
      <w:pPr>
        <w:widowControl/>
        <w:tabs>
          <w:tab w:pos="0" w:val="left"/>
        </w:tabs>
        <w:spacing w:lineRule="atLeast" w:line="100" w:after="80"/>
        <w:rPr>
          <w:rStyle w:val="DefaultParagraphFont1"/>
          <w:rFonts w:cs="Times New Roman"/>
          <w:color w:val="000000"/>
          <w:lang w:val="pl-PL"/>
        </w:rPr>
      </w:pPr>
      <w:r>
        <w:rPr>
          <w:rStyle w:val="DefaultParagraphFont1"/>
          <w:rFonts w:cs="Times New Roman"/>
          <w:color w:val="000000"/>
          <w:lang w:val="pl-PL"/>
        </w:rPr>
        <w:t xml:space="preserve">- </w:t>
      </w:r>
      <w:r w:rsidR="00F3190C" w:rsidRPr="00184130">
        <w:rPr>
          <w:rStyle w:val="DefaultParagraphFont1"/>
          <w:rFonts w:cs="Times New Roman"/>
          <w:color w:val="000000"/>
          <w:lang w:val="pl-PL"/>
        </w:rPr>
        <w:t>50/7</w:t>
      </w:r>
      <w:r>
        <w:rPr>
          <w:rStyle w:val="DefaultParagraphFont1"/>
          <w:rFonts w:cs="Times New Roman"/>
          <w:color w:val="000000"/>
          <w:lang w:val="pl-PL"/>
        </w:rPr>
        <w:t>00 etažno vlasništvo (E-19) 1. J</w:t>
      </w:r>
      <w:r w:rsidR="00F3190C" w:rsidRPr="00184130">
        <w:rPr>
          <w:rStyle w:val="DefaultParagraphFont1"/>
          <w:rFonts w:cs="Times New Roman"/>
          <w:color w:val="000000"/>
          <w:lang w:val="pl-PL"/>
        </w:rPr>
        <w:t xml:space="preserve">edno parkirališno mjesto br. 1 u podrumu, ulaz II, površine  </w:t>
      </w:r>
      <w:r>
        <w:rPr>
          <w:rStyle w:val="DefaultParagraphFont1"/>
          <w:rFonts w:cs="Times New Roman"/>
          <w:color w:val="000000"/>
          <w:lang w:val="pl-PL"/>
        </w:rPr>
        <w:t xml:space="preserve">        1</w:t>
      </w:r>
      <w:r w:rsidR="00F3190C" w:rsidRPr="002454CD">
        <w:rPr>
          <w:rStyle w:val="DefaultParagraphFont1"/>
          <w:rFonts w:cs="Times New Roman"/>
          <w:color w:val="000000"/>
          <w:lang w:val="pl-PL"/>
        </w:rPr>
        <w:t xml:space="preserve">3,09 m2, Brezje, Stubička b.b </w:t>
      </w:r>
      <w:r>
        <w:rPr>
          <w:rStyle w:val="DefaultParagraphFont1"/>
          <w:rFonts w:cs="Times New Roman"/>
          <w:color w:val="000000"/>
          <w:lang w:val="pl-PL"/>
        </w:rPr>
        <w:t xml:space="preserve">i </w:t>
      </w:r>
    </w:p>
    <w:p w:rsidRDefault="002454CD" w:rsidP="00F21C3B" w:rsidR="00C657C9" w:rsidRPr="00F21C3B">
      <w:pPr>
        <w:pStyle w:val="Tijeloteksta"/>
        <w:jc w:val="both"/>
        <w:rPr>
          <w:rStyle w:val="DefaultParagraphFont1"/>
          <w:rFonts w:cs="Times New Roman"/>
          <w:color w:val="000000"/>
          <w:lang w:val="pl-PL"/>
        </w:rPr>
      </w:pPr>
      <w:r>
        <w:rPr>
          <w:rStyle w:val="DefaultParagraphFont1"/>
          <w:rFonts w:cs="Times New Roman"/>
          <w:color w:val="000000"/>
          <w:lang w:val="pl-PL"/>
        </w:rPr>
        <w:t xml:space="preserve">- </w:t>
      </w:r>
      <w:r w:rsidR="00F3190C" w:rsidRPr="00184130">
        <w:rPr>
          <w:rStyle w:val="DefaultParagraphFont1"/>
          <w:rFonts w:cs="Times New Roman"/>
          <w:color w:val="000000"/>
          <w:lang w:val="pl-PL"/>
        </w:rPr>
        <w:t xml:space="preserve">54/700 etažno vlasništvo (E-23) 1. Jedno parkirališno mjesto br. 5 u podrumu, ulaz II, površine </w:t>
      </w:r>
      <w:r w:rsidR="00F3190C" w:rsidRPr="00184130">
        <w:rPr>
          <w:rFonts w:cs="Times New Roman"/>
          <w:color w:val="000000"/>
          <w:lang w:val="pl-PL"/>
        </w:rPr>
        <w:t>14,09 m2, Brezje, Stubička b.b.</w:t>
      </w:r>
      <w:r>
        <w:rPr>
          <w:rFonts w:cs="Times New Roman"/>
          <w:color w:val="000000"/>
          <w:lang w:val="pl-PL"/>
        </w:rPr>
        <w:t xml:space="preserve">, a sada su nakon preoblikovanja zemljišnih knjiga upisane u </w:t>
      </w:r>
      <w:r>
        <w:rPr>
          <w:rStyle w:val="WW-DefaultParagraphFont"/>
          <w:rFonts w:cs="Times New Roman"/>
          <w:color w:val="000000"/>
          <w:lang w:val="pl-PL"/>
        </w:rPr>
        <w:t>zk.ul. 6020, k.o. Sveta Nedelja, kč.br. 2613/3 u naravi Stubička ulica, dvorište, zgra</w:t>
      </w:r>
      <w:r w:rsidR="00401C0C">
        <w:rPr>
          <w:rStyle w:val="WW-DefaultParagraphFont"/>
          <w:rFonts w:cs="Times New Roman"/>
          <w:color w:val="000000"/>
          <w:lang w:val="pl-PL"/>
        </w:rPr>
        <w:t xml:space="preserve">da </w:t>
      </w:r>
      <w:r>
        <w:rPr>
          <w:rStyle w:val="WW-DefaultParagraphFont"/>
          <w:rFonts w:cs="Times New Roman"/>
          <w:color w:val="000000"/>
          <w:lang w:val="pl-PL"/>
        </w:rPr>
        <w:t>površine 1057 m2.</w:t>
      </w:r>
    </w:p>
    <w:p w:rsidRDefault="002454CD" w:rsidP="002454CD" w:rsidR="002454CD">
      <w:pPr>
        <w:ind w:firstLine="709"/>
        <w:rPr>
          <w:rStyle w:val="DefaultParagraphFont1"/>
          <w:rFonts w:cs="Times New Roman"/>
        </w:rPr>
      </w:pPr>
      <w:r>
        <w:rPr>
          <w:rStyle w:val="DefaultParagraphFont1"/>
          <w:rFonts w:cs="Times New Roman"/>
        </w:rPr>
        <w:t>Do prodaje odnosno do 30. rujna 2018.  teretno vozilo IVECO bilo je u zakupu uz mjesečnu zakupninu od 1.000,00 kn prema ugovoru o zakupu s TRAST TRANSPORT d.o.o. koji je ostao na snazi nakon otvaranja stečajnog postupka. Ukupna zakupnina naplaćena je u iznosu od 10.500,00 kn i sve troškove vozila podmirivao je zakupoprimac.</w:t>
      </w:r>
      <w:r w:rsidR="00F21C3B">
        <w:rPr>
          <w:rStyle w:val="DefaultParagraphFont1"/>
          <w:rFonts w:cs="Times New Roman"/>
        </w:rPr>
        <w:t xml:space="preserve"> </w:t>
      </w:r>
    </w:p>
    <w:p w:rsidRDefault="002454CD" w:rsidP="00401C0C" w:rsidR="002454CD" w:rsidRPr="00401C0C">
      <w:pPr>
        <w:rPr>
          <w:rFonts w:cs="Times New Roman"/>
        </w:rPr>
      </w:pPr>
    </w:p>
    <w:p w:rsidRDefault="00F21C3B" w:rsidR="00F21C3B">
      <w:pPr>
        <w:rPr>
          <w:rFonts w:cs="Arial"/>
          <w:b/>
          <w:bCs/>
        </w:rPr>
      </w:pPr>
    </w:p>
    <w:p w:rsidRDefault="00083680" w:rsidR="00083680">
      <w:pPr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OBVEZE STEČAJNOG DUŽNIKA</w:t>
      </w:r>
    </w:p>
    <w:p w:rsidRDefault="00083680" w:rsidR="00083680">
      <w:pPr>
        <w:rPr>
          <w:rFonts w:cs="Arial"/>
          <w:b/>
          <w:bCs/>
        </w:rPr>
      </w:pPr>
    </w:p>
    <w:p w:rsidRDefault="00083680" w:rsidR="00083680">
      <w:pPr>
        <w:rPr>
          <w:rFonts w:cs="Arial"/>
        </w:rPr>
      </w:pPr>
      <w:r>
        <w:rPr>
          <w:rFonts w:cs="Arial"/>
          <w:b/>
          <w:bCs/>
          <w:u w:val="single"/>
        </w:rPr>
        <w:t>Stečajni vjerovnici</w:t>
      </w:r>
    </w:p>
    <w:p w:rsidRDefault="00083680" w:rsidR="00083680">
      <w:pPr>
        <w:rPr>
          <w:rFonts w:cs="Arial"/>
        </w:rPr>
      </w:pPr>
    </w:p>
    <w:p w:rsidRDefault="00083680" w:rsidR="00401C0C">
      <w:r>
        <w:t>Stečajni vjerovni</w:t>
      </w:r>
      <w:r w:rsidR="005D6A36">
        <w:t>k</w:t>
      </w:r>
      <w:r>
        <w:t xml:space="preserve"> I. višeg isplatnog reda </w:t>
      </w:r>
      <w:r w:rsidR="005D6A36">
        <w:t>je Republika Hrvatska – Ministarstvo financija, Porezna uprava Zagreb za iznos od 21,00 kuna.</w:t>
      </w:r>
    </w:p>
    <w:p w:rsidRDefault="00083680" w:rsidR="00083680" w:rsidRPr="00401C0C">
      <w:r>
        <w:rPr>
          <w:rFonts w:cs="Arial"/>
          <w:bCs/>
        </w:rPr>
        <w:t>Stečajni vjerovnici II. višeg isplatnog reda</w:t>
      </w:r>
    </w:p>
    <w:p w:rsidRDefault="00083680" w:rsidR="00083680">
      <w:pPr>
        <w:rPr>
          <w:rFonts w:cs="Arial"/>
        </w:rPr>
      </w:pPr>
    </w:p>
    <w:tbl>
      <w:tblPr>
        <w:tblW w:type="auto" w:w="0"/>
        <w:tblInd w:type="dxa" w:w="511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55"/>
        <w:gridCol w:w="5226"/>
        <w:gridCol w:w="1524"/>
      </w:tblGrid>
      <w:tr w:rsidTr="006200F3" w:rsidR="00083680">
        <w:tc>
          <w:tcPr>
            <w:tcW w:type="dxa" w:w="55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snapToGrid w:val="false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522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pStyle w:val="TableContents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</w:rPr>
              <w:t>Vjerovnik</w:t>
            </w:r>
          </w:p>
        </w:tc>
        <w:tc>
          <w:tcPr>
            <w:tcW w:type="dxa" w:w="1524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Priznata</w:t>
            </w: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tražbina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ADDIKO BANK d.d. Zagreb, </w:t>
            </w: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Slavonska avenija 6, OIB:</w:t>
            </w:r>
            <w:r>
              <w:rPr>
                <w:sz w:val="20"/>
                <w:szCs w:val="20"/>
                <w:lang w:val="en-US"/>
              </w:rPr>
              <w:t>14036333877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55.286,87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HP-HRVATSKA POŠTA d.d. Zagreb,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Jurišićeva 13, OIB:87311810356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238,81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WIENER OSIGURANJE VIENNA INSURANCE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GROUP d.d. Zagreb, Slovenska ulica 24, OIB:52848403362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111858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770,78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INA-INDUSTRIJA NAFTE d.d.Zagreb</w:t>
            </w:r>
          </w:p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Avenija V. Holjevca 10, OIB:27759560625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18.344,62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  <w:p w:rsidRDefault="00083680" w:rsidR="000836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financija- Porezna uprava</w:t>
            </w:r>
          </w:p>
          <w:p w:rsidRDefault="00083680" w:rsidR="0008368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OIB 186831336487, Zagreb, Katančićeva 5/a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6200F3" w:rsidP="006200F3" w:rsidR="00083680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  </w:t>
            </w:r>
            <w:r w:rsidR="00083680">
              <w:rPr>
                <w:sz w:val="20"/>
                <w:szCs w:val="20"/>
                <w:lang w:val="en-US"/>
              </w:rPr>
              <w:t>2.621.897,68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SUVLASNICI  ZGRADE  U ZAGREBU,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Ilica 15 koje zastupa upravitelj Gradsko stambeno-komunalno gospodarstvo d.o.o. iz Zagreba, Savska cesta 1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OIB:43931897225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15.046,43</w:t>
            </w:r>
          </w:p>
        </w:tc>
      </w:tr>
      <w:tr w:rsidTr="006200F3" w:rsidR="00083680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PODRAVSKA BANKA d.d. Koprivnica, Opatička 3, OIB:</w:t>
            </w:r>
            <w:r>
              <w:rPr>
                <w:rFonts w:hAnsi="Century Gothic" w:ascii="Century Gothic"/>
                <w:sz w:val="20"/>
                <w:szCs w:val="20"/>
                <w:lang w:val="en-US"/>
              </w:rPr>
              <w:t>97326283154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74E8A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469,82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NIKMARK d.o.o. Zagreb, Strojarska cesta 8, OIB:68755851941 zastupan po punomoćnici Sandri Grilec iz Odvjetničkog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društva Župić&amp;partneri 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6200F3" w:rsidP="006200F3" w:rsidR="00083680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</w:t>
            </w:r>
            <w:r w:rsidR="00083680">
              <w:rPr>
                <w:sz w:val="20"/>
                <w:szCs w:val="20"/>
                <w:lang w:val="en-US"/>
              </w:rPr>
              <w:t>98.888.404,94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HEP ELEKTRA d.o.o. Zageb, Ulica grad Vukovara 37,  OIB:43965974818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503,74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ZAGREBAČKI HOLDING d.o.o. Zagreb </w:t>
            </w:r>
          </w:p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Ulica grada Vukovara 41, OIB:85584865987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10.385,85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HRVATSKA BANKA ZA OBNOVU I RAZVITAK,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Zagreb, Trg J.J. Strosmayera 9, OIB:26702280390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6200F3" w:rsidP="006200F3" w:rsidR="00083680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</w:t>
            </w:r>
            <w:r w:rsidR="00083680">
              <w:rPr>
                <w:sz w:val="20"/>
                <w:szCs w:val="20"/>
                <w:lang w:val="en-US"/>
              </w:rPr>
              <w:t>18.753.511,84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HRVATSKA POŠTANSKA BANKA d.d.  Zagreb,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Jurišićeva 13, OIB:87939104217zastupana po Anti Glamuzini – odvjetniku iz  Odvjetničkog društva Glamuzina i Grošeta  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6200F3" w:rsidP="006200F3" w:rsidR="00083680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 w:rsidR="00083680">
              <w:rPr>
                <w:sz w:val="20"/>
                <w:szCs w:val="20"/>
                <w:lang w:val="en-US"/>
              </w:rPr>
              <w:t>28.478.873,18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ZAPAD-STAN d.o.o. Zagreb, A.T. Mimare 61, OIB:78641299718 </w:t>
            </w:r>
            <w:r w:rsidR="006200F3">
              <w:rPr>
                <w:sz w:val="20"/>
                <w:szCs w:val="20"/>
                <w:lang w:val="en-US"/>
              </w:rPr>
              <w:t>po</w:t>
            </w:r>
            <w:r>
              <w:rPr>
                <w:sz w:val="20"/>
                <w:szCs w:val="20"/>
                <w:lang w:val="en-US"/>
              </w:rPr>
              <w:t xml:space="preserve"> upravitelj</w:t>
            </w:r>
            <w:r w:rsidR="006200F3">
              <w:rPr>
                <w:sz w:val="20"/>
                <w:szCs w:val="20"/>
                <w:lang w:val="en-US"/>
              </w:rPr>
              <w:t>u</w:t>
            </w:r>
            <w:r>
              <w:rPr>
                <w:sz w:val="20"/>
                <w:szCs w:val="20"/>
                <w:lang w:val="en-US"/>
              </w:rPr>
              <w:t xml:space="preserve"> suvlasnika Stambene zgrade Stubička 5 i 5a u Sv. Nedelji zastupan po Tihani Miletić odvjetnici iz Odvjetničkog društva Barbarić Miletić j.t.d.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17.558,43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FINANCIJSKA AGENCIJA, Zagreb,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Ulica grada Vukovara 70, OIB:85821130368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734,66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6200F3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RESSO d.o.o. Samobor, Jelačićeva 8, OIB:28355487455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zastupan po Marku Borsky  - odvjetniku iz Zagreba 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3.867,44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CROATIA OSIGURANJE d.d. Zagreb, </w:t>
            </w:r>
          </w:p>
          <w:p w:rsidRDefault="00083680" w:rsidR="0008368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Jagićeva 33, OIB:26187994862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7.157,33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  <w:p w:rsidRDefault="00083680" w:rsidR="000836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LAPIS-TEXTUM  d.o.o. Zagreb, </w:t>
            </w:r>
          </w:p>
          <w:p w:rsidRDefault="00083680" w:rsidR="0008368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Frankopanska 57a, OIB:34024384265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083680" w:rsidP="006200F3" w:rsidR="00083680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80..939,82</w:t>
            </w:r>
          </w:p>
        </w:tc>
      </w:tr>
      <w:tr w:rsidTr="006200F3" w:rsidR="0008368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5226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083680" w:rsidR="00083680">
            <w:pPr>
              <w:spacing w:lineRule="atLeast" w:line="100"/>
              <w:ind w:right="-283"/>
              <w:rPr>
                <w:b/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UKUPNO</w:t>
            </w:r>
          </w:p>
        </w:tc>
        <w:tc>
          <w:tcPr>
            <w:tcW w:type="dxa" w:w="1524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6200F3" w:rsidP="006200F3" w:rsidR="00083680">
            <w:pPr>
              <w:snapToGrid w:val="false"/>
              <w:spacing w:lineRule="atLeast" w:line="100"/>
              <w:ind w:right="-283"/>
              <w:rPr>
                <w:rFonts w:cs="Arial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r w:rsidR="00083680">
              <w:rPr>
                <w:b/>
                <w:sz w:val="20"/>
                <w:szCs w:val="20"/>
                <w:lang w:val="en-US"/>
              </w:rPr>
              <w:t>148.967.972,24</w:t>
            </w:r>
          </w:p>
        </w:tc>
      </w:tr>
    </w:tbl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  <w:r>
        <w:rPr>
          <w:rFonts w:cs="Arial"/>
          <w:b/>
          <w:u w:val="single"/>
        </w:rPr>
        <w:t>Razlučni vjerovnici</w:t>
      </w:r>
    </w:p>
    <w:p w:rsidRDefault="00083680" w:rsidR="00083680">
      <w:pPr>
        <w:rPr>
          <w:rFonts w:cs="Arial"/>
        </w:rPr>
      </w:pPr>
    </w:p>
    <w:p w:rsidRDefault="00083680" w:rsidR="00401C0C">
      <w:pPr>
        <w:rPr>
          <w:rFonts w:cs="Arial"/>
        </w:rPr>
      </w:pPr>
      <w:r>
        <w:rPr>
          <w:rFonts w:cs="Arial"/>
        </w:rPr>
        <w:tab/>
        <w:t xml:space="preserve">Na pokretninama – vozilima </w:t>
      </w:r>
      <w:r w:rsidR="00401C0C">
        <w:rPr>
          <w:rFonts w:cs="Arial"/>
        </w:rPr>
        <w:t xml:space="preserve">- </w:t>
      </w:r>
      <w:r w:rsidR="00CD73EF">
        <w:rPr>
          <w:rFonts w:cs="Arial"/>
        </w:rPr>
        <w:t xml:space="preserve">bilo je upisano založno pravo u korist </w:t>
      </w:r>
      <w:r>
        <w:rPr>
          <w:rFonts w:cs="Arial"/>
        </w:rPr>
        <w:t>Republike Hrvatske – Ministarstva financija</w:t>
      </w:r>
      <w:r w:rsidR="00CD73EF">
        <w:rPr>
          <w:rFonts w:cs="Arial"/>
        </w:rPr>
        <w:t>, Porezna uprava, Ispostava Samobor. Procijenjene vrijednosti vozila sadržavale su i porez na dodanu vrijednost</w:t>
      </w:r>
      <w:r w:rsidR="00210DD5">
        <w:rPr>
          <w:rFonts w:cs="Arial"/>
        </w:rPr>
        <w:t xml:space="preserve"> pa  u</w:t>
      </w:r>
      <w:r w:rsidR="00CD73EF">
        <w:rPr>
          <w:rFonts w:cs="Arial"/>
        </w:rPr>
        <w:t>kupan ostvareni iznos za vozila</w:t>
      </w:r>
      <w:r w:rsidR="00210DD5">
        <w:rPr>
          <w:rFonts w:cs="Arial"/>
        </w:rPr>
        <w:t xml:space="preserve"> bez PDV-a iznosi 57.640,10 kn. </w:t>
      </w:r>
      <w:r w:rsidR="00CD73EF">
        <w:rPr>
          <w:rFonts w:cs="Arial"/>
        </w:rPr>
        <w:t xml:space="preserve"> </w:t>
      </w:r>
      <w:r w:rsidR="00FA1BCC">
        <w:rPr>
          <w:rFonts w:cs="Arial"/>
        </w:rPr>
        <w:t xml:space="preserve">Za namirenje razlučnog vjerovnika izdvaja se iznos od 38.015,60 kn </w:t>
      </w:r>
      <w:r w:rsidR="00BF03CC">
        <w:rPr>
          <w:rFonts w:cs="Arial"/>
        </w:rPr>
        <w:t xml:space="preserve">nakon umanjenja za </w:t>
      </w:r>
      <w:r w:rsidR="00401C0C">
        <w:rPr>
          <w:rFonts w:cs="Arial"/>
        </w:rPr>
        <w:t xml:space="preserve">troškove stečajnog postupka u </w:t>
      </w:r>
      <w:r w:rsidR="00BF03CC">
        <w:rPr>
          <w:rFonts w:cs="Arial"/>
        </w:rPr>
        <w:t>iznos</w:t>
      </w:r>
      <w:r w:rsidR="00401C0C">
        <w:rPr>
          <w:rFonts w:cs="Arial"/>
        </w:rPr>
        <w:t xml:space="preserve">u od </w:t>
      </w:r>
      <w:r w:rsidR="00BF03CC">
        <w:rPr>
          <w:rFonts w:cs="Arial"/>
        </w:rPr>
        <w:t xml:space="preserve">19.624,50 kuna, </w:t>
      </w:r>
      <w:r w:rsidR="007429D0">
        <w:rPr>
          <w:rFonts w:cs="Arial"/>
        </w:rPr>
        <w:t xml:space="preserve">kako slijedi:       </w:t>
      </w:r>
    </w:p>
    <w:p w:rsidRDefault="007429D0" w:rsidR="007429D0">
      <w:pPr>
        <w:rPr>
          <w:rFonts w:cs="Arial"/>
        </w:rPr>
      </w:pPr>
      <w:r>
        <w:rPr>
          <w:rFonts w:cs="Arial"/>
        </w:rPr>
        <w:t xml:space="preserve">            </w:t>
      </w:r>
    </w:p>
    <w:p w:rsidRDefault="007429D0" w:rsidP="007429D0" w:rsidR="00FA1BCC" w:rsidRPr="008F61FF">
      <w:pPr>
        <w:numPr>
          <w:ilvl w:val="0"/>
          <w:numId w:val="4"/>
        </w:numPr>
        <w:rPr>
          <w:rFonts w:cs="Arial"/>
          <w:u w:val="single"/>
        </w:rPr>
      </w:pPr>
      <w:r w:rsidRPr="008F61FF">
        <w:rPr>
          <w:rFonts w:cs="Arial"/>
          <w:u w:val="single"/>
        </w:rPr>
        <w:t>troškovi</w:t>
      </w:r>
      <w:r w:rsidR="00FA1BCC" w:rsidRPr="008F61FF">
        <w:rPr>
          <w:rFonts w:cs="Arial"/>
          <w:u w:val="single"/>
        </w:rPr>
        <w:t xml:space="preserve"> </w:t>
      </w:r>
      <w:r w:rsidR="008F61FF" w:rsidRPr="008F61FF">
        <w:rPr>
          <w:rFonts w:cs="Arial"/>
          <w:u w:val="single"/>
        </w:rPr>
        <w:t xml:space="preserve">                                                                                       19.624,50 kn</w:t>
      </w:r>
    </w:p>
    <w:p w:rsidRDefault="00FA1BCC" w:rsidP="00FA1BCC" w:rsidR="00FA1BCC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>5% paušaln</w:t>
      </w:r>
      <w:r w:rsidR="00401C0C">
        <w:rPr>
          <w:rFonts w:cs="Arial"/>
        </w:rPr>
        <w:t xml:space="preserve">ih troškova </w:t>
      </w:r>
      <w:r>
        <w:rPr>
          <w:rFonts w:cs="Arial"/>
        </w:rPr>
        <w:t>utvrđ</w:t>
      </w:r>
      <w:r w:rsidR="00EA7888">
        <w:rPr>
          <w:rFonts w:cs="Arial"/>
        </w:rPr>
        <w:t xml:space="preserve">enja              </w:t>
      </w:r>
      <w:r w:rsidR="00401C0C">
        <w:rPr>
          <w:rFonts w:cs="Arial"/>
        </w:rPr>
        <w:t xml:space="preserve">        </w:t>
      </w:r>
      <w:r w:rsidR="00EA7888">
        <w:rPr>
          <w:rFonts w:cs="Arial"/>
        </w:rPr>
        <w:t xml:space="preserve">       </w:t>
      </w:r>
      <w:r>
        <w:rPr>
          <w:rFonts w:cs="Arial"/>
        </w:rPr>
        <w:t xml:space="preserve">                      2.882,01 kn </w:t>
      </w:r>
    </w:p>
    <w:p w:rsidRDefault="00FA1BCC" w:rsidP="00FA1BCC" w:rsidR="00FA1BCC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trošak vještačenja                                                                   </w:t>
      </w:r>
      <w:r w:rsidR="00401C0C">
        <w:rPr>
          <w:rFonts w:cs="Arial"/>
        </w:rPr>
        <w:t xml:space="preserve"> </w:t>
      </w:r>
      <w:r>
        <w:rPr>
          <w:rFonts w:cs="Arial"/>
        </w:rPr>
        <w:t xml:space="preserve">       3.350,00 kn</w:t>
      </w:r>
    </w:p>
    <w:p w:rsidRDefault="00FA1BCC" w:rsidP="00FA1BCC" w:rsidR="00FA1BCC">
      <w:pPr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43,61 % nagrade stečaj. upravitelja </w:t>
      </w:r>
      <w:r w:rsidR="00401C0C">
        <w:rPr>
          <w:rFonts w:cs="Arial"/>
        </w:rPr>
        <w:t xml:space="preserve">(21.146,32)           </w:t>
      </w:r>
      <w:r>
        <w:rPr>
          <w:rFonts w:cs="Arial"/>
        </w:rPr>
        <w:t xml:space="preserve">                9.221,91 kn</w:t>
      </w:r>
    </w:p>
    <w:p w:rsidRDefault="00FA1BCC" w:rsidP="00FA1BCC" w:rsidR="00083680">
      <w:pPr>
        <w:numPr>
          <w:ilvl w:val="0"/>
          <w:numId w:val="4"/>
        </w:numPr>
      </w:pPr>
      <w:r>
        <w:t>43,61 % troškova stečajnog postupka</w:t>
      </w:r>
      <w:r w:rsidR="007429D0">
        <w:t xml:space="preserve"> (knjigovodstvo,                 4.170,58 kn </w:t>
      </w:r>
    </w:p>
    <w:p w:rsidRDefault="007429D0" w:rsidP="007429D0" w:rsidR="007429D0">
      <w:pPr>
        <w:ind w:left="720"/>
      </w:pPr>
      <w:r>
        <w:t xml:space="preserve">              bankarska naknada, materijalni trošak, FINA, </w:t>
      </w:r>
    </w:p>
    <w:p w:rsidRDefault="007429D0" w:rsidP="007429D0" w:rsidR="007429D0">
      <w:pPr>
        <w:ind w:left="720"/>
      </w:pPr>
      <w:r>
        <w:t xml:space="preserve">              javni bilježnik</w:t>
      </w:r>
      <w:r w:rsidR="00401C0C">
        <w:t xml:space="preserve"> – 9.563,35 kn</w:t>
      </w:r>
      <w:r>
        <w:t>)</w:t>
      </w:r>
    </w:p>
    <w:p w:rsidRDefault="007429D0" w:rsidP="007429D0" w:rsidR="00083680">
      <w:r>
        <w:t xml:space="preserve">      </w:t>
      </w:r>
    </w:p>
    <w:p w:rsidRDefault="00BF03CC" w:rsidP="007429D0" w:rsidR="00BF03CC">
      <w:r>
        <w:tab/>
        <w:t xml:space="preserve">Postotak </w:t>
      </w:r>
      <w:r w:rsidR="00401C0C">
        <w:t xml:space="preserve">učešća </w:t>
      </w:r>
      <w:r>
        <w:t xml:space="preserve">od 43,61%  </w:t>
      </w:r>
      <w:r w:rsidR="00504D3A">
        <w:t>u</w:t>
      </w:r>
      <w:r>
        <w:t xml:space="preserve"> troškov</w:t>
      </w:r>
      <w:r w:rsidR="00504D3A">
        <w:t>ima</w:t>
      </w:r>
      <w:r>
        <w:t xml:space="preserve"> </w:t>
      </w:r>
      <w:r w:rsidR="00EA7888">
        <w:t xml:space="preserve">stečaja </w:t>
      </w:r>
      <w:r>
        <w:t xml:space="preserve">utvrđen je </w:t>
      </w:r>
      <w:r w:rsidR="00401C0C">
        <w:t>prema</w:t>
      </w:r>
      <w:r>
        <w:t xml:space="preserve"> omjeru ukupno un</w:t>
      </w:r>
      <w:r w:rsidR="00EA7888">
        <w:t>ovčen</w:t>
      </w:r>
      <w:r>
        <w:t>e stečajne mase  i udjela ostvarenog prodajom vozila</w:t>
      </w:r>
      <w:r w:rsidR="00401C0C">
        <w:t xml:space="preserve"> u stečajnoj masi</w:t>
      </w:r>
      <w:r>
        <w:t xml:space="preserve">.  </w:t>
      </w:r>
    </w:p>
    <w:p w:rsidRDefault="00401C0C" w:rsidR="00401C0C">
      <w:pPr>
        <w:rPr>
          <w:rFonts w:cs="Arial"/>
        </w:rPr>
      </w:pPr>
    </w:p>
    <w:p w:rsidRDefault="00083680" w:rsidR="00083680">
      <w:pPr>
        <w:rPr>
          <w:rFonts w:cs="Arial"/>
        </w:rPr>
      </w:pPr>
      <w:r>
        <w:rPr>
          <w:rFonts w:cs="Arial"/>
        </w:rPr>
        <w:t>Sve dospjele obveze stečajne mase su podmirene.</w:t>
      </w: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  <w:r>
        <w:rPr>
          <w:rFonts w:cs="Arial"/>
        </w:rPr>
        <w:t xml:space="preserve">U ovom stečajnom postupku nije bilo izlučnih vjerovnika, pobijanja pravnih radnji stečajnog dužnika i ovršnih postupaka. </w:t>
      </w: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  <w:r>
        <w:rPr>
          <w:rFonts w:cs="Arial"/>
        </w:rPr>
        <w:t>Nema neunovčenih predmeta stečajne mase.</w:t>
      </w: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  <w:b/>
          <w:u w:val="single"/>
        </w:rPr>
      </w:pPr>
      <w:r>
        <w:rPr>
          <w:rFonts w:cs="Arial"/>
          <w:b/>
          <w:u w:val="single"/>
        </w:rPr>
        <w:t xml:space="preserve">Namirenje stečajnih vjerovnika </w:t>
      </w:r>
    </w:p>
    <w:p w:rsidRDefault="00083680" w:rsidR="00083680">
      <w:pPr>
        <w:rPr>
          <w:rFonts w:cs="Arial"/>
          <w:b/>
          <w:u w:val="single"/>
        </w:rPr>
      </w:pPr>
    </w:p>
    <w:p w:rsidRDefault="00083680" w:rsidP="008B1AD2" w:rsidR="00083680" w:rsidRPr="008B1AD2">
      <w:pPr>
        <w:ind w:firstLine="709"/>
        <w:rPr>
          <w:rFonts w:cs="Arial"/>
        </w:rPr>
      </w:pPr>
      <w:r>
        <w:rPr>
          <w:rFonts w:cs="Arial"/>
        </w:rPr>
        <w:t>Razlika ostvarenih prihoda i rashoda s</w:t>
      </w:r>
      <w:r>
        <w:rPr>
          <w:rFonts w:cs="Times New Roman" w:eastAsia="Times New Roman"/>
          <w:bCs/>
          <w:lang w:bidi="ar-SA" w:eastAsia="ar-SA"/>
        </w:rPr>
        <w:t xml:space="preserve">tečajne mase iznosi </w:t>
      </w:r>
      <w:r w:rsidR="00D563A8">
        <w:rPr>
          <w:rFonts w:cs="Times New Roman" w:eastAsia="Times New Roman"/>
          <w:lang w:bidi="ar-SA" w:eastAsia="ar-SA"/>
        </w:rPr>
        <w:t xml:space="preserve">63.633,90 </w:t>
      </w:r>
      <w:r>
        <w:rPr>
          <w:rFonts w:cs="Times New Roman" w:eastAsia="Times New Roman"/>
          <w:bCs/>
          <w:lang w:bidi="ar-SA" w:eastAsia="ar-SA"/>
        </w:rPr>
        <w:t xml:space="preserve">kn. </w:t>
      </w:r>
      <w:r w:rsidR="00401C0C">
        <w:rPr>
          <w:rFonts w:cs="Times New Roman" w:eastAsia="Times New Roman"/>
          <w:bCs/>
          <w:lang w:bidi="ar-SA" w:eastAsia="ar-SA"/>
        </w:rPr>
        <w:t xml:space="preserve">Nakon namirenja </w:t>
      </w:r>
      <w:r w:rsidR="00D563A8">
        <w:rPr>
          <w:rFonts w:cs="Times New Roman" w:eastAsia="Times New Roman"/>
          <w:bCs/>
          <w:lang w:bidi="ar-SA" w:eastAsia="ar-SA"/>
        </w:rPr>
        <w:t>razlučnog vjerovnika</w:t>
      </w:r>
      <w:r w:rsidR="00401C0C">
        <w:rPr>
          <w:rFonts w:cs="Times New Roman" w:eastAsia="Times New Roman"/>
          <w:bCs/>
          <w:lang w:bidi="ar-SA" w:eastAsia="ar-SA"/>
        </w:rPr>
        <w:t xml:space="preserve"> u iznosu od </w:t>
      </w:r>
      <w:r w:rsidR="00D563A8">
        <w:rPr>
          <w:rFonts w:cs="Arial"/>
        </w:rPr>
        <w:t>38.015,60 kn</w:t>
      </w:r>
      <w:r w:rsidR="00401C0C">
        <w:rPr>
          <w:rFonts w:cs="Arial"/>
        </w:rPr>
        <w:t xml:space="preserve"> predlaže se namirenj</w:t>
      </w:r>
      <w:r w:rsidR="00B45D50">
        <w:rPr>
          <w:rFonts w:cs="Arial"/>
        </w:rPr>
        <w:t>e vjerovnika I</w:t>
      </w:r>
      <w:r w:rsidR="00401C0C">
        <w:rPr>
          <w:rFonts w:cs="Arial"/>
        </w:rPr>
        <w:t>. i II. višeg isplatnog reda u iznosu od 23.021,00 kn.</w:t>
      </w:r>
    </w:p>
    <w:p w:rsidRDefault="00083680" w:rsidR="00083680">
      <w:pPr>
        <w:rPr>
          <w:rFonts w:cs="Times New Roman" w:eastAsia="Times New Roman"/>
          <w:bCs/>
          <w:lang w:bidi="ar-SA" w:eastAsia="ar-SA"/>
        </w:rPr>
      </w:pPr>
      <w:r>
        <w:rPr>
          <w:rFonts w:cs="Times New Roman" w:eastAsia="Times New Roman"/>
          <w:bCs/>
          <w:lang w:bidi="ar-SA" w:eastAsia="ar-SA"/>
        </w:rPr>
        <w:t>Za namirenje vjerovnika I. višeg isplatnog reda predlaže se iznos od</w:t>
      </w:r>
      <w:r w:rsidR="00D563A8">
        <w:rPr>
          <w:rFonts w:cs="Times New Roman" w:eastAsia="Times New Roman"/>
          <w:bCs/>
          <w:lang w:bidi="ar-SA" w:eastAsia="ar-SA"/>
        </w:rPr>
        <w:t xml:space="preserve"> 21,00</w:t>
      </w:r>
      <w:r>
        <w:rPr>
          <w:rFonts w:cs="Times New Roman" w:eastAsia="Times New Roman"/>
          <w:bCs/>
          <w:lang w:bidi="ar-SA" w:eastAsia="ar-SA"/>
        </w:rPr>
        <w:t xml:space="preserve">  kn koji predstavlja 100% namirenje</w:t>
      </w:r>
      <w:r w:rsidR="00D563A8">
        <w:rPr>
          <w:rFonts w:cs="Times New Roman" w:eastAsia="Times New Roman"/>
          <w:bCs/>
          <w:lang w:bidi="ar-SA" w:eastAsia="ar-SA"/>
        </w:rPr>
        <w:t>, a za namirenje vjerovnika II. isplatnog reda iznos od 23.000,00 kn</w:t>
      </w:r>
      <w:r>
        <w:rPr>
          <w:rFonts w:cs="Times New Roman" w:eastAsia="Times New Roman"/>
          <w:bCs/>
          <w:lang w:bidi="ar-SA" w:eastAsia="ar-SA"/>
        </w:rPr>
        <w:t xml:space="preserve">. </w:t>
      </w:r>
    </w:p>
    <w:p w:rsidRDefault="00083680" w:rsidR="00083680">
      <w:pPr>
        <w:rPr>
          <w:rFonts w:cs="Times New Roman" w:eastAsia="Times New Roman"/>
          <w:bCs/>
          <w:lang w:bidi="ar-SA" w:eastAsia="ar-SA"/>
        </w:rPr>
      </w:pPr>
    </w:p>
    <w:p w:rsidRDefault="00083680" w:rsidR="00083680">
      <w:pPr>
        <w:ind w:firstLine="709"/>
        <w:rPr>
          <w:rFonts w:cs="Times New Roman" w:eastAsia="Times New Roman"/>
          <w:bCs/>
          <w:lang w:bidi="ar-SA" w:eastAsia="ar-SA"/>
        </w:rPr>
      </w:pPr>
      <w:r>
        <w:rPr>
          <w:rFonts w:cs="Times New Roman" w:eastAsia="Times New Roman"/>
          <w:bCs/>
          <w:lang w:bidi="ar-SA" w:eastAsia="ar-SA"/>
        </w:rPr>
        <w:t xml:space="preserve">Nakon namirenja stečajnih vjerovnika preostali iznos od </w:t>
      </w:r>
      <w:r w:rsidR="00D563A8">
        <w:rPr>
          <w:rFonts w:cs="Times New Roman" w:eastAsia="Times New Roman"/>
          <w:bCs/>
          <w:lang w:bidi="ar-SA" w:eastAsia="ar-SA"/>
        </w:rPr>
        <w:t>2.618,30 kn</w:t>
      </w:r>
      <w:r>
        <w:rPr>
          <w:rFonts w:cs="Times New Roman" w:eastAsia="Times New Roman"/>
          <w:bCs/>
          <w:lang w:bidi="ar-SA" w:eastAsia="ar-SA"/>
        </w:rPr>
        <w:t xml:space="preserve"> koristit će se za troškove do zatvaranja stečaja koji se odnose na naknadu banke za vođenje i zatvaranje računa (</w:t>
      </w:r>
      <w:r w:rsidR="008B1AD2">
        <w:rPr>
          <w:rFonts w:cs="Times New Roman" w:eastAsia="Times New Roman"/>
          <w:bCs/>
          <w:lang w:bidi="ar-SA" w:eastAsia="ar-SA"/>
        </w:rPr>
        <w:t xml:space="preserve">cca </w:t>
      </w:r>
      <w:r>
        <w:rPr>
          <w:rFonts w:cs="Times New Roman" w:eastAsia="Times New Roman"/>
          <w:bCs/>
          <w:lang w:bidi="ar-SA" w:eastAsia="ar-SA"/>
        </w:rPr>
        <w:t>500,00 kn), knjigovodstvene usluge završnog računa za 201</w:t>
      </w:r>
      <w:r w:rsidR="00D563A8">
        <w:rPr>
          <w:rFonts w:cs="Times New Roman" w:eastAsia="Times New Roman"/>
          <w:bCs/>
          <w:lang w:bidi="ar-SA" w:eastAsia="ar-SA"/>
        </w:rPr>
        <w:t>8</w:t>
      </w:r>
      <w:r>
        <w:rPr>
          <w:rFonts w:cs="Times New Roman" w:eastAsia="Times New Roman"/>
          <w:bCs/>
          <w:lang w:bidi="ar-SA" w:eastAsia="ar-SA"/>
        </w:rPr>
        <w:t>. godinu i do zatvaranja stečaja (</w:t>
      </w:r>
      <w:r w:rsidR="00D94172">
        <w:rPr>
          <w:rFonts w:cs="Times New Roman" w:eastAsia="Times New Roman"/>
          <w:bCs/>
          <w:lang w:bidi="ar-SA" w:eastAsia="ar-SA"/>
        </w:rPr>
        <w:t>1</w:t>
      </w:r>
      <w:r>
        <w:rPr>
          <w:rFonts w:cs="Times New Roman" w:eastAsia="Times New Roman"/>
          <w:bCs/>
          <w:lang w:bidi="ar-SA" w:eastAsia="ar-SA"/>
        </w:rPr>
        <w:t>.</w:t>
      </w:r>
      <w:r w:rsidR="00D94172">
        <w:rPr>
          <w:rFonts w:cs="Times New Roman" w:eastAsia="Times New Roman"/>
          <w:bCs/>
          <w:lang w:bidi="ar-SA" w:eastAsia="ar-SA"/>
        </w:rPr>
        <w:t>5</w:t>
      </w:r>
      <w:r>
        <w:rPr>
          <w:rFonts w:cs="Times New Roman" w:eastAsia="Times New Roman"/>
          <w:bCs/>
          <w:lang w:bidi="ar-SA" w:eastAsia="ar-SA"/>
        </w:rPr>
        <w:t>00,00 kn), paušalnu sudsku pristojbu (</w:t>
      </w:r>
      <w:r w:rsidR="00D563A8">
        <w:rPr>
          <w:rFonts w:cs="Times New Roman" w:eastAsia="Times New Roman"/>
          <w:bCs/>
          <w:lang w:bidi="ar-SA" w:eastAsia="ar-SA"/>
        </w:rPr>
        <w:t>460,42</w:t>
      </w:r>
      <w:r>
        <w:rPr>
          <w:rFonts w:cs="Times New Roman" w:eastAsia="Times New Roman"/>
          <w:bCs/>
          <w:lang w:bidi="ar-SA" w:eastAsia="ar-SA"/>
        </w:rPr>
        <w:t xml:space="preserve"> kn)</w:t>
      </w:r>
      <w:r w:rsidR="008B1AD2">
        <w:rPr>
          <w:rFonts w:cs="Times New Roman" w:eastAsia="Times New Roman"/>
          <w:bCs/>
          <w:lang w:bidi="ar-SA" w:eastAsia="ar-SA"/>
        </w:rPr>
        <w:t xml:space="preserve"> te trošak  javne objave</w:t>
      </w:r>
      <w:r w:rsidR="00D94172">
        <w:rPr>
          <w:rFonts w:cs="Times New Roman" w:eastAsia="Times New Roman"/>
          <w:bCs/>
          <w:lang w:bidi="ar-SA" w:eastAsia="ar-SA"/>
        </w:rPr>
        <w:t xml:space="preserve"> GFI za 2018. i 2019. </w:t>
      </w:r>
      <w:r w:rsidR="008B1AD2">
        <w:rPr>
          <w:rFonts w:cs="Times New Roman" w:eastAsia="Times New Roman"/>
          <w:bCs/>
          <w:lang w:bidi="ar-SA" w:eastAsia="ar-SA"/>
        </w:rPr>
        <w:t xml:space="preserve">godinu </w:t>
      </w:r>
      <w:r w:rsidR="00D94172">
        <w:rPr>
          <w:rFonts w:cs="Times New Roman" w:eastAsia="Times New Roman"/>
          <w:bCs/>
          <w:lang w:bidi="ar-SA" w:eastAsia="ar-SA"/>
        </w:rPr>
        <w:t>(460,00 kn)</w:t>
      </w:r>
      <w:r w:rsidR="008B1AD2">
        <w:rPr>
          <w:rFonts w:cs="Times New Roman" w:eastAsia="Times New Roman"/>
          <w:bCs/>
          <w:lang w:bidi="ar-SA" w:eastAsia="ar-SA"/>
        </w:rPr>
        <w:t>.</w:t>
      </w:r>
      <w:r w:rsidR="00D563A8">
        <w:rPr>
          <w:rFonts w:cs="Times New Roman" w:eastAsia="Times New Roman"/>
          <w:bCs/>
          <w:lang w:bidi="ar-SA" w:eastAsia="ar-SA"/>
        </w:rPr>
        <w:t xml:space="preserve"> </w:t>
      </w:r>
      <w:r>
        <w:rPr>
          <w:rFonts w:cs="Times New Roman" w:eastAsia="Times New Roman"/>
          <w:bCs/>
          <w:lang w:bidi="ar-SA" w:eastAsia="ar-SA"/>
        </w:rPr>
        <w:t xml:space="preserve"> </w:t>
      </w:r>
    </w:p>
    <w:p w:rsidRDefault="00B45D50" w:rsidR="00B45D50">
      <w:pPr>
        <w:ind w:firstLine="709"/>
        <w:rPr>
          <w:rFonts w:cs="Times New Roman" w:eastAsia="Times New Roman"/>
          <w:bCs/>
          <w:lang w:bidi="ar-SA" w:eastAsia="ar-SA"/>
        </w:rPr>
      </w:pPr>
    </w:p>
    <w:p w:rsidRDefault="00B45D50" w:rsidR="00B45D50">
      <w:pPr>
        <w:ind w:firstLine="709"/>
        <w:rPr>
          <w:rFonts w:cs="Times New Roman" w:eastAsia="Times New Roman"/>
          <w:bCs/>
          <w:lang w:bidi="ar-SA" w:eastAsia="ar-SA"/>
        </w:rPr>
      </w:pPr>
      <w:r>
        <w:rPr>
          <w:rFonts w:cs="Times New Roman" w:eastAsia="Times New Roman"/>
          <w:bCs/>
          <w:lang w:bidi="ar-SA" w:eastAsia="ar-SA"/>
        </w:rPr>
        <w:t>Pregled:</w:t>
      </w:r>
    </w:p>
    <w:p w:rsidRDefault="00B45D50" w:rsidR="00B45D50">
      <w:pPr>
        <w:ind w:firstLine="709"/>
        <w:rPr>
          <w:rFonts w:cs="Times New Roman" w:eastAsia="Times New Roman"/>
          <w:bCs/>
          <w:lang w:bidi="ar-SA" w:eastAsia="ar-SA"/>
        </w:rPr>
      </w:pPr>
    </w:p>
    <w:tbl>
      <w:tblPr>
        <w:tblW w:type="auto" w:w="0"/>
        <w:tblInd w:type="dxa" w:w="511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55"/>
        <w:gridCol w:w="5510"/>
        <w:gridCol w:w="1843"/>
      </w:tblGrid>
      <w:tr w:rsidTr="00B45D50" w:rsidR="00B45D5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type="dxa" w:w="5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STEČAJNA MASA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B45D50" w:rsidP="00B45D50" w:rsidR="00B45D50" w:rsidRPr="00B45D50">
            <w:pPr>
              <w:spacing w:lineRule="atLeast" w:line="100"/>
              <w:ind w:right="-283"/>
              <w:jc w:val="center"/>
            </w:pPr>
            <w:r w:rsidRPr="00B45D50">
              <w:t>63.633,90</w:t>
            </w:r>
          </w:p>
        </w:tc>
      </w:tr>
      <w:tr w:rsidTr="00B45D50" w:rsidR="00B45D5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type="dxa" w:w="5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NAMIRENJE RAZLUČNOG VJEROVNIKA RH - PU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B45D50" w:rsidP="00B45D50" w:rsidR="00B45D50" w:rsidRPr="00B45D50">
            <w:pPr>
              <w:spacing w:lineRule="atLeast" w:line="100"/>
              <w:ind w:right="-283"/>
              <w:jc w:val="center"/>
            </w:pPr>
            <w:r w:rsidRPr="00B45D50">
              <w:t>38.015,60</w:t>
            </w:r>
          </w:p>
        </w:tc>
      </w:tr>
      <w:tr w:rsidTr="00B45D50" w:rsidR="00B45D5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type="dxa" w:w="5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NAMIRENJE VJEROVNIKA I. I II. VIŠEG ISPLATNOG REDA 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B45D50" w:rsidP="00B45D50" w:rsidR="00B45D50" w:rsidRPr="00B45D50">
            <w:pPr>
              <w:spacing w:lineRule="atLeast" w:line="100"/>
              <w:ind w:right="-283"/>
              <w:jc w:val="center"/>
            </w:pPr>
            <w:r w:rsidRPr="00B45D50">
              <w:t>23.021,00</w:t>
            </w:r>
          </w:p>
        </w:tc>
      </w:tr>
      <w:tr w:rsidTr="00B45D50" w:rsidR="00B45D50" w:rsidRPr="00B45D50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442D99" w:rsidR="00B45D50" w:rsidRPr="00B45D50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551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B45D50" w:rsidP="00B45D50" w:rsidR="00B45D50" w:rsidRPr="00B45D50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VJEROVNICI</w:t>
            </w:r>
            <w:r w:rsidRPr="00B45D50">
              <w:rPr>
                <w:sz w:val="20"/>
                <w:szCs w:val="20"/>
                <w:lang w:val="en-US"/>
              </w:rPr>
              <w:t xml:space="preserve"> STEČAJNE MASE DO ZAKLJ</w:t>
            </w:r>
            <w:r>
              <w:rPr>
                <w:sz w:val="20"/>
                <w:szCs w:val="20"/>
                <w:lang w:val="en-US"/>
              </w:rPr>
              <w:t>.</w:t>
            </w:r>
            <w:r w:rsidRPr="00B45D50">
              <w:rPr>
                <w:sz w:val="20"/>
                <w:szCs w:val="20"/>
                <w:lang w:val="en-US"/>
              </w:rPr>
              <w:t xml:space="preserve"> STEČAJA</w:t>
            </w:r>
          </w:p>
        </w:tc>
        <w:tc>
          <w:tcPr>
            <w:tcW w:type="dxa" w:w="184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B45D50" w:rsidP="00B45D50" w:rsidR="00B45D50" w:rsidRPr="00B45D50">
            <w:pPr>
              <w:snapToGrid w:val="false"/>
              <w:spacing w:lineRule="atLeast" w:line="100"/>
              <w:ind w:right="-283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  <w:r w:rsidRPr="00B45D50">
              <w:rPr>
                <w:rFonts w:cs="Arial"/>
              </w:rPr>
              <w:t>2.618,30</w:t>
            </w:r>
          </w:p>
        </w:tc>
      </w:tr>
    </w:tbl>
    <w:p w:rsidRDefault="00083680" w:rsidR="00083680">
      <w:pPr>
        <w:rPr>
          <w:rFonts w:cs="Times New Roman" w:eastAsia="Times New Roman"/>
          <w:bCs/>
          <w:lang w:bidi="ar-SA" w:eastAsia="ar-SA"/>
        </w:rPr>
      </w:pPr>
    </w:p>
    <w:p w:rsidRDefault="00B45D50" w:rsidR="00B45D50">
      <w:pPr>
        <w:rPr>
          <w:rFonts w:cs="Arial"/>
        </w:rPr>
      </w:pPr>
    </w:p>
    <w:p w:rsidRDefault="00083680" w:rsidR="00083680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 </w:t>
      </w:r>
    </w:p>
    <w:p w:rsidRDefault="00083680" w:rsidR="00083680">
      <w:pPr>
        <w:rPr>
          <w:rFonts w:cs="Arial"/>
        </w:rPr>
      </w:pPr>
      <w:r>
        <w:rPr>
          <w:rFonts w:cs="Arial"/>
          <w:b/>
          <w:bCs/>
        </w:rPr>
        <w:lastRenderedPageBreak/>
        <w:t>ZAVRŠNI  IZVJEŠTAJ  STEČAJNOG  UPRAVITELJA</w:t>
      </w:r>
    </w:p>
    <w:p w:rsidRDefault="00083680" w:rsidR="00083680">
      <w:pPr>
        <w:rPr>
          <w:rFonts w:cs="Arial"/>
        </w:rPr>
      </w:pPr>
    </w:p>
    <w:p w:rsidRDefault="00083680" w:rsidP="00D94172" w:rsidR="00083680" w:rsidRPr="00A925AD">
      <w:pPr>
        <w:spacing w:after="80"/>
        <w:jc w:val="both"/>
        <w:rPr>
          <w:rFonts w:cs="Times New Roman"/>
        </w:rPr>
      </w:pPr>
      <w:r>
        <w:rPr>
          <w:rFonts w:cs="Arial"/>
          <w:b/>
          <w:bCs/>
        </w:rPr>
        <w:tab/>
      </w:r>
      <w:r>
        <w:rPr>
          <w:rFonts w:cs="Arial"/>
        </w:rPr>
        <w:t xml:space="preserve">Rješenjem Trgovačkog suda u Bjelovaru posl.br.1 St-404/2017 od 16. studenoga 2017. otvoren je stečajni postupak nad </w:t>
      </w:r>
      <w:r w:rsidRPr="00D94172">
        <w:rPr>
          <w:rFonts w:cs="Arial"/>
        </w:rPr>
        <w:t xml:space="preserve">društvom  </w:t>
      </w:r>
      <w:r w:rsidR="00D94172" w:rsidRPr="00D94172">
        <w:rPr>
          <w:rFonts w:cs="Times New Roman" w:eastAsia="Times New Roman"/>
        </w:rPr>
        <w:t xml:space="preserve">MABA-COM </w:t>
      </w:r>
      <w:r w:rsidR="00D94172" w:rsidRPr="00D94172">
        <w:rPr>
          <w:rFonts w:cs="Times New Roman"/>
          <w:lang w:val="pt-BR"/>
        </w:rPr>
        <w:t>d.o.o. u stečaju, Grad Sveta Nedelja</w:t>
      </w:r>
      <w:r w:rsidR="00D94172">
        <w:rPr>
          <w:rFonts w:cs="Times New Roman"/>
          <w:lang w:val="pt-BR"/>
        </w:rPr>
        <w:t xml:space="preserve">, Brezje, Brezjanski put 33, OIB: </w:t>
      </w:r>
      <w:r w:rsidR="00D94172">
        <w:rPr>
          <w:rFonts w:cs="Times New Roman"/>
        </w:rPr>
        <w:t>43931897225</w:t>
      </w:r>
      <w:r w:rsidR="00A925AD">
        <w:rPr>
          <w:rFonts w:cs="Times New Roman"/>
        </w:rPr>
        <w:t>.</w:t>
      </w:r>
    </w:p>
    <w:p w:rsidRDefault="00A925AD" w:rsidP="00C657C9" w:rsidR="00D94172">
      <w:pPr>
        <w:ind w:firstLine="708"/>
        <w:rPr>
          <w:rFonts w:cs="Times New Roman" w:eastAsia="Times New Roman"/>
        </w:rPr>
      </w:pPr>
      <w:r w:rsidRPr="00322319">
        <w:rPr>
          <w:rFonts w:cs="Times New Roman" w:eastAsia="Times New Roman"/>
        </w:rPr>
        <w:t>Do otvaranja stečaja odgovorne osobe su Nikola Kovačević, OIB: 38768918758 iz Zagreba, Dedići 26 te Maja Car, OIB: 35882884821 iz Zagreba, Vladimira Nazora 40 i Dražen Ileković, OIB: 84022929591 iz Zagreba, Vijenac 15a.</w:t>
      </w:r>
    </w:p>
    <w:p w:rsidRDefault="00C657C9" w:rsidP="00C657C9" w:rsidR="00C657C9" w:rsidRPr="00C657C9">
      <w:pPr>
        <w:ind w:firstLine="708"/>
        <w:rPr>
          <w:rFonts w:cs="Times New Roman" w:eastAsia="Times New Roman"/>
        </w:rPr>
      </w:pPr>
    </w:p>
    <w:p w:rsidRDefault="00D94172" w:rsidP="00D94172" w:rsidR="00A925AD">
      <w:pPr>
        <w:spacing w:after="8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Hrvatskoj gospodarskoj komori podnesen je zahtjev za oslobođenje od plaćanja članarine s danom otvaranja stečajnog postupka te kod Državnog zavoda za statistiku zatraženo razvrstavanje poslovnog subjekta u stečaju. Za usluge računovodstva prikupljene su ponude knjigovodstvenih servisa te zatražene ponude sudskih vještaka za procjenu nekretnina i pokretnina stečajnog dužnika. </w:t>
      </w:r>
    </w:p>
    <w:p w:rsidRDefault="00083680" w:rsidP="00C657C9" w:rsidR="00083680" w:rsidRPr="00C657C9">
      <w:pPr>
        <w:ind w:firstLine="709"/>
        <w:rPr>
          <w:rStyle w:val="WW-DefaultParagraphFont11"/>
        </w:rPr>
      </w:pPr>
      <w:r>
        <w:t xml:space="preserve">Poslovni račun stečajnog dužnika </w:t>
      </w:r>
      <w:r w:rsidR="00B45D50">
        <w:t>zatvoren je u</w:t>
      </w:r>
      <w:r>
        <w:t xml:space="preserve"> Addiko bank d.d.</w:t>
      </w:r>
      <w:r w:rsidR="00B45D50">
        <w:t xml:space="preserve"> zbog administrativnih zapreka i otvoren kod Erste</w:t>
      </w:r>
      <w:r w:rsidR="00A925AD">
        <w:t>˛Steiermarkische bank d.d. Rijeka</w:t>
      </w:r>
      <w:r>
        <w:t xml:space="preserve"> broj  HR</w:t>
      </w:r>
      <w:r w:rsidR="00A925AD">
        <w:t>78 2402 0061 1008 7645 6</w:t>
      </w:r>
      <w:r>
        <w:t xml:space="preserve">, a poslovne knjige vodio je knjigovodstveni servis BILANCA  obrt u vlasništvu Ljilje Brnjik iz Našica. Mjesečni trošak iznosio je </w:t>
      </w:r>
      <w:r w:rsidR="00D94172">
        <w:t>5</w:t>
      </w:r>
      <w:r>
        <w:t>00,00 kn, a trošak izrade godišnjih fin</w:t>
      </w:r>
      <w:r w:rsidR="00A925AD">
        <w:t xml:space="preserve">ancijskih izvještaja i </w:t>
      </w:r>
      <w:r>
        <w:t xml:space="preserve">prijava </w:t>
      </w:r>
      <w:r w:rsidR="00D94172">
        <w:t>1</w:t>
      </w:r>
      <w:r>
        <w:t xml:space="preserve">.000,00 kn.  </w:t>
      </w:r>
      <w:r>
        <w:tab/>
      </w:r>
    </w:p>
    <w:p w:rsidRDefault="00083680" w:rsidP="00281029" w:rsidR="00083680">
      <w:r>
        <w:rPr>
          <w:rStyle w:val="WW-DefaultParagraphFont11"/>
          <w:rFonts w:cs="Arial"/>
          <w:b/>
          <w:bCs/>
        </w:rPr>
        <w:tab/>
      </w:r>
      <w:r>
        <w:rPr>
          <w:rStyle w:val="WW-DefaultParagraphFont11"/>
          <w:rFonts w:cs="Arial"/>
        </w:rPr>
        <w:t xml:space="preserve">U stečajnom postupku zaprimljeno je </w:t>
      </w:r>
      <w:r w:rsidR="00945BC8">
        <w:rPr>
          <w:rStyle w:val="WW-DefaultParagraphFont11"/>
          <w:rFonts w:cs="Arial"/>
        </w:rPr>
        <w:t>sedamnaest</w:t>
      </w:r>
      <w:r>
        <w:rPr>
          <w:rStyle w:val="WW-DefaultParagraphFont11"/>
          <w:rFonts w:cs="Arial"/>
        </w:rPr>
        <w:t xml:space="preserve"> prijava stečajnih vjerovnika koje su ispitane na  ročištu </w:t>
      </w:r>
      <w:r w:rsidR="00945BC8">
        <w:rPr>
          <w:rStyle w:val="WW-DefaultParagraphFont11"/>
          <w:rFonts w:cs="Arial"/>
        </w:rPr>
        <w:t>19. veljače 2018.</w:t>
      </w:r>
      <w:r>
        <w:rPr>
          <w:rFonts w:cs="Arial"/>
        </w:rPr>
        <w:t xml:space="preserve">  </w:t>
      </w:r>
      <w:r w:rsidR="00945BC8">
        <w:t>Jedna</w:t>
      </w:r>
      <w:r>
        <w:t xml:space="preserve"> prijav</w:t>
      </w:r>
      <w:r w:rsidR="00945BC8">
        <w:t>a</w:t>
      </w:r>
      <w:r>
        <w:t xml:space="preserve"> tražbin</w:t>
      </w:r>
      <w:r w:rsidR="00945BC8">
        <w:t>e</w:t>
      </w:r>
      <w:r>
        <w:t xml:space="preserve"> vjerovnika I. višeg isplatnog reda u ukupnom iznosu od </w:t>
      </w:r>
      <w:r w:rsidR="00945BC8">
        <w:t>21,00 kn p</w:t>
      </w:r>
      <w:r>
        <w:t>riznat</w:t>
      </w:r>
      <w:r w:rsidR="00945BC8">
        <w:t>a</w:t>
      </w:r>
      <w:r>
        <w:t xml:space="preserve"> u cijelosti.</w:t>
      </w:r>
      <w:r w:rsidR="00A925AD">
        <w:t xml:space="preserve"> </w:t>
      </w:r>
      <w:r w:rsidR="00945BC8">
        <w:t>Sedamnaest prijava</w:t>
      </w:r>
      <w:r>
        <w:t xml:space="preserve"> traž</w:t>
      </w:r>
      <w:r w:rsidR="00281029">
        <w:t>bina vjerovnika II. višeg i</w:t>
      </w:r>
      <w:r>
        <w:t xml:space="preserve">splatnog reda odnosilo se na  ukupan iznos od </w:t>
      </w:r>
      <w:r w:rsidR="00945BC8" w:rsidRPr="00945BC8">
        <w:rPr>
          <w:sz w:val="22"/>
          <w:szCs w:val="22"/>
          <w:lang w:val="en-US"/>
        </w:rPr>
        <w:t>148.967.972,24</w:t>
      </w:r>
      <w:r>
        <w:t xml:space="preserve"> </w:t>
      </w:r>
      <w:r>
        <w:rPr>
          <w:color w:val="000000"/>
        </w:rPr>
        <w:t>kn</w:t>
      </w:r>
      <w:r>
        <w:t xml:space="preserve"> </w:t>
      </w:r>
      <w:r w:rsidR="00945BC8">
        <w:t>koje su priznate u c</w:t>
      </w:r>
      <w:r w:rsidR="00D94172">
        <w:t>i</w:t>
      </w:r>
      <w:r w:rsidR="00945BC8">
        <w:t>jelosti.</w:t>
      </w:r>
      <w:r>
        <w:t xml:space="preserve"> </w:t>
      </w:r>
    </w:p>
    <w:p w:rsidRDefault="00083680" w:rsidR="00083680">
      <w:pPr>
        <w:snapToGrid w:val="false"/>
        <w:spacing w:lineRule="atLeast" w:line="100"/>
        <w:rPr>
          <w:lang w:val="pl-PL"/>
        </w:rPr>
      </w:pPr>
      <w:r>
        <w:tab/>
        <w:t xml:space="preserve">Pokretnine </w:t>
      </w:r>
      <w:r w:rsidR="003D6569">
        <w:t xml:space="preserve">i nekretnine </w:t>
      </w:r>
      <w:r>
        <w:t xml:space="preserve">prodavane </w:t>
      </w:r>
      <w:r w:rsidR="003D6569">
        <w:t xml:space="preserve">su </w:t>
      </w:r>
      <w:r>
        <w:t xml:space="preserve">javnim prikupljanjem pisanih ponuda putem javnog bilježnika Borisa Godžirova iz Našica. </w:t>
      </w:r>
      <w:r w:rsidR="003D6569">
        <w:t>Za pokretrnine p</w:t>
      </w:r>
      <w:r>
        <w:t>očetne cijene utvrđene su procjenom tržišne vrijednosti od strane sudskog vještaka Perice Dumančića iz tvrtke Expert d.o.o. Osijek</w:t>
      </w:r>
      <w:r w:rsidR="003D6569">
        <w:t>, a za nekretnine od strane sudskog vještaka Snježane Vrdoljak iz tvrt</w:t>
      </w:r>
      <w:r w:rsidR="00945BC8">
        <w:t>ke</w:t>
      </w:r>
      <w:r w:rsidR="008B1AD2">
        <w:t xml:space="preserve"> Peridot</w:t>
      </w:r>
      <w:r w:rsidR="003D6569">
        <w:t xml:space="preserve"> d.o.o. Zagreb.</w:t>
      </w:r>
      <w:r w:rsidR="00945BC8">
        <w:t xml:space="preserve"> P</w:t>
      </w:r>
      <w:r>
        <w:t xml:space="preserve">onude </w:t>
      </w:r>
      <w:r w:rsidR="00945BC8">
        <w:t xml:space="preserve">su prikupljane </w:t>
      </w:r>
      <w:r>
        <w:t xml:space="preserve">putem oglašavanja </w:t>
      </w:r>
      <w:r w:rsidR="00945BC8">
        <w:t>četiri</w:t>
      </w:r>
      <w:r>
        <w:t xml:space="preserve"> javn</w:t>
      </w:r>
      <w:r w:rsidR="00945BC8">
        <w:t>e</w:t>
      </w:r>
      <w:r>
        <w:t xml:space="preserve"> objav</w:t>
      </w:r>
      <w:r w:rsidR="00945BC8">
        <w:t>e (20. rujna, 17. listopada te 5. i 19. prosinca 2018. godine)</w:t>
      </w:r>
      <w:r>
        <w:t xml:space="preserve"> </w:t>
      </w:r>
      <w:r w:rsidR="00945BC8">
        <w:t xml:space="preserve">za koje su </w:t>
      </w:r>
      <w:r>
        <w:t>o</w:t>
      </w:r>
      <w:r>
        <w:rPr>
          <w:lang w:val="pl-PL"/>
        </w:rPr>
        <w:t>glasi objavljivani na stranicama www.sudacka-mreža.hr/stečaj i n</w:t>
      </w:r>
      <w:r>
        <w:rPr>
          <w:color w:val="000000"/>
          <w:lang w:val="pl-PL"/>
        </w:rPr>
        <w:t xml:space="preserve">a www.vts.hr u </w:t>
      </w:r>
      <w:r>
        <w:rPr>
          <w:lang w:val="pl-PL"/>
        </w:rPr>
        <w:t>rubrici „web stečaj”.</w:t>
      </w:r>
    </w:p>
    <w:p w:rsidRDefault="008B1AD2" w:rsidP="008B1AD2" w:rsidR="008B1AD2">
      <w:pPr>
        <w:rPr>
          <w:rFonts w:eastAsia="Times New Roman"/>
          <w:lang w:val="pl-PL"/>
        </w:rPr>
      </w:pPr>
      <w:r>
        <w:rPr>
          <w:lang w:val="pl-PL"/>
        </w:rPr>
        <w:tab/>
        <w:t xml:space="preserve">Tijekom stečajnog postupka poduzimane su radnje na </w:t>
      </w:r>
      <w:r>
        <w:rPr>
          <w:color w:val="000000"/>
          <w:lang w:val="pl-PL"/>
        </w:rPr>
        <w:t xml:space="preserve">otklanjanju blokade žiro računa stečajnog dužnika po rješenju Porezne uprave, Područni ured Zagrebačke županije, Ispostava Samobor u postupku nadzora zakonitosti i pravilnosti utvrđivanja poreznih obveza koje se odnose na obvezu poreza na dobit za poslovanje u 2016.  godini </w:t>
      </w:r>
      <w:r w:rsidR="006E1E9F">
        <w:rPr>
          <w:color w:val="000000"/>
          <w:lang w:val="pl-PL"/>
        </w:rPr>
        <w:t xml:space="preserve">te na obustavi ovršnog postupka na vozilima u vlasništvu stečajnog dužnika. </w:t>
      </w:r>
      <w:r>
        <w:rPr>
          <w:color w:val="000000"/>
          <w:lang w:val="pl-PL"/>
        </w:rPr>
        <w:t xml:space="preserve">                                                         </w:t>
      </w:r>
    </w:p>
    <w:p w:rsidRDefault="00083680" w:rsidR="00083680">
      <w:pPr>
        <w:snapToGrid w:val="false"/>
        <w:spacing w:lineRule="atLeast" w:line="100"/>
      </w:pPr>
    </w:p>
    <w:p w:rsidRDefault="00083680" w:rsidP="003D6569" w:rsidR="00083680">
      <w:pPr>
        <w:snapToGrid w:val="false"/>
        <w:spacing w:lineRule="atLeast" w:line="100"/>
        <w:ind w:firstLine="709"/>
      </w:pPr>
      <w:r>
        <w:rPr>
          <w:rFonts w:cs="Arial"/>
        </w:rPr>
        <w:t xml:space="preserve">Stečajni dužnik u vrijeme otvaranja stečaja nije imao zaposlenika. </w:t>
      </w:r>
    </w:p>
    <w:p w:rsidRDefault="00083680" w:rsidR="00083680">
      <w:pPr>
        <w:snapToGrid w:val="false"/>
        <w:spacing w:lineRule="atLeast" w:line="100"/>
      </w:pPr>
    </w:p>
    <w:p w:rsidRDefault="00083680" w:rsidP="008B1AD2" w:rsidR="00083680" w:rsidRPr="008B1AD2">
      <w:pPr>
        <w:snapToGrid w:val="false"/>
        <w:spacing w:lineRule="atLeast" w:line="100"/>
        <w:rPr>
          <w:rStyle w:val="WW-DefaultParagraphFont11"/>
        </w:rPr>
      </w:pPr>
      <w:r>
        <w:tab/>
      </w:r>
      <w:r>
        <w:rPr>
          <w:rFonts w:cs="Arial"/>
        </w:rPr>
        <w:tab/>
      </w:r>
      <w:r>
        <w:t xml:space="preserve"> </w:t>
      </w:r>
    </w:p>
    <w:p w:rsidRDefault="00083680" w:rsidR="00083680">
      <w:pPr>
        <w:rPr>
          <w:rFonts w:cs="Arial"/>
        </w:rPr>
      </w:pPr>
      <w:r>
        <w:rPr>
          <w:rStyle w:val="WW-DefaultParagraphFont11"/>
          <w:rFonts w:cs="Arial"/>
          <w:b/>
          <w:bCs/>
        </w:rPr>
        <w:t>ZAVRŠNI (DIOBNI) POPIS</w:t>
      </w:r>
    </w:p>
    <w:p w:rsidRDefault="00083680" w:rsidR="00083680">
      <w:pPr>
        <w:rPr>
          <w:rFonts w:cs="Arial"/>
        </w:rPr>
      </w:pPr>
    </w:p>
    <w:p w:rsidRDefault="00083680" w:rsidR="00083680">
      <w:pPr>
        <w:ind w:firstLine="709"/>
        <w:rPr>
          <w:rFonts w:cs="Arial"/>
        </w:rPr>
      </w:pPr>
      <w:r>
        <w:rPr>
          <w:rFonts w:cs="Arial"/>
        </w:rPr>
        <w:t>Završnom diobom namiruj</w:t>
      </w:r>
      <w:r w:rsidR="00A93742">
        <w:rPr>
          <w:rFonts w:cs="Arial"/>
        </w:rPr>
        <w:t>e</w:t>
      </w:r>
      <w:r>
        <w:rPr>
          <w:rFonts w:cs="Arial"/>
        </w:rPr>
        <w:t xml:space="preserve"> se ukupn</w:t>
      </w:r>
      <w:r w:rsidR="00A93742">
        <w:rPr>
          <w:rFonts w:cs="Arial"/>
        </w:rPr>
        <w:t>a</w:t>
      </w:r>
      <w:r>
        <w:rPr>
          <w:rFonts w:cs="Arial"/>
        </w:rPr>
        <w:t xml:space="preserve"> tražbin</w:t>
      </w:r>
      <w:r w:rsidR="00A93742">
        <w:rPr>
          <w:rFonts w:cs="Arial"/>
        </w:rPr>
        <w:t>a</w:t>
      </w:r>
      <w:r>
        <w:rPr>
          <w:rFonts w:cs="Arial"/>
        </w:rPr>
        <w:t xml:space="preserve"> vjerovnika I. višeg isplatnog reda u iznosu od </w:t>
      </w:r>
      <w:r w:rsidR="003100BC">
        <w:rPr>
          <w:rFonts w:cs="Arial"/>
        </w:rPr>
        <w:t>21,00</w:t>
      </w:r>
      <w:r>
        <w:rPr>
          <w:rFonts w:cs="Arial"/>
        </w:rPr>
        <w:t xml:space="preserve"> kn (100% namirenje)</w:t>
      </w:r>
      <w:r w:rsidR="003100BC">
        <w:rPr>
          <w:rFonts w:cs="Arial"/>
        </w:rPr>
        <w:t xml:space="preserve"> i </w:t>
      </w:r>
      <w:r w:rsidR="00A93742">
        <w:rPr>
          <w:rFonts w:cs="Arial"/>
        </w:rPr>
        <w:t xml:space="preserve">tražbine vjerovnika II. </w:t>
      </w:r>
      <w:r w:rsidR="00DE75C1">
        <w:rPr>
          <w:rFonts w:cs="Arial"/>
        </w:rPr>
        <w:t>v</w:t>
      </w:r>
      <w:r w:rsidR="00A93742">
        <w:rPr>
          <w:rFonts w:cs="Arial"/>
        </w:rPr>
        <w:t>išeg isplatnog reda u iznosu od 23.000,00 k</w:t>
      </w:r>
      <w:r w:rsidR="00DE75C1">
        <w:rPr>
          <w:rFonts w:cs="Arial"/>
        </w:rPr>
        <w:t xml:space="preserve">una </w:t>
      </w:r>
      <w:r w:rsidR="00A93742">
        <w:rPr>
          <w:rFonts w:cs="Arial"/>
        </w:rPr>
        <w:t>što čini 0,015</w:t>
      </w:r>
      <w:r w:rsidR="008B1AD2">
        <w:rPr>
          <w:rFonts w:cs="Arial"/>
        </w:rPr>
        <w:t>44</w:t>
      </w:r>
      <w:r w:rsidR="00A93742">
        <w:rPr>
          <w:rFonts w:cs="Arial"/>
        </w:rPr>
        <w:t xml:space="preserve">% </w:t>
      </w:r>
      <w:r w:rsidR="00DE75C1">
        <w:rPr>
          <w:rFonts w:cs="Arial"/>
        </w:rPr>
        <w:t>namirenja</w:t>
      </w:r>
      <w:r>
        <w:rPr>
          <w:rFonts w:cs="Arial"/>
        </w:rPr>
        <w:t xml:space="preserve">. </w:t>
      </w:r>
    </w:p>
    <w:p w:rsidRDefault="00A93742" w:rsidR="00A93742">
      <w:pPr>
        <w:ind w:firstLine="709"/>
        <w:rPr>
          <w:rFonts w:cs="Arial"/>
        </w:rPr>
      </w:pPr>
    </w:p>
    <w:p w:rsidRDefault="00A93742" w:rsidP="00A93742" w:rsidR="00A93742">
      <w:pPr>
        <w:ind w:firstLine="360"/>
        <w:rPr>
          <w:rFonts w:cs="Arial"/>
        </w:rPr>
      </w:pPr>
      <w:r>
        <w:rPr>
          <w:b/>
        </w:rPr>
        <w:t>Tražbine I. višeg isplatnog reda – prijedlog za isplatu na završnoj diobi</w:t>
      </w:r>
    </w:p>
    <w:p w:rsidRDefault="00A93742" w:rsidR="00A93742">
      <w:pPr>
        <w:ind w:firstLine="709"/>
        <w:rPr>
          <w:rFonts w:cs="Arial"/>
        </w:rPr>
      </w:pPr>
    </w:p>
    <w:p w:rsidRDefault="00A93742" w:rsidP="00A93742" w:rsidR="00A93742">
      <w:pPr>
        <w:rPr>
          <w:rFonts w:cs="Arial"/>
        </w:rPr>
      </w:pPr>
    </w:p>
    <w:tbl>
      <w:tblPr>
        <w:tblW w:type="auto" w:w="0"/>
        <w:tblInd w:type="dxa" w:w="481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67"/>
        <w:gridCol w:w="5103"/>
        <w:gridCol w:w="1701"/>
        <w:gridCol w:w="1559"/>
      </w:tblGrid>
      <w:tr w:rsidTr="00DE75C1" w:rsidR="00A93742">
        <w:tc>
          <w:tcPr>
            <w:tcW w:type="dxa" w:w="56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93742" w:rsidP="00A93742" w:rsidR="00A93742">
            <w:pPr>
              <w:snapToGrid w:val="false"/>
              <w:jc w:val="center"/>
              <w:rPr>
                <w:b/>
                <w:sz w:val="20"/>
                <w:szCs w:val="20"/>
              </w:rPr>
            </w:pPr>
          </w:p>
          <w:p w:rsidRDefault="00A93742" w:rsidP="00A93742" w:rsidR="00A93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Rbr</w:t>
            </w:r>
          </w:p>
        </w:tc>
        <w:tc>
          <w:tcPr>
            <w:tcW w:type="dxa" w:w="510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93742" w:rsidP="00A93742" w:rsidR="00A93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</w:p>
          <w:p w:rsidRDefault="00A93742" w:rsidP="00A93742" w:rsidR="00A937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Stečajni vjerovnik</w:t>
            </w:r>
          </w:p>
        </w:tc>
        <w:tc>
          <w:tcPr>
            <w:tcW w:type="dxa" w:w="1701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93742" w:rsidP="00A93742" w:rsidR="00A93742">
            <w:pPr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Priznata tražbina</w:t>
            </w:r>
          </w:p>
        </w:tc>
        <w:tc>
          <w:tcPr>
            <w:tcW w:type="dxa" w:w="155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4" w:color="000000" w:val="single"/>
            </w:tcBorders>
            <w:shd w:fill="auto" w:color="auto" w:val="clear"/>
          </w:tcPr>
          <w:p w:rsidRDefault="00A93742" w:rsidP="00A93742" w:rsidR="00A93742">
            <w:pPr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Priznata tražbina</w:t>
            </w:r>
          </w:p>
        </w:tc>
      </w:tr>
      <w:tr w:rsidTr="00DE75C1" w:rsidR="00A93742">
        <w:tc>
          <w:tcPr>
            <w:tcW w:type="dxa" w:w="567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93742" w:rsidP="00A93742" w:rsidR="00A93742">
            <w:pPr>
              <w:rPr>
                <w:sz w:val="18"/>
                <w:szCs w:val="18"/>
              </w:rPr>
            </w:pPr>
          </w:p>
          <w:p w:rsidRDefault="00A93742" w:rsidP="00A93742" w:rsidR="00A9374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5103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A93742" w:rsidP="00A93742" w:rsidR="00A937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  <w:p w:rsidRDefault="00A93742" w:rsidP="00A93742" w:rsidR="00A937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financija- Porezna uprava</w:t>
            </w:r>
          </w:p>
          <w:p w:rsidRDefault="00A93742" w:rsidP="00A93742" w:rsidR="00A937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186831336487, Zagreb, Katančićeva 5/a</w:t>
            </w:r>
          </w:p>
        </w:tc>
        <w:tc>
          <w:tcPr>
            <w:tcW w:type="dxa" w:w="1701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</w:tcPr>
          <w:p w:rsidRDefault="00A93742" w:rsidP="00A93742" w:rsidR="00A93742">
            <w:pPr>
              <w:snapToGrid w:val="false"/>
              <w:jc w:val="center"/>
              <w:rPr>
                <w:sz w:val="20"/>
                <w:szCs w:val="20"/>
              </w:rPr>
            </w:pPr>
          </w:p>
          <w:p w:rsidRDefault="00A93742" w:rsidP="00A93742" w:rsidR="00A93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  <w:p w:rsidRDefault="00A93742" w:rsidP="00A93742" w:rsidR="00A937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4" w:color="000000" w:val="single"/>
            </w:tcBorders>
            <w:shd w:fill="auto" w:color="auto" w:val="clear"/>
          </w:tcPr>
          <w:p w:rsidRDefault="00A93742" w:rsidP="00A93742" w:rsidR="00A93742">
            <w:pPr>
              <w:snapToGrid w:val="false"/>
              <w:jc w:val="center"/>
              <w:rPr>
                <w:sz w:val="20"/>
                <w:szCs w:val="20"/>
              </w:rPr>
            </w:pPr>
          </w:p>
          <w:p w:rsidRDefault="00A93742" w:rsidP="00A93742" w:rsidR="00A937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  <w:p w:rsidRDefault="00A93742" w:rsidP="00A93742" w:rsidR="00A93742">
            <w:pPr>
              <w:jc w:val="center"/>
              <w:rPr>
                <w:sz w:val="20"/>
                <w:szCs w:val="20"/>
              </w:rPr>
            </w:pPr>
          </w:p>
        </w:tc>
      </w:tr>
    </w:tbl>
    <w:p w:rsidRDefault="00A93742" w:rsidR="00A93742">
      <w:pPr>
        <w:ind w:firstLine="709"/>
        <w:rPr>
          <w:rFonts w:cs="Arial"/>
        </w:rPr>
      </w:pPr>
    </w:p>
    <w:p w:rsidRDefault="00083680" w:rsidR="00083680">
      <w:pPr>
        <w:ind w:left="360"/>
        <w:rPr>
          <w:rFonts w:cs="Arial"/>
        </w:rPr>
      </w:pPr>
    </w:p>
    <w:p w:rsidRDefault="00083680" w:rsidR="00083680">
      <w:pPr>
        <w:ind w:firstLine="360"/>
        <w:rPr>
          <w:rFonts w:cs="Arial"/>
        </w:rPr>
      </w:pPr>
      <w:r>
        <w:rPr>
          <w:b/>
        </w:rPr>
        <w:t>Tražbine I</w:t>
      </w:r>
      <w:r w:rsidR="00A93742">
        <w:rPr>
          <w:b/>
        </w:rPr>
        <w:t>I</w:t>
      </w:r>
      <w:r>
        <w:rPr>
          <w:b/>
        </w:rPr>
        <w:t>. višeg isplatnog reda – prijedlog za isplatu na završnoj diobi</w:t>
      </w:r>
    </w:p>
    <w:p w:rsidRDefault="00083680" w:rsidR="00083680">
      <w:pPr>
        <w:rPr>
          <w:rFonts w:cs="Arial"/>
        </w:rPr>
      </w:pPr>
    </w:p>
    <w:p w:rsidRDefault="003100BC" w:rsidP="003100BC" w:rsidR="003100BC">
      <w:pPr>
        <w:rPr>
          <w:rFonts w:cs="Arial"/>
        </w:rPr>
      </w:pPr>
    </w:p>
    <w:tbl>
      <w:tblPr>
        <w:tblW w:type="auto" w:w="0"/>
        <w:tblInd w:type="dxa" w:w="511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555"/>
        <w:gridCol w:w="5130"/>
        <w:gridCol w:w="1620"/>
        <w:gridCol w:w="1620"/>
      </w:tblGrid>
      <w:tr w:rsidTr="00210DD5" w:rsidR="003100BC">
        <w:tc>
          <w:tcPr>
            <w:tcW w:type="dxa" w:w="55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pStyle w:val="TableContents"/>
              <w:snapToGrid w:val="false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513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pStyle w:val="TableContents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</w:rPr>
              <w:t>Vjerovnik</w:t>
            </w:r>
          </w:p>
        </w:tc>
        <w:tc>
          <w:tcPr>
            <w:tcW w:type="dxa" w:w="162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Priznata</w:t>
            </w: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tražbina</w:t>
            </w:r>
          </w:p>
        </w:tc>
        <w:tc>
          <w:tcPr>
            <w:tcW w:type="dxa" w:w="162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Priznata</w:t>
            </w: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tražbina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ADDIKO BANK d.d. Zagreb, </w:t>
            </w: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Slavonska avenija 6, OIB:</w:t>
            </w:r>
            <w:r>
              <w:rPr>
                <w:sz w:val="20"/>
                <w:szCs w:val="20"/>
                <w:lang w:val="en-US"/>
              </w:rPr>
              <w:t>14036333877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55.286,87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B0DE7" w:rsidR="00A93742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</w:p>
          <w:p w:rsidRDefault="00A93742" w:rsidP="003B0DE7" w:rsidR="003100BC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236391">
              <w:rPr>
                <w:sz w:val="20"/>
                <w:szCs w:val="20"/>
              </w:rPr>
              <w:t xml:space="preserve"> </w:t>
            </w:r>
            <w:r w:rsidR="003B0DE7">
              <w:rPr>
                <w:sz w:val="20"/>
                <w:szCs w:val="20"/>
              </w:rPr>
              <w:t>8,</w:t>
            </w:r>
            <w:r w:rsidR="00715B48">
              <w:rPr>
                <w:sz w:val="20"/>
                <w:szCs w:val="20"/>
              </w:rPr>
              <w:t>54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HP-HRVATSKA POŠTA d.d. Zagreb,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Jurišićeva 13, OIB:87311810356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238,81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00233A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504D3A">
              <w:rPr>
                <w:sz w:val="20"/>
                <w:szCs w:val="20"/>
              </w:rPr>
              <w:t>0</w:t>
            </w:r>
            <w:r w:rsidR="0000233A">
              <w:rPr>
                <w:sz w:val="20"/>
                <w:szCs w:val="20"/>
              </w:rPr>
              <w:t>4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WIENER OSIGURANJE VIENNA INSURANCE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GROUP d.d. Zagreb, Slovenska ulica 24, OIB:52848403362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11.770,78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00233A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810D1">
              <w:rPr>
                <w:sz w:val="20"/>
                <w:szCs w:val="20"/>
              </w:rPr>
              <w:t>9</w:t>
            </w:r>
            <w:r w:rsidR="0000233A">
              <w:rPr>
                <w:sz w:val="20"/>
                <w:szCs w:val="20"/>
              </w:rPr>
              <w:t>2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INA-INDUSTRIJA NAFTE d.d.Zagreb</w:t>
            </w:r>
          </w:p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Avenija V. Holjevca 10, OIB:27759560625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18.344,62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00233A">
              <w:rPr>
                <w:sz w:val="20"/>
                <w:szCs w:val="20"/>
              </w:rPr>
              <w:t>83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</w:t>
            </w:r>
          </w:p>
          <w:p w:rsidRDefault="003100BC" w:rsidP="003100BC" w:rsidR="003100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financija- Porezna uprava</w:t>
            </w:r>
          </w:p>
          <w:p w:rsidRDefault="003100BC" w:rsidP="003100BC" w:rsidR="003100BC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OIB 186831336487, Zagreb, Katančićeva 5/a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00233A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00233A">
              <w:rPr>
                <w:sz w:val="20"/>
                <w:szCs w:val="20"/>
                <w:lang w:val="en-US"/>
              </w:rPr>
              <w:t>593882,08</w:t>
            </w:r>
            <w:r>
              <w:rPr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100BC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9810D1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36391">
              <w:rPr>
                <w:sz w:val="20"/>
                <w:szCs w:val="20"/>
              </w:rPr>
              <w:t>9</w:t>
            </w:r>
            <w:r w:rsidR="009810D1">
              <w:rPr>
                <w:sz w:val="20"/>
                <w:szCs w:val="20"/>
              </w:rPr>
              <w:t>9</w:t>
            </w:r>
            <w:r w:rsidR="00236391">
              <w:rPr>
                <w:sz w:val="20"/>
                <w:szCs w:val="20"/>
              </w:rPr>
              <w:t xml:space="preserve">,95 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SUVLASNICI  ZGRADE  U ZAGREBU,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Ilica 15 koje zastupa upravitelj Gradsko stambeno-komunalno gospodarstvo d.o.o. iz Zagreba, Savska cesta 1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OIB:43931897225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15.046,43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B0DE7" w:rsidR="003B0DE7">
            <w:pPr>
              <w:spacing w:lineRule="atLeast" w:line="100"/>
              <w:ind w:right="-283"/>
              <w:rPr>
                <w:sz w:val="20"/>
                <w:szCs w:val="20"/>
              </w:rPr>
            </w:pPr>
          </w:p>
          <w:p w:rsidRDefault="003B0DE7" w:rsidP="0000233A" w:rsidR="003100BC">
            <w:pPr>
              <w:spacing w:lineRule="atLeast" w:line="100"/>
              <w:ind w:right="-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9810D1">
              <w:rPr>
                <w:sz w:val="20"/>
                <w:szCs w:val="20"/>
              </w:rPr>
              <w:t>2,4</w:t>
            </w:r>
            <w:r w:rsidR="0000233A">
              <w:rPr>
                <w:sz w:val="20"/>
                <w:szCs w:val="20"/>
              </w:rPr>
              <w:t>2</w:t>
            </w:r>
          </w:p>
        </w:tc>
      </w:tr>
      <w:tr w:rsidTr="00210DD5" w:rsidR="003100BC"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PODRAVSKA BANKA d.d. Koprivnica, Opatička 3, OIB:</w:t>
            </w:r>
            <w:r>
              <w:rPr>
                <w:rFonts w:hAnsi="Century Gothic" w:ascii="Century Gothic"/>
                <w:sz w:val="20"/>
                <w:szCs w:val="20"/>
                <w:lang w:val="en-US"/>
              </w:rPr>
              <w:t>97326283154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3.469,82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9810D1" w:rsidP="0000233A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  <w:r w:rsidR="0000233A">
              <w:rPr>
                <w:sz w:val="20"/>
                <w:szCs w:val="20"/>
              </w:rPr>
              <w:t>4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NIKMARK d.o.o. Zagreb, Strojarska cesta 8, OIB:68755851941 zastupan po punomoćnici Sandri Grilec iz Odvjetničkog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društva Župić&amp;partneri 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98.888.404,94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100BC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183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9810D1">
              <w:rPr>
                <w:sz w:val="20"/>
                <w:szCs w:val="20"/>
              </w:rPr>
              <w:t>269</w:t>
            </w:r>
            <w:r w:rsidR="00541839">
              <w:rPr>
                <w:sz w:val="20"/>
                <w:szCs w:val="20"/>
              </w:rPr>
              <w:t>,37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HEP ELEKTRA d.o.o. Zageb, Ulica grad Vukovara 37,  OIB:43965974818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503,74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100BC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6E1E9F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9810D1">
              <w:rPr>
                <w:sz w:val="20"/>
                <w:szCs w:val="20"/>
              </w:rPr>
              <w:t>1</w:t>
            </w:r>
            <w:r w:rsidR="0000233A">
              <w:rPr>
                <w:sz w:val="20"/>
                <w:szCs w:val="20"/>
              </w:rPr>
              <w:t>8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ZAGREBAČKI HOLDING d.o.o. Zagreb </w:t>
            </w:r>
          </w:p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Ulica grada Vukovara 41, OIB:85584865987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10.385,85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100BC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810D1">
              <w:rPr>
                <w:sz w:val="20"/>
                <w:szCs w:val="20"/>
              </w:rPr>
              <w:t>7</w:t>
            </w:r>
            <w:r w:rsidR="0000233A">
              <w:rPr>
                <w:sz w:val="20"/>
                <w:szCs w:val="20"/>
              </w:rPr>
              <w:t>0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HRVATSKA BANKA ZA OBNOVU I RAZVITAK,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Zagreb, Trg J.J. Strosmayera 9, OIB:26702280390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18.753.511,84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  <w:r w:rsidR="009810D1">
              <w:rPr>
                <w:sz w:val="20"/>
                <w:szCs w:val="20"/>
              </w:rPr>
              <w:t>96,6</w:t>
            </w:r>
            <w:r w:rsidR="00541839">
              <w:rPr>
                <w:sz w:val="20"/>
                <w:szCs w:val="20"/>
              </w:rPr>
              <w:t>4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HRVATSKA POŠTANSKA BANKA d.d.  Zagreb,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Jurišićeva 13, OIB:87939104217zastupana po Anti Glamuzini – odvjetniku iz  Odvjetničkog društva Glamuzina i Grošeta  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28.478.873,18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9810D1">
              <w:rPr>
                <w:sz w:val="20"/>
                <w:szCs w:val="20"/>
              </w:rPr>
              <w:t>398,2</w:t>
            </w:r>
            <w:r w:rsidR="0000233A">
              <w:rPr>
                <w:sz w:val="20"/>
                <w:szCs w:val="20"/>
              </w:rPr>
              <w:t>4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ZAPAD-STAN d.o.o. Zagreb, A.T. Mimare 61, OIB:78641299718 u svojstvu upravitelja suvlasnika Stambene zgrade Stubička 5 i 5a u Sv. Nedelji zastupan po Tihani Miletić odvjetnici iz Odvjetničkog društva Barbarić Miletić j.t.d.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17.558,43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3B0DE7" w:rsidP="003100BC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9810D1" w:rsidP="0000233A" w:rsidR="003B0DE7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  <w:r w:rsidR="0000233A">
              <w:rPr>
                <w:sz w:val="20"/>
                <w:szCs w:val="20"/>
              </w:rPr>
              <w:t>1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FINANCIJSKA AGENCIJA, Zagreb,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Ulica grada Vukovara 70, OIB:85821130368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734,66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9810D1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  <w:r w:rsidR="00A93742">
              <w:rPr>
                <w:sz w:val="20"/>
                <w:szCs w:val="20"/>
              </w:rPr>
              <w:t>1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RESSO d.o.o. Samobor, Jelačićeva 8, OIB:28355487455 zastupan po Marku Borsky  - odvjetniku iz Zagreba 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3.867,44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00233A" w:rsidP="0000233A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3742">
              <w:rPr>
                <w:sz w:val="20"/>
                <w:szCs w:val="20"/>
              </w:rPr>
              <w:t>,</w:t>
            </w:r>
            <w:r w:rsidR="009810D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CROATIA OSIGURANJE d.d. Zagreb, </w:t>
            </w:r>
          </w:p>
          <w:p w:rsidRDefault="003100BC" w:rsidP="003100BC" w:rsidR="003100BC">
            <w:pPr>
              <w:spacing w:lineRule="atLeast" w:line="100"/>
              <w:ind w:right="-283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Jagićeva 33, OIB:26187994862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7.157,33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A93742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810D1">
              <w:rPr>
                <w:sz w:val="20"/>
                <w:szCs w:val="20"/>
              </w:rPr>
              <w:t>2</w:t>
            </w:r>
            <w:r w:rsidR="0000233A">
              <w:rPr>
                <w:sz w:val="20"/>
                <w:szCs w:val="20"/>
              </w:rPr>
              <w:t>1</w:t>
            </w:r>
          </w:p>
        </w:tc>
      </w:tr>
      <w:tr w:rsidTr="00210DD5" w:rsidR="003100BC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  <w:p w:rsidRDefault="003100BC" w:rsidP="003100BC" w:rsidR="003100B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LAPIS-TEXTUM  d.o.o. Zagreb, </w:t>
            </w:r>
          </w:p>
          <w:p w:rsidRDefault="003100BC" w:rsidP="003100BC" w:rsidR="003100BC">
            <w:pPr>
              <w:spacing w:lineRule="atLeast" w:line="100"/>
              <w:ind w:right="-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Frankopanska 57a, OIB:34024384265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  <w:lang w:val="en-US"/>
              </w:rPr>
            </w:pPr>
          </w:p>
          <w:p w:rsidRDefault="003100BC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80.939,82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A93742" w:rsidP="003100BC" w:rsidR="00A93742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</w:p>
          <w:p w:rsidRDefault="00A93742" w:rsidP="003100BC" w:rsidR="003100BC">
            <w:pPr>
              <w:spacing w:lineRule="atLeast" w:line="100"/>
              <w:ind w:right="-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</w:t>
            </w:r>
            <w:r w:rsidR="009810D1">
              <w:rPr>
                <w:sz w:val="20"/>
                <w:szCs w:val="20"/>
              </w:rPr>
              <w:t>6</w:t>
            </w:r>
            <w:r w:rsidR="0000233A">
              <w:rPr>
                <w:sz w:val="20"/>
                <w:szCs w:val="20"/>
              </w:rPr>
              <w:t>0</w:t>
            </w:r>
          </w:p>
        </w:tc>
      </w:tr>
      <w:tr w:rsidTr="00210DD5" w:rsidR="003100BC" w:rsidRPr="00A93742">
        <w:trPr>
          <w:trHeight w:val="25"/>
        </w:trPr>
        <w:tc>
          <w:tcPr>
            <w:tcW w:type="dxa" w:w="55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napToGrid w:val="false"/>
              <w:rPr>
                <w:sz w:val="20"/>
                <w:szCs w:val="20"/>
              </w:rPr>
            </w:pPr>
          </w:p>
        </w:tc>
        <w:tc>
          <w:tcPr>
            <w:tcW w:type="dxa" w:w="513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3100BC" w:rsidP="003100BC" w:rsidR="003100BC">
            <w:pPr>
              <w:spacing w:lineRule="atLeast" w:line="100"/>
              <w:ind w:right="-283"/>
              <w:rPr>
                <w:b/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UKUPNO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</w:tcBorders>
          </w:tcPr>
          <w:p w:rsidRDefault="003100BC" w:rsidP="003100BC" w:rsidR="003100BC" w:rsidRPr="00A93742">
            <w:pPr>
              <w:snapToGrid w:val="false"/>
              <w:spacing w:lineRule="atLeast" w:line="100"/>
              <w:ind w:right="-283"/>
              <w:jc w:val="center"/>
              <w:rPr>
                <w:rFonts w:cs="Arial"/>
                <w:b/>
                <w:sz w:val="22"/>
                <w:szCs w:val="22"/>
              </w:rPr>
            </w:pPr>
            <w:r w:rsidRPr="00A93742">
              <w:rPr>
                <w:b/>
                <w:sz w:val="22"/>
                <w:szCs w:val="22"/>
                <w:lang w:val="en-US"/>
              </w:rPr>
              <w:t>148.967.972,24</w:t>
            </w:r>
          </w:p>
        </w:tc>
        <w:tc>
          <w:tcPr>
            <w:tcW w:type="dxa" w:w="1620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3B0DE7" w:rsidP="003100BC" w:rsidR="003100BC" w:rsidRPr="00A93742">
            <w:pPr>
              <w:snapToGrid w:val="false"/>
              <w:spacing w:lineRule="atLeast" w:line="100"/>
              <w:ind w:right="-283"/>
              <w:jc w:val="center"/>
              <w:rPr>
                <w:rFonts w:cs="Arial"/>
                <w:b/>
                <w:sz w:val="22"/>
                <w:szCs w:val="22"/>
              </w:rPr>
            </w:pPr>
            <w:r w:rsidRPr="00A93742">
              <w:rPr>
                <w:rFonts w:cs="Arial"/>
                <w:b/>
                <w:sz w:val="22"/>
                <w:szCs w:val="22"/>
              </w:rPr>
              <w:t>23.000,00</w:t>
            </w:r>
          </w:p>
        </w:tc>
      </w:tr>
    </w:tbl>
    <w:p w:rsidRDefault="003100BC" w:rsidR="003100BC">
      <w:pPr>
        <w:rPr>
          <w:rFonts w:cs="Arial"/>
        </w:rPr>
      </w:pPr>
    </w:p>
    <w:p w:rsidRDefault="003100BC" w:rsidR="003100BC">
      <w:pPr>
        <w:rPr>
          <w:rFonts w:cs="Arial"/>
        </w:rPr>
      </w:pPr>
    </w:p>
    <w:p w:rsidRDefault="00A925AD" w:rsidR="00A925AD">
      <w:pPr>
        <w:rPr>
          <w:rFonts w:cs="Arial"/>
        </w:rPr>
      </w:pPr>
    </w:p>
    <w:p w:rsidRDefault="00083680" w:rsidR="00083680">
      <w:pPr>
        <w:ind w:firstLine="709"/>
        <w:jc w:val="both"/>
        <w:rPr>
          <w:rFonts w:cs="Arial"/>
        </w:rPr>
      </w:pPr>
      <w:r>
        <w:rPr>
          <w:rFonts w:cs="Times New Roman" w:eastAsia="Times New Roman"/>
        </w:rPr>
        <w:lastRenderedPageBreak/>
        <w:t xml:space="preserve">Budući da su se stekli uvjeti za zaključenje stečajnog postupka predlažem da stečajni vjerovnici na završnom ročištu donesu odluke kojima se prihvaća završni račun stečajne upraviteljice i prijedlog za završnu diobu </w:t>
      </w:r>
      <w:r>
        <w:rPr>
          <w:rFonts w:cs="Arial"/>
        </w:rPr>
        <w:t>te se obustavi i zaključi stečajni postupak.</w:t>
      </w: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</w:p>
    <w:p w:rsidRDefault="00083680" w:rsidR="00083680">
      <w:pPr>
        <w:rPr>
          <w:rFonts w:cs="Arial"/>
        </w:rPr>
      </w:pPr>
    </w:p>
    <w:p w:rsidRDefault="00083680" w:rsidR="00083680">
      <w:pPr>
        <w:spacing w:lineRule="auto" w:line="360"/>
        <w:jc w:val="both"/>
        <w:rPr>
          <w:lang w:val="pl-PL"/>
        </w:rPr>
      </w:pPr>
      <w:r>
        <w:rPr>
          <w:lang w:val="pl-PL"/>
        </w:rPr>
        <w:t>Mjesto i datum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Stečajni upravitelj</w:t>
      </w:r>
    </w:p>
    <w:p w:rsidRDefault="00083680" w:rsidR="00083680">
      <w:pPr>
        <w:spacing w:lineRule="auto" w:line="360"/>
        <w:rPr>
          <w:lang w:val="pl-PL"/>
        </w:rPr>
      </w:pPr>
      <w:r>
        <w:rPr>
          <w:lang w:val="pl-PL"/>
        </w:rPr>
        <w:t>Našice, 2</w:t>
      </w:r>
      <w:r w:rsidR="00A93742">
        <w:rPr>
          <w:lang w:val="pl-PL"/>
        </w:rPr>
        <w:t>2</w:t>
      </w:r>
      <w:r>
        <w:rPr>
          <w:lang w:val="pl-PL"/>
        </w:rPr>
        <w:t xml:space="preserve">. </w:t>
      </w:r>
      <w:r w:rsidR="00A93742">
        <w:rPr>
          <w:lang w:val="pl-PL"/>
        </w:rPr>
        <w:t>veljače</w:t>
      </w:r>
      <w:r>
        <w:rPr>
          <w:lang w:val="pl-PL"/>
        </w:rPr>
        <w:t xml:space="preserve"> 201</w:t>
      </w:r>
      <w:r w:rsidR="00A93742">
        <w:rPr>
          <w:lang w:val="pl-PL"/>
        </w:rPr>
        <w:t>9</w:t>
      </w:r>
      <w:r>
        <w:rPr>
          <w:lang w:val="pl-PL"/>
        </w:rPr>
        <w:t>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Renata Horvatin</w:t>
      </w:r>
    </w:p>
    <w:p w:rsidRDefault="00083680" w:rsidR="00083680">
      <w:pPr>
        <w:spacing w:lineRule="auto" w:line="360"/>
        <w:rPr>
          <w:lang w:val="pl-PL"/>
        </w:rPr>
      </w:pPr>
    </w:p>
    <w:p w:rsidRDefault="00083680" w:rsidR="00083680">
      <w:pPr>
        <w:spacing w:lineRule="auto" w:line="360"/>
      </w:pPr>
    </w:p>
    <w:p w:rsidRDefault="00083680" w:rsidR="00083680">
      <w:pPr>
        <w:spacing w:lineRule="auto" w:line="360"/>
      </w:pPr>
    </w:p>
    <w:p w:rsidRDefault="00083680" w:rsidR="00083680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p w:rsidRDefault="00A93742" w:rsidR="00A93742">
      <w:pPr>
        <w:spacing w:lineRule="auto" w:line="360"/>
      </w:pPr>
    </w:p>
    <w:sectPr w:rsidR="00A93742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F816C1A"/>
    <w:multiLevelType w:val="hybridMultilevel"/>
    <w:tmpl w:val="531E0C8A"/>
    <w:lvl w:tplc="4D42685E" w:ilvl="0">
      <w:start w:val="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6838"/>
    <w:rsid w:val="0000233A"/>
    <w:rsid w:val="00026838"/>
    <w:rsid w:val="00083680"/>
    <w:rsid w:val="000D081A"/>
    <w:rsid w:val="000F70E1"/>
    <w:rsid w:val="00111858"/>
    <w:rsid w:val="00184130"/>
    <w:rsid w:val="001D7379"/>
    <w:rsid w:val="00210DD5"/>
    <w:rsid w:val="002224EF"/>
    <w:rsid w:val="00236391"/>
    <w:rsid w:val="002454CD"/>
    <w:rsid w:val="002661BD"/>
    <w:rsid w:val="00277FE3"/>
    <w:rsid w:val="00281029"/>
    <w:rsid w:val="003100BC"/>
    <w:rsid w:val="0032436E"/>
    <w:rsid w:val="00340475"/>
    <w:rsid w:val="003A1BC0"/>
    <w:rsid w:val="003B0DE7"/>
    <w:rsid w:val="003D6569"/>
    <w:rsid w:val="0040055A"/>
    <w:rsid w:val="00401C0C"/>
    <w:rsid w:val="00442D99"/>
    <w:rsid w:val="00504D3A"/>
    <w:rsid w:val="00541839"/>
    <w:rsid w:val="005450DE"/>
    <w:rsid w:val="00574E8A"/>
    <w:rsid w:val="005A4DCC"/>
    <w:rsid w:val="005D6A36"/>
    <w:rsid w:val="006200F3"/>
    <w:rsid w:val="006E1E9F"/>
    <w:rsid w:val="00715B48"/>
    <w:rsid w:val="007429D0"/>
    <w:rsid w:val="0082558A"/>
    <w:rsid w:val="008B1AD2"/>
    <w:rsid w:val="008F61FF"/>
    <w:rsid w:val="00931ACD"/>
    <w:rsid w:val="00945BC8"/>
    <w:rsid w:val="009810D1"/>
    <w:rsid w:val="00A8115E"/>
    <w:rsid w:val="00A925AD"/>
    <w:rsid w:val="00A93742"/>
    <w:rsid w:val="00AC62CF"/>
    <w:rsid w:val="00B122A8"/>
    <w:rsid w:val="00B45D50"/>
    <w:rsid w:val="00BF03CC"/>
    <w:rsid w:val="00C207F0"/>
    <w:rsid w:val="00C657C9"/>
    <w:rsid w:val="00C830B8"/>
    <w:rsid w:val="00CA2F53"/>
    <w:rsid w:val="00CD73EF"/>
    <w:rsid w:val="00D563A8"/>
    <w:rsid w:val="00D94172"/>
    <w:rsid w:val="00DA4754"/>
    <w:rsid w:val="00DE75C1"/>
    <w:rsid w:val="00E45E48"/>
    <w:rsid w:val="00EA7888"/>
    <w:rsid w:val="00ED497E"/>
    <w:rsid w:val="00F21C3B"/>
    <w:rsid w:val="00F3190C"/>
    <w:rsid w:val="00F56D68"/>
    <w:rsid w:val="00F77CC5"/>
    <w:rsid w:val="00FA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0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efaultParagraphFont1" w:type="character">
    <w:name w:val="Default Paragraph Font1"/>
  </w:style>
  <w:style w:customStyle="true" w:styleId="WW8Num1z0" w:type="character">
    <w:name w:val="WW8Num1z0"/>
    <w:rPr>
      <w:rFonts w:cs="Arial" w:hAnsi="Arial" w:ascii="Arial"/>
    </w:rPr>
  </w:style>
  <w:style w:customStyle="true" w:styleId="WW-DefaultParagraphFont" w:type="character">
    <w:name w:val="WW-Default Paragraph Font"/>
  </w:style>
  <w:style w:customStyle="true" w:styleId="WW8Num2z0" w:type="character">
    <w:name w:val="WW8Num2z0"/>
    <w:rPr>
      <w:b/>
      <w:bCs/>
    </w:rPr>
  </w:style>
  <w:style w:customStyle="true" w:styleId="WW8Num3z0" w:type="character">
    <w:name w:val="WW8Num3z0"/>
    <w:rPr>
      <w:rFonts w:cs="OpenSymbol" w:hAnsi="Symbol" w:ascii="Symbol"/>
    </w:rPr>
  </w:style>
  <w:style w:customStyle="true" w:styleId="WW8Num4z0" w:type="character">
    <w:name w:val="WW8Num4z0"/>
    <w:rPr>
      <w:rFonts w:cs="OpenSymbol" w:hAnsi="Symbol" w:ascii="Symbol"/>
    </w:rPr>
  </w:style>
  <w:style w:customStyle="true" w:styleId="WW8Num5z0" w:type="character">
    <w:name w:val="WW8Num5z0"/>
    <w:rPr>
      <w:rFonts w:cs="Arial" w:eastAsia="Lucida Sans Unicode" w:hAnsi="Arial" w:ascii="Arial"/>
    </w:rPr>
  </w:style>
  <w:style w:customStyle="true" w:styleId="WW8Num6z0" w:type="character">
    <w:name w:val="WW8Num6z0"/>
    <w:rPr>
      <w:rFonts w:cs="OpenSymbol" w:hAnsi="Symbol" w:ascii="Symbol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-DefaultParagraphFont1" w:type="character">
    <w:name w:val="WW-Default Paragraph Font1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Simbolinumeriranja" w:type="character">
    <w:name w:val="Simboli numeriranja"/>
  </w:style>
  <w:style w:customStyle="true" w:styleId="tabletextfield" w:type="character">
    <w:name w:val="table_text_field"/>
    <w:basedOn w:val="WW-DefaultParagraphFont1"/>
  </w:style>
  <w:style w:styleId="Naglaeno" w:type="character">
    <w:name w:val="Strong"/>
    <w:qFormat/>
    <w:rPr>
      <w:b/>
      <w:b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NumberingSymbols" w:type="character">
    <w:name w:val="Numbering Symbols"/>
    <w:rPr>
      <w:b/>
      <w:bCs/>
    </w:rPr>
  </w:style>
  <w:style w:customStyle="true" w:styleId="WW-DefaultParagraphFont11" w:type="character">
    <w:name w:val="WW-Default Paragraph Font11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Normal1" w:type="paragraph">
    <w:name w:val="Normal1"/>
    <w:pPr>
      <w:widowControl w:val="false"/>
      <w:suppressAutoHyphens/>
      <w:spacing w:lineRule="auto" w:line="276" w:after="200"/>
      <w:textAlignment w:val="baseline"/>
    </w:pPr>
    <w:rPr>
      <w:rFonts w:cs="Calibri" w:eastAsia="SimSun" w:hAnsi="Calibri" w:ascii="Calibri"/>
      <w:kern w:val="1"/>
      <w:sz w:val="22"/>
      <w:szCs w:val="22"/>
      <w:lang w:eastAsia="ar-SA"/>
    </w:rPr>
  </w:style>
  <w:style w:customStyle="true" w:styleId="NoSpacing1" w:type="paragraph">
    <w:name w:val="No Spacing1"/>
    <w:pPr>
      <w:suppressAutoHyphens/>
      <w:spacing w:lineRule="atLeast" w:line="100" w:after="80"/>
    </w:pPr>
    <w:rPr>
      <w:rFonts w:cs="Calibri" w:hAnsi="Calibri" w:ascii="Calibri"/>
      <w:sz w:val="24"/>
      <w:szCs w:val="24"/>
      <w:lang w:bidi="hi-IN" w:eastAsia="hi-IN"/>
    </w:rPr>
  </w:style>
  <w:style w:customStyle="true" w:styleId="Standard" w:type="paragraph">
    <w:name w:val="Standard"/>
    <w:pPr>
      <w:suppressAutoHyphens/>
      <w:spacing w:after="80"/>
      <w:textAlignment w:val="baseline"/>
    </w:pPr>
    <w:rPr>
      <w:rFonts w:cs="Calibri" w:eastAsia="Calibri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7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3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3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3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3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ParagraphFont1" w:type="character">
    <w:name w:val="Default Paragraph Font1"/>
  </w:style>
  <w:style w:customStyle="1" w:styleId="WW8Num1z0" w:type="character">
    <w:name w:val="WW8Num1z0"/>
    <w:rPr>
      <w:rFonts w:ascii="Arial" w:cs="Arial" w:hAnsi="Arial"/>
    </w:rPr>
  </w:style>
  <w:style w:customStyle="1" w:styleId="WW-DefaultParagraphFont" w:type="character">
    <w:name w:val="WW-Default Paragraph Font"/>
  </w:style>
  <w:style w:customStyle="1" w:styleId="WW8Num2z0" w:type="character">
    <w:name w:val="WW8Num2z0"/>
    <w:rPr>
      <w:b/>
      <w:bCs/>
    </w:rPr>
  </w:style>
  <w:style w:customStyle="1" w:styleId="WW8Num3z0" w:type="character">
    <w:name w:val="WW8Num3z0"/>
    <w:rPr>
      <w:rFonts w:ascii="Symbol" w:cs="OpenSymbol" w:hAnsi="Symbol"/>
    </w:rPr>
  </w:style>
  <w:style w:customStyle="1" w:styleId="WW8Num4z0" w:type="character">
    <w:name w:val="WW8Num4z0"/>
    <w:rPr>
      <w:rFonts w:ascii="Symbol" w:cs="OpenSymbol" w:hAnsi="Symbol"/>
    </w:rPr>
  </w:style>
  <w:style w:customStyle="1" w:styleId="WW8Num5z0" w:type="character">
    <w:name w:val="WW8Num5z0"/>
    <w:rPr>
      <w:rFonts w:ascii="Arial" w:cs="Arial" w:eastAsia="Lucida Sans Unicode" w:hAnsi="Arial"/>
    </w:rPr>
  </w:style>
  <w:style w:customStyle="1" w:styleId="WW8Num6z0" w:type="character">
    <w:name w:val="WW8Num6z0"/>
    <w:rPr>
      <w:rFonts w:ascii="Symbol" w:cs="OpenSymbol" w:hAnsi="Symbol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-DefaultParagraphFont1" w:type="character">
    <w:name w:val="WW-Default Paragraph Font1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Simbolinumeriranja" w:type="character">
    <w:name w:val="Simboli numeriranja"/>
  </w:style>
  <w:style w:customStyle="1" w:styleId="tabletextfield" w:type="character">
    <w:name w:val="table_text_field"/>
    <w:basedOn w:val="WW-DefaultParagraphFont1"/>
  </w:style>
  <w:style w:styleId="Naglaeno" w:type="character">
    <w:name w:val="Strong"/>
    <w:qFormat/>
    <w:rPr>
      <w:b/>
      <w:b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NumberingSymbols" w:type="character">
    <w:name w:val="Numbering Symbols"/>
    <w:rPr>
      <w:b/>
      <w:bCs/>
    </w:rPr>
  </w:style>
  <w:style w:customStyle="1" w:styleId="WW-DefaultParagraphFont11" w:type="character">
    <w:name w:val="WW-Default Paragraph Font11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Normal1" w:type="paragraph">
    <w:name w:val="Normal1"/>
    <w:pPr>
      <w:widowControl w:val="0"/>
      <w:suppressAutoHyphens/>
      <w:spacing w:after="200" w:line="276" w:lineRule="auto"/>
      <w:textAlignment w:val="baseline"/>
    </w:pPr>
    <w:rPr>
      <w:rFonts w:ascii="Calibri" w:cs="Calibri" w:eastAsia="SimSun" w:hAnsi="Calibri"/>
      <w:kern w:val="1"/>
      <w:sz w:val="22"/>
      <w:szCs w:val="22"/>
      <w:lang w:eastAsia="ar-SA"/>
    </w:rPr>
  </w:style>
  <w:style w:customStyle="1" w:styleId="NoSpacing1" w:type="paragraph">
    <w:name w:val="No Spacing1"/>
    <w:pPr>
      <w:suppressAutoHyphens/>
      <w:spacing w:after="80" w:line="100" w:lineRule="atLeast"/>
    </w:pPr>
    <w:rPr>
      <w:rFonts w:ascii="Calibri" w:cs="Calibri" w:hAnsi="Calibri"/>
      <w:sz w:val="24"/>
      <w:szCs w:val="24"/>
      <w:lang w:bidi="hi-IN" w:eastAsia="hi-IN"/>
    </w:rPr>
  </w:style>
  <w:style w:customStyle="1" w:styleId="Standard" w:type="paragraph">
    <w:name w:val="Standard"/>
    <w:pPr>
      <w:suppressAutoHyphens/>
      <w:spacing w:after="80"/>
      <w:textAlignment w:val="baseline"/>
    </w:pPr>
    <w:rPr>
      <w:rFonts w:ascii="Calibri" w:cs="Calibri" w:eastAsia="Calibri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D7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3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3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3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3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85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342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91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A779C-B75A-4D77-BEA0-4A2FFBDDB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7</properties:Pages>
  <properties:Words>1892</properties:Words>
  <properties:Characters>11715</properties:Characters>
  <properties:Lines>646</properties:Lines>
  <properties:Paragraphs>350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FINALIST-FARMA d</vt:lpstr>
      <vt:lpstr>FINALIST-FARMA d</vt:lpstr>
    </vt:vector>
  </properties:TitlesOfParts>
  <properties:LinksUpToDate>false</properties:LinksUpToDate>
  <properties:CharactersWithSpaces>13987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2019-02-26T07:25:00Z</dcterms:created>
  <dc:creator>Blanka</dc:creator>
  <cp:keywords/>
  <cp:lastModifiedBy>Vesna Dragišić</cp:lastModifiedBy>
  <cp:lastPrinted>2019-02-25T11:04:00Z</cp:lastPrinted>
  <dcterms:modified xmlns:xsi="http://www.w3.org/2001/XMLSchema-instance" xsi:type="dcterms:W3CDTF">2019-02-26T07:25:00Z</dcterms:modified>
  <cp:revision>3</cp:revision>
  <dc:subject/>
  <dc:title>FINALIST-FARMA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St-404/2017-33 / Podnesak - Izvješće stečajnog upravitelja (IZVJEŠĆE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