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4f97" w14:paraId="1844f97" w:rsidRDefault="00770818" w:rsidP="0031015C" w:rsidR="00770818" w:rsidRPr="00010DAB">
      <w:pPr>
        <w:jc w:val="both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00E05" w:rsidP="00770818" w:rsidR="00770818" w:rsidRPr="00010DAB">
      <w:pPr>
        <w:rPr>
          <w:rFonts w:cs="Times New Roman" w:hAnsi="Times New Roman" w:ascii="Times New Roman"/>
        </w:rPr>
      </w:pPr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s1026" style="position:absolute;margin-left:54.25pt;margin-top:13.95pt;width:47.6pt;height:52.6pt;z-index:251657728" type="#_x0000_t75">
            <v:imagedata r:id="rId9" o:title=""/>
            <w10:wrap side="right" type="square"/>
          </v:shape>
        </w:pict>
      </w:r>
    </w:p>
    <w:p w:rsidRDefault="00010DAB" w:rsidP="00010DAB" w:rsidR="00010DAB" w:rsidRPr="00010DAB">
      <w:pPr>
        <w:rPr>
          <w:rFonts w:cs="Times New Roman" w:hAnsi="Times New Roman" w:ascii="Times New Roman"/>
        </w:rPr>
      </w:pPr>
    </w:p>
    <w:p w:rsidRDefault="00010DAB" w:rsidP="00010DAB" w:rsidR="00010DAB" w:rsidRPr="00010DAB">
      <w:pPr>
        <w:jc w:val="both"/>
        <w:rPr>
          <w:rFonts w:cs="Times New Roman" w:hAnsi="Times New Roman" w:ascii="Times New Roman"/>
        </w:rPr>
      </w:pPr>
    </w:p>
    <w:p w:rsidRDefault="00010DAB" w:rsidP="00010DAB" w:rsidR="00010DAB" w:rsidRPr="00010DAB">
      <w:pPr>
        <w:jc w:val="both"/>
        <w:rPr>
          <w:rFonts w:cs="Times New Roman" w:hAnsi="Times New Roman" w:ascii="Times New Roman"/>
        </w:rPr>
      </w:pPr>
    </w:p>
    <w:p w:rsidRDefault="00010DAB" w:rsidP="00010DAB" w:rsidR="00010DAB" w:rsidRPr="00010DAB">
      <w:pPr>
        <w:jc w:val="both"/>
        <w:rPr>
          <w:rFonts w:cs="Times New Roman" w:hAnsi="Times New Roman" w:ascii="Times New Roman"/>
        </w:rPr>
      </w:pPr>
    </w:p>
    <w:p w:rsidRDefault="00A164E5" w:rsidP="00010DAB" w:rsidR="00010DAB" w:rsidRPr="00010DA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</w:t>
      </w:r>
      <w:r w:rsidR="00010DAB" w:rsidRPr="00010DAB">
        <w:rPr>
          <w:rFonts w:cs="Times New Roman" w:hAnsi="Times New Roman" w:ascii="Times New Roman"/>
        </w:rPr>
        <w:t>REPUBLIKA HRVATSKA</w:t>
      </w:r>
    </w:p>
    <w:p w:rsidRDefault="00010DAB" w:rsidP="00010DAB" w:rsidR="00010DAB" w:rsidRPr="00010DAB">
      <w:pPr>
        <w:rPr>
          <w:rFonts w:cs="Times New Roman" w:hAnsi="Times New Roman" w:ascii="Times New Roman"/>
        </w:rPr>
      </w:pPr>
      <w:r w:rsidRPr="00010DAB">
        <w:rPr>
          <w:rFonts w:cs="Times New Roman" w:hAnsi="Times New Roman" w:ascii="Times New Roman"/>
        </w:rPr>
        <w:t>TRGOVAČKI SUD U PAZINU</w:t>
      </w:r>
    </w:p>
    <w:p w:rsidRDefault="00010DAB" w:rsidP="00A164E5" w:rsidR="00010DAB" w:rsidRPr="00010DAB">
      <w:pPr>
        <w:ind w:firstLine="708"/>
        <w:rPr>
          <w:rFonts w:cs="Times New Roman" w:hAnsi="Times New Roman" w:ascii="Times New Roman"/>
        </w:rPr>
      </w:pPr>
      <w:r w:rsidRPr="00010DAB">
        <w:rPr>
          <w:rFonts w:cs="Times New Roman" w:hAnsi="Times New Roman" w:ascii="Times New Roman"/>
        </w:rPr>
        <w:t xml:space="preserve">Pazin, Dršćevka 1 </w:t>
      </w:r>
    </w:p>
    <w:p w:rsidRDefault="00010DAB" w:rsidP="00010DAB" w:rsidR="00010DAB" w:rsidRPr="00010DAB">
      <w:pPr>
        <w:jc w:val="both"/>
        <w:rPr>
          <w:rFonts w:cs="Times New Roman" w:hAnsi="Times New Roman" w:ascii="Times New Roman"/>
        </w:rPr>
      </w:pPr>
    </w:p>
    <w:p w:rsidRDefault="00010DAB" w:rsidP="003A16B6" w:rsidR="003A16B6" w:rsidRPr="00010DAB">
      <w:pPr>
        <w:jc w:val="both"/>
        <w:rPr>
          <w:rStyle w:val="Brojstranice"/>
          <w:rFonts w:hAnsi="Times New Roman" w:ascii="Times New Roman"/>
        </w:rPr>
      </w:pPr>
      <w:r w:rsidRPr="00010DAB">
        <w:rPr>
          <w:rFonts w:cs="Times New Roman" w:hAnsi="Times New Roman" w:ascii="Times New Roman"/>
        </w:rPr>
        <w:tab/>
        <w:t>Trgovački sud u Pazinu, po stečajnom sucu Ivanu Dujiću, u stečajnom postupku nad dužnikom AIR ADRIATIC d.o.o. u stečaju, Pula, Valtursko polje 210, OIB 82925969030, zastupanog po stečajnom upravitelju Draženu Ezgeti iz Poreča, M. Benussi 8, nakon ročišta za diobu kupovnine, 12. travnja 2018.,</w:t>
      </w:r>
      <w:r w:rsidR="003A16B6" w:rsidRPr="00010DAB">
        <w:rPr>
          <w:rFonts w:hAnsi="Times New Roman" w:ascii="Times New Roman"/>
        </w:rPr>
        <w:t xml:space="preserve"> </w:t>
      </w:r>
      <w:r w:rsidR="003A16B6" w:rsidRPr="00010DAB">
        <w:rPr>
          <w:rStyle w:val="Brojstranice"/>
          <w:rFonts w:hAnsi="Times New Roman" w:ascii="Times New Roman"/>
        </w:rPr>
        <w:t>donio je slijedeći:</w:t>
      </w:r>
    </w:p>
    <w:p w:rsidRDefault="003A16B6" w:rsidP="003A16B6" w:rsidR="003A16B6" w:rsidRPr="00010DAB">
      <w:pPr>
        <w:rPr>
          <w:rStyle w:val="Brojstranice"/>
          <w:rFonts w:hAnsi="Times New Roman" w:ascii="Times New Roman"/>
        </w:rPr>
      </w:pPr>
    </w:p>
    <w:p w:rsidRDefault="003A16B6" w:rsidP="00A164E5" w:rsidR="003A16B6" w:rsidRPr="00010DAB">
      <w:pPr>
        <w:jc w:val="center"/>
        <w:rPr>
          <w:rStyle w:val="Brojstranice"/>
          <w:rFonts w:hAnsi="Times New Roman" w:ascii="Times New Roman"/>
        </w:rPr>
      </w:pPr>
      <w:r w:rsidRPr="00010DAB">
        <w:rPr>
          <w:rStyle w:val="Brojstranice"/>
          <w:rFonts w:hAnsi="Times New Roman" w:ascii="Times New Roman"/>
        </w:rPr>
        <w:t>Z</w:t>
      </w:r>
      <w:r w:rsidR="00D25A56" w:rsidRPr="00010DAB">
        <w:rPr>
          <w:rStyle w:val="Brojstranice"/>
          <w:rFonts w:hAnsi="Times New Roman" w:ascii="Times New Roman"/>
        </w:rPr>
        <w:t xml:space="preserve"> </w:t>
      </w:r>
      <w:r w:rsidRPr="00010DAB">
        <w:rPr>
          <w:rStyle w:val="Brojstranice"/>
          <w:rFonts w:hAnsi="Times New Roman" w:ascii="Times New Roman"/>
        </w:rPr>
        <w:t>A</w:t>
      </w:r>
      <w:r w:rsidR="00D25A56" w:rsidRPr="00010DAB">
        <w:rPr>
          <w:rStyle w:val="Brojstranice"/>
          <w:rFonts w:hAnsi="Times New Roman" w:ascii="Times New Roman"/>
        </w:rPr>
        <w:t xml:space="preserve"> </w:t>
      </w:r>
      <w:r w:rsidRPr="00010DAB">
        <w:rPr>
          <w:rStyle w:val="Brojstranice"/>
          <w:rFonts w:hAnsi="Times New Roman" w:ascii="Times New Roman"/>
        </w:rPr>
        <w:t>K</w:t>
      </w:r>
      <w:r w:rsidR="00D25A56" w:rsidRPr="00010DAB">
        <w:rPr>
          <w:rStyle w:val="Brojstranice"/>
          <w:rFonts w:hAnsi="Times New Roman" w:ascii="Times New Roman"/>
        </w:rPr>
        <w:t xml:space="preserve"> </w:t>
      </w:r>
      <w:r w:rsidRPr="00010DAB">
        <w:rPr>
          <w:rStyle w:val="Brojstranice"/>
          <w:rFonts w:hAnsi="Times New Roman" w:ascii="Times New Roman"/>
        </w:rPr>
        <w:t>L</w:t>
      </w:r>
      <w:r w:rsidR="00D25A56" w:rsidRPr="00010DAB">
        <w:rPr>
          <w:rStyle w:val="Brojstranice"/>
          <w:rFonts w:hAnsi="Times New Roman" w:ascii="Times New Roman"/>
        </w:rPr>
        <w:t xml:space="preserve"> </w:t>
      </w:r>
      <w:r w:rsidRPr="00010DAB">
        <w:rPr>
          <w:rStyle w:val="Brojstranice"/>
          <w:rFonts w:hAnsi="Times New Roman" w:ascii="Times New Roman"/>
        </w:rPr>
        <w:t>J</w:t>
      </w:r>
      <w:r w:rsidR="00D25A56" w:rsidRPr="00010DAB">
        <w:rPr>
          <w:rStyle w:val="Brojstranice"/>
          <w:rFonts w:hAnsi="Times New Roman" w:ascii="Times New Roman"/>
        </w:rPr>
        <w:t xml:space="preserve"> </w:t>
      </w:r>
      <w:r w:rsidRPr="00010DAB">
        <w:rPr>
          <w:rStyle w:val="Brojstranice"/>
          <w:rFonts w:hAnsi="Times New Roman" w:ascii="Times New Roman"/>
        </w:rPr>
        <w:t>U</w:t>
      </w:r>
      <w:r w:rsidR="00D25A56" w:rsidRPr="00010DAB">
        <w:rPr>
          <w:rStyle w:val="Brojstranice"/>
          <w:rFonts w:hAnsi="Times New Roman" w:ascii="Times New Roman"/>
        </w:rPr>
        <w:t xml:space="preserve"> </w:t>
      </w:r>
      <w:r w:rsidRPr="00010DAB">
        <w:rPr>
          <w:rStyle w:val="Brojstranice"/>
          <w:rFonts w:hAnsi="Times New Roman" w:ascii="Times New Roman"/>
        </w:rPr>
        <w:t>Č</w:t>
      </w:r>
      <w:r w:rsidR="00D25A56" w:rsidRPr="00010DAB">
        <w:rPr>
          <w:rStyle w:val="Brojstranice"/>
          <w:rFonts w:hAnsi="Times New Roman" w:ascii="Times New Roman"/>
        </w:rPr>
        <w:t xml:space="preserve"> </w:t>
      </w:r>
      <w:r w:rsidRPr="00010DAB">
        <w:rPr>
          <w:rStyle w:val="Brojstranice"/>
          <w:rFonts w:hAnsi="Times New Roman" w:ascii="Times New Roman"/>
        </w:rPr>
        <w:t>A</w:t>
      </w:r>
      <w:r w:rsidR="00D25A56" w:rsidRPr="00010DAB">
        <w:rPr>
          <w:rStyle w:val="Brojstranice"/>
          <w:rFonts w:hAnsi="Times New Roman" w:ascii="Times New Roman"/>
        </w:rPr>
        <w:t xml:space="preserve"> </w:t>
      </w:r>
      <w:r w:rsidRPr="00010DAB">
        <w:rPr>
          <w:rStyle w:val="Brojstranice"/>
          <w:rFonts w:hAnsi="Times New Roman" w:ascii="Times New Roman"/>
        </w:rPr>
        <w:t>K</w:t>
      </w:r>
    </w:p>
    <w:p w:rsidRDefault="003A16B6" w:rsidP="003A16B6" w:rsidR="003A16B6" w:rsidRPr="00010DAB">
      <w:pPr>
        <w:jc w:val="both"/>
        <w:rPr>
          <w:rStyle w:val="Brojstranice"/>
          <w:rFonts w:hAnsi="Times New Roman" w:ascii="Times New Roman"/>
        </w:rPr>
      </w:pPr>
    </w:p>
    <w:p w:rsidRDefault="00272EA5" w:rsidP="00010DAB" w:rsidR="00010DAB" w:rsidRPr="00010DAB">
      <w:pPr>
        <w:jc w:val="both"/>
        <w:rPr>
          <w:rFonts w:cs="Times New Roman" w:hAnsi="Times New Roman" w:ascii="Times New Roman"/>
        </w:rPr>
      </w:pPr>
      <w:r w:rsidRPr="00010DAB">
        <w:rPr>
          <w:rFonts w:cs="Times New Roman" w:hAnsi="Times New Roman" w:ascii="Times New Roman"/>
        </w:rPr>
        <w:tab/>
      </w:r>
      <w:r w:rsidR="00010DAB">
        <w:rPr>
          <w:rFonts w:cs="Times New Roman" w:hAnsi="Times New Roman" w:ascii="Times New Roman"/>
        </w:rPr>
        <w:t>I</w:t>
      </w:r>
      <w:r w:rsidR="00010DAB">
        <w:rPr>
          <w:rFonts w:cs="Times New Roman" w:hAnsi="Times New Roman" w:ascii="Times New Roman"/>
        </w:rPr>
        <w:tab/>
      </w:r>
      <w:r w:rsidR="006107A1" w:rsidRPr="00010DAB">
        <w:rPr>
          <w:rFonts w:cs="Times New Roman" w:hAnsi="Times New Roman" w:ascii="Times New Roman"/>
        </w:rPr>
        <w:t xml:space="preserve">Utvrđuje se da je rješenje </w:t>
      </w:r>
      <w:r w:rsidR="00010DAB" w:rsidRPr="00010DAB">
        <w:rPr>
          <w:rFonts w:cs="Times New Roman" w:hAnsi="Times New Roman" w:ascii="Times New Roman"/>
        </w:rPr>
        <w:t>Trgovačkog suda u Rijeci, Stalne službe u Pazinu posl. br. St-23/11-150 od 18. srpnja 2013. postalo pravomoćno:</w:t>
      </w:r>
    </w:p>
    <w:p w:rsidRDefault="00010DAB" w:rsidP="00010DAB" w:rsidR="00010DAB" w:rsidRPr="00010DAB">
      <w:pPr>
        <w:jc w:val="both"/>
        <w:rPr>
          <w:rFonts w:cs="Times New Roman" w:hAnsi="Times New Roman" w:ascii="Times New Roman"/>
        </w:rPr>
      </w:pPr>
      <w:r w:rsidRPr="00010DAB">
        <w:rPr>
          <w:rFonts w:cs="Times New Roman" w:hAnsi="Times New Roman" w:ascii="Times New Roman"/>
        </w:rPr>
        <w:tab/>
        <w:t>- u dijelu točke I. izreke tog rješenja kojim je određeno da se iz iznosa od 843.818,53 kuna koji je ostvaren prodajom zrakoplova tipa MCDONNELL DOUGLAS DC-9-82 (MD-82), registracijske oznake 9A-CBF, serijskog broja (S/N) 49221, godina proizvodnje 1987, upisanog u glavnoj knjizi Hrvatskog registra civilnih zrakoplova pod rednim brojem 382, a koji dio iznosa dobivenog prodajom predmetnog zrakoplova je preostalo podijeliti nakon što je Visoki trgovački sud Republike Hrvatske rješenjem posl. br. Pž-6303/11-5 od 08. studenog 2011. djelomično ukinuo rješenje ovog suda posl.br. 20 St-23/11-86 od 08. srpnja 2011., namiruje:</w:t>
      </w:r>
    </w:p>
    <w:p w:rsidRDefault="00010DAB" w:rsidP="00010DAB" w:rsidR="00010DAB" w:rsidRPr="00010DAB">
      <w:pPr>
        <w:jc w:val="both"/>
        <w:rPr>
          <w:rFonts w:cs="Times New Roman" w:hAnsi="Times New Roman" w:ascii="Times New Roman"/>
        </w:rPr>
      </w:pPr>
      <w:r w:rsidRPr="00010DAB">
        <w:rPr>
          <w:rFonts w:cs="Times New Roman" w:hAnsi="Times New Roman" w:ascii="Times New Roman"/>
        </w:rPr>
        <w:t>-  iznos od 10.284,55 kuna, na ime troškova utvrđivanja tražbine,</w:t>
      </w:r>
    </w:p>
    <w:p w:rsidRDefault="00010DAB" w:rsidP="00010DAB" w:rsidR="00010DAB" w:rsidRPr="00010DAB">
      <w:pPr>
        <w:jc w:val="both"/>
        <w:rPr>
          <w:rFonts w:cs="Times New Roman" w:hAnsi="Times New Roman" w:ascii="Times New Roman"/>
        </w:rPr>
      </w:pPr>
      <w:r w:rsidRPr="00010DAB">
        <w:rPr>
          <w:rFonts w:cs="Times New Roman" w:hAnsi="Times New Roman" w:ascii="Times New Roman"/>
        </w:rPr>
        <w:t>- iznos od 24.508,98 kuna, na ime troškove unovčenja zrakoplova isplaćenih od strane stečajnog dužnika, te</w:t>
      </w:r>
    </w:p>
    <w:p w:rsidRDefault="00010DAB" w:rsidP="00010DAB" w:rsidR="00010DAB" w:rsidRPr="00010DAB">
      <w:pPr>
        <w:jc w:val="both"/>
        <w:rPr>
          <w:rFonts w:cs="Times New Roman" w:hAnsi="Times New Roman" w:ascii="Times New Roman"/>
        </w:rPr>
      </w:pPr>
      <w:r w:rsidRPr="00010DAB">
        <w:rPr>
          <w:rFonts w:cs="Times New Roman" w:hAnsi="Times New Roman" w:ascii="Times New Roman"/>
        </w:rPr>
        <w:t xml:space="preserve"> </w:t>
      </w:r>
      <w:r w:rsidRPr="00010DAB">
        <w:rPr>
          <w:rFonts w:cs="Times New Roman" w:hAnsi="Times New Roman" w:ascii="Times New Roman"/>
        </w:rPr>
        <w:tab/>
        <w:t>- u dijelu točke II. tog rješenja kojim je naloženo računovodstvu ovog suda da u roku od 15 dana po pravomoćnosti ovog rješenja izvrši isplatu:</w:t>
      </w:r>
    </w:p>
    <w:p w:rsidRDefault="00010DAB" w:rsidP="00010DAB" w:rsidR="00F30D76" w:rsidRPr="00010DAB">
      <w:pPr>
        <w:jc w:val="both"/>
        <w:rPr>
          <w:rFonts w:cs="Times New Roman" w:hAnsi="Times New Roman" w:ascii="Times New Roman"/>
        </w:rPr>
      </w:pPr>
      <w:r w:rsidRPr="00010DAB">
        <w:rPr>
          <w:rFonts w:cs="Times New Roman" w:hAnsi="Times New Roman" w:ascii="Times New Roman"/>
        </w:rPr>
        <w:tab/>
        <w:t>- novčanog iznosa od 34.793,53 kune na žiro račun stečajnog dužnika Air Adriatic d.o.o. u stečaju, Pula, broj računa 2492008-1100046095, koji se vodi kod Imex banke d.d. Split.</w:t>
      </w:r>
    </w:p>
    <w:p w:rsidRDefault="00010DAB" w:rsidP="00010DAB" w:rsidR="00010DAB" w:rsidRPr="00010DAB">
      <w:pPr>
        <w:jc w:val="both"/>
        <w:rPr>
          <w:rFonts w:cs="Times New Roman" w:hAnsi="Times New Roman" w:ascii="Times New Roman"/>
        </w:rPr>
      </w:pPr>
    </w:p>
    <w:p w:rsidRDefault="00010DAB" w:rsidP="00010DAB" w:rsidR="00010DAB" w:rsidRPr="00010DAB">
      <w:pPr>
        <w:spacing w:after="120"/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II</w:t>
      </w:r>
      <w:r w:rsidR="00F30D76" w:rsidRPr="00010DAB">
        <w:rPr>
          <w:rFonts w:cs="Times New Roman" w:hAnsi="Times New Roman" w:ascii="Times New Roman"/>
        </w:rPr>
        <w:tab/>
        <w:t xml:space="preserve">Nalaže se </w:t>
      </w:r>
      <w:r>
        <w:rPr>
          <w:rFonts w:cs="Times New Roman" w:hAnsi="Times New Roman" w:ascii="Times New Roman"/>
        </w:rPr>
        <w:t xml:space="preserve">računovodstvu </w:t>
      </w:r>
      <w:r w:rsidRPr="00010DAB">
        <w:rPr>
          <w:rFonts w:cs="Times New Roman" w:hAnsi="Times New Roman" w:ascii="Times New Roman"/>
        </w:rPr>
        <w:t>ovog suda da</w:t>
      </w:r>
      <w:r w:rsidR="00195D6C">
        <w:rPr>
          <w:rFonts w:cs="Times New Roman" w:hAnsi="Times New Roman" w:ascii="Times New Roman"/>
        </w:rPr>
        <w:t xml:space="preserve">, sukladno točki II izreke </w:t>
      </w:r>
      <w:r w:rsidR="00195D6C" w:rsidRPr="00195D6C">
        <w:rPr>
          <w:rFonts w:cs="Times New Roman" w:hAnsi="Times New Roman" w:ascii="Times New Roman"/>
        </w:rPr>
        <w:t>rješenj</w:t>
      </w:r>
      <w:r w:rsidR="00195D6C">
        <w:rPr>
          <w:rFonts w:cs="Times New Roman" w:hAnsi="Times New Roman" w:ascii="Times New Roman"/>
        </w:rPr>
        <w:t>a</w:t>
      </w:r>
      <w:r w:rsidR="00195D6C" w:rsidRPr="00195D6C">
        <w:rPr>
          <w:rFonts w:cs="Times New Roman" w:hAnsi="Times New Roman" w:ascii="Times New Roman"/>
        </w:rPr>
        <w:t xml:space="preserve"> Trgovačkog suda u Rijeci, Stalne službe u Pazinu posl. br. St-23/11-150 od 18. srpnja 2013.</w:t>
      </w:r>
      <w:r w:rsidR="00195D6C">
        <w:rPr>
          <w:rFonts w:cs="Times New Roman" w:hAnsi="Times New Roman" w:ascii="Times New Roman"/>
        </w:rPr>
        <w:t>,</w:t>
      </w:r>
      <w:r w:rsidR="00195D6C" w:rsidRPr="00195D6C">
        <w:rPr>
          <w:rFonts w:cs="Times New Roman" w:hAnsi="Times New Roman" w:ascii="Times New Roman"/>
        </w:rPr>
        <w:t xml:space="preserve"> </w:t>
      </w:r>
      <w:r w:rsidRPr="00010DAB">
        <w:rPr>
          <w:rFonts w:cs="Times New Roman" w:hAnsi="Times New Roman" w:ascii="Times New Roman"/>
        </w:rPr>
        <w:t xml:space="preserve"> izvrši isplatu:</w:t>
      </w:r>
    </w:p>
    <w:p w:rsidRDefault="00010DAB" w:rsidP="00A164E5" w:rsidR="00A164E5">
      <w:pPr>
        <w:ind w:firstLine="708"/>
        <w:jc w:val="both"/>
        <w:rPr>
          <w:rFonts w:cs="Times New Roman" w:hAnsi="Times New Roman" w:ascii="Times New Roman"/>
        </w:rPr>
      </w:pPr>
      <w:r w:rsidRPr="0073020E">
        <w:rPr>
          <w:rFonts w:cs="Times New Roman" w:hAnsi="Times New Roman" w:ascii="Times New Roman"/>
        </w:rPr>
        <w:t>- novčanog iznosa od 34.793,53 kune na račun stečajnog dužnika AIR ADRIATIC d.o.o. u stečaju, Pula, Valtursko polje 210, OIB 82925969030, broj HR1624920081100046095.</w:t>
      </w:r>
      <w:r w:rsidR="0073020E" w:rsidRPr="0073020E">
        <w:rPr>
          <w:rFonts w:cs="Times New Roman" w:hAnsi="Times New Roman" w:ascii="Times New Roman"/>
        </w:rPr>
        <w:t xml:space="preserve"> </w:t>
      </w:r>
    </w:p>
    <w:p w:rsidRDefault="00A164E5" w:rsidP="00A164E5" w:rsidR="00A164E5">
      <w:pPr>
        <w:rPr>
          <w:rFonts w:cs="Times New Roman" w:hAnsi="Times New Roman" w:ascii="Times New Roman"/>
        </w:rPr>
      </w:pPr>
    </w:p>
    <w:p w:rsidRDefault="002C79C2" w:rsidP="00A164E5" w:rsidR="00770818">
      <w:pPr>
        <w:jc w:val="center"/>
        <w:rPr>
          <w:rFonts w:cs="Times New Roman" w:hAnsi="Times New Roman" w:ascii="Times New Roman"/>
        </w:rPr>
      </w:pPr>
      <w:r w:rsidRPr="00010DAB">
        <w:rPr>
          <w:rFonts w:cs="Times New Roman" w:hAnsi="Times New Roman" w:ascii="Times New Roman"/>
        </w:rPr>
        <w:t xml:space="preserve">U Pazinu, </w:t>
      </w:r>
      <w:r w:rsidR="0073020E">
        <w:rPr>
          <w:rFonts w:cs="Times New Roman" w:hAnsi="Times New Roman" w:ascii="Times New Roman"/>
        </w:rPr>
        <w:t>12</w:t>
      </w:r>
      <w:r w:rsidR="00770818" w:rsidRPr="00010DAB">
        <w:rPr>
          <w:rFonts w:cs="Times New Roman" w:hAnsi="Times New Roman" w:ascii="Times New Roman"/>
        </w:rPr>
        <w:t xml:space="preserve">. </w:t>
      </w:r>
      <w:r w:rsidR="0073020E">
        <w:rPr>
          <w:rFonts w:cs="Times New Roman" w:hAnsi="Times New Roman" w:ascii="Times New Roman"/>
        </w:rPr>
        <w:t>travnja</w:t>
      </w:r>
      <w:r w:rsidRPr="00010DAB">
        <w:rPr>
          <w:rFonts w:cs="Times New Roman" w:hAnsi="Times New Roman" w:ascii="Times New Roman"/>
        </w:rPr>
        <w:t xml:space="preserve"> 201</w:t>
      </w:r>
      <w:r w:rsidR="0073020E">
        <w:rPr>
          <w:rFonts w:cs="Times New Roman" w:hAnsi="Times New Roman" w:ascii="Times New Roman"/>
        </w:rPr>
        <w:t>8</w:t>
      </w:r>
      <w:r w:rsidR="00770818" w:rsidRPr="00010DAB">
        <w:rPr>
          <w:rFonts w:cs="Times New Roman" w:hAnsi="Times New Roman" w:ascii="Times New Roman"/>
        </w:rPr>
        <w:t>.</w:t>
      </w:r>
    </w:p>
    <w:p w:rsidRDefault="0073020E" w:rsidP="00A164E5" w:rsidR="0073020E" w:rsidRPr="00010DAB">
      <w:pPr>
        <w:ind w:firstLine="708"/>
        <w:jc w:val="center"/>
        <w:rPr>
          <w:rFonts w:cs="Times New Roman" w:hAnsi="Times New Roman" w:ascii="Times New Roman"/>
        </w:rPr>
      </w:pPr>
    </w:p>
    <w:p w:rsidRDefault="00770818" w:rsidP="00770818" w:rsidR="00770818" w:rsidRPr="00010DAB">
      <w:pPr>
        <w:jc w:val="both"/>
        <w:rPr>
          <w:rFonts w:cs="Times New Roman" w:hAnsi="Times New Roman" w:ascii="Times New Roman"/>
        </w:rPr>
      </w:pPr>
      <w:r w:rsidRPr="00010DAB">
        <w:rPr>
          <w:rFonts w:cs="Times New Roman" w:hAnsi="Times New Roman" w:ascii="Times New Roman"/>
        </w:rPr>
        <w:tab/>
      </w:r>
      <w:r w:rsidRPr="00010DAB">
        <w:rPr>
          <w:rFonts w:cs="Times New Roman" w:hAnsi="Times New Roman" w:ascii="Times New Roman"/>
        </w:rPr>
        <w:tab/>
      </w:r>
      <w:r w:rsidRPr="00010DAB">
        <w:rPr>
          <w:rFonts w:cs="Times New Roman" w:hAnsi="Times New Roman" w:ascii="Times New Roman"/>
        </w:rPr>
        <w:tab/>
      </w:r>
      <w:r w:rsidRPr="00010DAB">
        <w:rPr>
          <w:rFonts w:cs="Times New Roman" w:hAnsi="Times New Roman" w:ascii="Times New Roman"/>
        </w:rPr>
        <w:tab/>
      </w:r>
      <w:r w:rsidRPr="00010DAB">
        <w:rPr>
          <w:rFonts w:cs="Times New Roman" w:hAnsi="Times New Roman" w:ascii="Times New Roman"/>
        </w:rPr>
        <w:tab/>
      </w:r>
      <w:r w:rsidRPr="00010DAB">
        <w:rPr>
          <w:rFonts w:cs="Times New Roman" w:hAnsi="Times New Roman" w:ascii="Times New Roman"/>
        </w:rPr>
        <w:tab/>
      </w:r>
      <w:r w:rsidRPr="00010DAB">
        <w:rPr>
          <w:rFonts w:cs="Times New Roman" w:hAnsi="Times New Roman" w:ascii="Times New Roman"/>
        </w:rPr>
        <w:tab/>
      </w:r>
      <w:r w:rsidRPr="00010DAB">
        <w:rPr>
          <w:rFonts w:cs="Times New Roman" w:hAnsi="Times New Roman" w:ascii="Times New Roman"/>
        </w:rPr>
        <w:tab/>
      </w:r>
      <w:r w:rsidRPr="00010DAB">
        <w:rPr>
          <w:rFonts w:cs="Times New Roman" w:hAnsi="Times New Roman" w:ascii="Times New Roman"/>
        </w:rPr>
        <w:tab/>
      </w:r>
      <w:r w:rsidRPr="00010DAB">
        <w:rPr>
          <w:rFonts w:cs="Times New Roman" w:hAnsi="Times New Roman" w:ascii="Times New Roman"/>
        </w:rPr>
        <w:tab/>
        <w:t>Sudac</w:t>
      </w:r>
    </w:p>
    <w:p w:rsidRDefault="00770818" w:rsidP="00770818" w:rsidR="002C79C2" w:rsidRPr="00010DAB">
      <w:pPr>
        <w:jc w:val="both"/>
        <w:rPr>
          <w:rFonts w:cs="Times New Roman" w:hAnsi="Times New Roman" w:ascii="Times New Roman"/>
        </w:rPr>
      </w:pPr>
      <w:r w:rsidRPr="00010DAB">
        <w:rPr>
          <w:rFonts w:cs="Times New Roman" w:hAnsi="Times New Roman" w:ascii="Times New Roman"/>
        </w:rPr>
        <w:tab/>
      </w:r>
      <w:r w:rsidRPr="00010DAB">
        <w:rPr>
          <w:rFonts w:cs="Times New Roman" w:hAnsi="Times New Roman" w:ascii="Times New Roman"/>
        </w:rPr>
        <w:tab/>
      </w:r>
      <w:r w:rsidRPr="00010DAB">
        <w:rPr>
          <w:rFonts w:cs="Times New Roman" w:hAnsi="Times New Roman" w:ascii="Times New Roman"/>
        </w:rPr>
        <w:tab/>
      </w:r>
      <w:r w:rsidRPr="00010DAB">
        <w:rPr>
          <w:rFonts w:cs="Times New Roman" w:hAnsi="Times New Roman" w:ascii="Times New Roman"/>
        </w:rPr>
        <w:tab/>
      </w:r>
      <w:r w:rsidRPr="00010DAB">
        <w:rPr>
          <w:rFonts w:cs="Times New Roman" w:hAnsi="Times New Roman" w:ascii="Times New Roman"/>
        </w:rPr>
        <w:tab/>
      </w:r>
      <w:r w:rsidRPr="00010DAB">
        <w:rPr>
          <w:rFonts w:cs="Times New Roman" w:hAnsi="Times New Roman" w:ascii="Times New Roman"/>
        </w:rPr>
        <w:tab/>
      </w:r>
      <w:r w:rsidRPr="00010DAB">
        <w:rPr>
          <w:rFonts w:cs="Times New Roman" w:hAnsi="Times New Roman" w:ascii="Times New Roman"/>
        </w:rPr>
        <w:tab/>
      </w:r>
      <w:r w:rsidRPr="00010DAB">
        <w:rPr>
          <w:rFonts w:cs="Times New Roman" w:hAnsi="Times New Roman" w:ascii="Times New Roman"/>
        </w:rPr>
        <w:tab/>
      </w:r>
      <w:r w:rsidRPr="00010DAB">
        <w:rPr>
          <w:rFonts w:cs="Times New Roman" w:hAnsi="Times New Roman" w:ascii="Times New Roman"/>
        </w:rPr>
        <w:tab/>
        <w:t xml:space="preserve">      </w:t>
      </w:r>
    </w:p>
    <w:p w:rsidRDefault="002C79C2" w:rsidP="002C79C2" w:rsidR="00770818" w:rsidRPr="00010DAB">
      <w:pPr>
        <w:ind w:left="6372"/>
        <w:jc w:val="both"/>
        <w:rPr>
          <w:rFonts w:cs="Times New Roman" w:hAnsi="Times New Roman" w:ascii="Times New Roman"/>
        </w:rPr>
      </w:pPr>
      <w:r w:rsidRPr="00010DAB">
        <w:rPr>
          <w:rFonts w:cs="Times New Roman" w:hAnsi="Times New Roman" w:ascii="Times New Roman"/>
        </w:rPr>
        <w:t xml:space="preserve">        Ivan </w:t>
      </w:r>
      <w:r w:rsidR="00770818" w:rsidRPr="00010DAB">
        <w:rPr>
          <w:rFonts w:cs="Times New Roman" w:hAnsi="Times New Roman" w:ascii="Times New Roman"/>
        </w:rPr>
        <w:t>D</w:t>
      </w:r>
      <w:r w:rsidRPr="00010DAB">
        <w:rPr>
          <w:rFonts w:cs="Times New Roman" w:hAnsi="Times New Roman" w:ascii="Times New Roman"/>
        </w:rPr>
        <w:t>ujić</w:t>
      </w:r>
      <w:r w:rsidR="00C00E05">
        <w:rPr>
          <w:rFonts w:cs="Times New Roman" w:hAnsi="Times New Roman" w:ascii="Times New Roman"/>
        </w:rPr>
        <w:t>, v.r.</w:t>
      </w:r>
    </w:p>
    <w:p w:rsidRDefault="001E12E6" w:rsidP="00770818" w:rsidR="001E12E6">
      <w:pPr>
        <w:jc w:val="both"/>
        <w:rPr>
          <w:rFonts w:cs="Times New Roman" w:hAnsi="Times New Roman" w:ascii="Times New Roman"/>
        </w:rPr>
      </w:pPr>
    </w:p>
    <w:p w:rsidRDefault="0073020E" w:rsidP="00770818" w:rsidR="0073020E" w:rsidRPr="00010DAB">
      <w:pPr>
        <w:jc w:val="both"/>
        <w:rPr>
          <w:rFonts w:cs="Times New Roman" w:hAnsi="Times New Roman" w:ascii="Times New Roman"/>
        </w:rPr>
      </w:pPr>
    </w:p>
    <w:p w:rsidRDefault="00A164E5" w:rsidP="00770818" w:rsidR="00A164E5">
      <w:pPr>
        <w:jc w:val="both"/>
        <w:rPr>
          <w:rFonts w:cs="Times New Roman" w:hAnsi="Times New Roman" w:ascii="Times New Roman"/>
        </w:rPr>
      </w:pPr>
    </w:p>
    <w:p w:rsidRDefault="00770818" w:rsidP="00770818" w:rsidR="00770818" w:rsidRPr="00010DAB">
      <w:pPr>
        <w:jc w:val="both"/>
        <w:rPr>
          <w:rFonts w:cs="Times New Roman" w:hAnsi="Times New Roman" w:ascii="Times New Roman"/>
        </w:rPr>
      </w:pPr>
      <w:r w:rsidRPr="00010DAB">
        <w:rPr>
          <w:rFonts w:cs="Times New Roman" w:hAnsi="Times New Roman" w:ascii="Times New Roman"/>
        </w:rPr>
        <w:t>UPUTA O PRAVNOM LIJEKU</w:t>
      </w:r>
    </w:p>
    <w:p w:rsidRDefault="00770818" w:rsidP="0073020E" w:rsidR="00D25A56" w:rsidRPr="00010DAB">
      <w:pPr>
        <w:jc w:val="both"/>
        <w:rPr>
          <w:rStyle w:val="Brojstranice"/>
          <w:rFonts w:hAnsi="Times New Roman" w:ascii="Times New Roman"/>
        </w:rPr>
      </w:pPr>
      <w:r w:rsidRPr="00010DAB">
        <w:rPr>
          <w:rFonts w:cs="Times New Roman" w:hAnsi="Times New Roman" w:ascii="Times New Roman"/>
        </w:rPr>
        <w:tab/>
      </w:r>
      <w:r w:rsidR="00D25A56" w:rsidRPr="00010DAB">
        <w:rPr>
          <w:rStyle w:val="Brojstranice"/>
          <w:rFonts w:hAnsi="Times New Roman" w:ascii="Times New Roman"/>
        </w:rPr>
        <w:t>Temeljem odredbe čl</w:t>
      </w:r>
      <w:r w:rsidR="0073020E">
        <w:rPr>
          <w:rStyle w:val="Brojstranice"/>
          <w:rFonts w:hAnsi="Times New Roman" w:ascii="Times New Roman"/>
        </w:rPr>
        <w:t>.</w:t>
      </w:r>
      <w:r w:rsidR="00D25A56" w:rsidRPr="00010DAB">
        <w:rPr>
          <w:rStyle w:val="Brojstranice"/>
          <w:rFonts w:hAnsi="Times New Roman" w:ascii="Times New Roman"/>
        </w:rPr>
        <w:t xml:space="preserve"> 11. st</w:t>
      </w:r>
      <w:r w:rsidR="0073020E">
        <w:rPr>
          <w:rStyle w:val="Brojstranice"/>
          <w:rFonts w:hAnsi="Times New Roman" w:ascii="Times New Roman"/>
        </w:rPr>
        <w:t>.</w:t>
      </w:r>
      <w:r w:rsidR="00D25A56" w:rsidRPr="00010DAB">
        <w:rPr>
          <w:rStyle w:val="Brojstranice"/>
          <w:rFonts w:hAnsi="Times New Roman" w:ascii="Times New Roman"/>
        </w:rPr>
        <w:t xml:space="preserve"> 9. </w:t>
      </w:r>
      <w:r w:rsidR="0073020E" w:rsidRPr="0073020E">
        <w:rPr>
          <w:rStyle w:val="Brojstranice"/>
          <w:rFonts w:hAnsi="Times New Roman" w:ascii="Times New Roman"/>
        </w:rPr>
        <w:t>Stečajnog zakona („Narodne novine" broj 44/96, 29/99, 129100, 123/03, 82/06, 116/10, 25/12 i 133/12</w:t>
      </w:r>
      <w:r w:rsidR="0073020E">
        <w:rPr>
          <w:rStyle w:val="Brojstranice"/>
          <w:rFonts w:hAnsi="Times New Roman" w:ascii="Times New Roman"/>
        </w:rPr>
        <w:t>)</w:t>
      </w:r>
      <w:r w:rsidR="00D25A56" w:rsidRPr="00010DAB">
        <w:rPr>
          <w:rStyle w:val="Brojstranice"/>
          <w:rFonts w:hAnsi="Times New Roman" w:ascii="Times New Roman"/>
        </w:rPr>
        <w:t>, protiv ovog zaključka nije dopuštena žalba.</w:t>
      </w:r>
    </w:p>
    <w:p w:rsidRDefault="00D25A56" w:rsidP="00770818" w:rsidR="00D25A56" w:rsidRPr="00010DAB">
      <w:pPr>
        <w:jc w:val="both"/>
        <w:rPr>
          <w:rFonts w:cs="Times New Roman" w:hAnsi="Times New Roman" w:ascii="Times New Roman"/>
        </w:rPr>
      </w:pPr>
    </w:p>
    <w:p w:rsidRDefault="00770818" w:rsidP="00770818" w:rsidR="00770818" w:rsidRPr="00010DAB">
      <w:pPr>
        <w:jc w:val="both"/>
        <w:rPr>
          <w:rFonts w:cs="Times New Roman" w:hAnsi="Times New Roman" w:ascii="Times New Roman"/>
        </w:rPr>
      </w:pPr>
      <w:r w:rsidRPr="00010DAB">
        <w:rPr>
          <w:rFonts w:cs="Times New Roman" w:hAnsi="Times New Roman" w:ascii="Times New Roman"/>
        </w:rPr>
        <w:t xml:space="preserve">   DNA</w:t>
      </w:r>
    </w:p>
    <w:p w:rsidRDefault="0073020E" w:rsidP="0073020E" w:rsidR="0073020E" w:rsidRPr="00010DAB">
      <w:pPr>
        <w:jc w:val="both"/>
        <w:rPr>
          <w:rFonts w:cs="Times New Roman" w:hAnsi="Times New Roman" w:ascii="Times New Roman"/>
        </w:rPr>
      </w:pPr>
      <w:r w:rsidRPr="00010DAB">
        <w:rPr>
          <w:rFonts w:cs="Times New Roman" w:hAnsi="Times New Roman" w:ascii="Times New Roman"/>
        </w:rPr>
        <w:t xml:space="preserve">- </w:t>
      </w:r>
      <w:r>
        <w:rPr>
          <w:rFonts w:cs="Times New Roman" w:hAnsi="Times New Roman" w:ascii="Times New Roman"/>
        </w:rPr>
        <w:t>e-</w:t>
      </w:r>
      <w:r w:rsidRPr="00010DAB">
        <w:rPr>
          <w:rFonts w:cs="Times New Roman" w:hAnsi="Times New Roman" w:ascii="Times New Roman"/>
        </w:rPr>
        <w:t>oglasna ploča suda</w:t>
      </w:r>
      <w:r>
        <w:rPr>
          <w:rFonts w:cs="Times New Roman" w:hAnsi="Times New Roman" w:ascii="Times New Roman"/>
        </w:rPr>
        <w:t>, osam dana</w:t>
      </w:r>
    </w:p>
    <w:p w:rsidRDefault="00D25A56" w:rsidP="00D23AFE" w:rsidR="00D23AFE" w:rsidRPr="00010DAB">
      <w:pPr>
        <w:jc w:val="both"/>
        <w:rPr>
          <w:rFonts w:cs="Times New Roman" w:hAnsi="Times New Roman" w:ascii="Times New Roman"/>
        </w:rPr>
      </w:pPr>
      <w:r w:rsidRPr="00010DAB">
        <w:rPr>
          <w:rFonts w:cs="Times New Roman" w:hAnsi="Times New Roman" w:ascii="Times New Roman"/>
        </w:rPr>
        <w:t>- računovodstvu ovog suda</w:t>
      </w:r>
      <w:r w:rsidR="00D23AFE" w:rsidRPr="00010DAB">
        <w:rPr>
          <w:rFonts w:cs="Times New Roman" w:hAnsi="Times New Roman" w:ascii="Times New Roman"/>
        </w:rPr>
        <w:t>, uz rješ</w:t>
      </w:r>
      <w:r w:rsidR="00195D6C">
        <w:rPr>
          <w:rFonts w:cs="Times New Roman" w:hAnsi="Times New Roman" w:ascii="Times New Roman"/>
        </w:rPr>
        <w:t>enje</w:t>
      </w:r>
      <w:r w:rsidR="00D23AFE" w:rsidRPr="00010DAB">
        <w:rPr>
          <w:rFonts w:cs="Times New Roman" w:hAnsi="Times New Roman" w:ascii="Times New Roman"/>
        </w:rPr>
        <w:t xml:space="preserve"> posl.br.</w:t>
      </w:r>
      <w:r w:rsidR="0073020E" w:rsidRPr="0073020E">
        <w:rPr>
          <w:rFonts w:cs="Times New Roman" w:hAnsi="Times New Roman" w:ascii="Times New Roman"/>
        </w:rPr>
        <w:t xml:space="preserve"> St-23/11-150 od 18. srpnja 2013.</w:t>
      </w:r>
    </w:p>
    <w:p w:rsidRDefault="00770818" w:rsidP="0073020E" w:rsidR="0073020E" w:rsidRPr="00010DAB">
      <w:pPr>
        <w:jc w:val="both"/>
        <w:rPr>
          <w:rFonts w:cs="Times New Roman" w:hAnsi="Times New Roman" w:ascii="Times New Roman"/>
        </w:rPr>
      </w:pPr>
      <w:r w:rsidRPr="00010DAB">
        <w:rPr>
          <w:rFonts w:cs="Times New Roman" w:hAnsi="Times New Roman" w:ascii="Times New Roman"/>
        </w:rPr>
        <w:t>- stečajni upravitelj</w:t>
      </w:r>
      <w:r w:rsidR="002A0DDC">
        <w:rPr>
          <w:rFonts w:cs="Times New Roman" w:hAnsi="Times New Roman" w:ascii="Times New Roman"/>
        </w:rPr>
        <w:t xml:space="preserve"> Dražen Ezgeta</w:t>
      </w:r>
    </w:p>
    <w:p w:rsidRDefault="00770818" w:rsidP="00770818" w:rsidR="00770818" w:rsidRPr="00010DAB">
      <w:pPr>
        <w:jc w:val="both"/>
        <w:rPr>
          <w:rFonts w:cs="Times New Roman" w:hAnsi="Times New Roman" w:ascii="Times New Roman"/>
        </w:rPr>
      </w:pPr>
    </w:p>
    <w:p w:rsidRDefault="00770818" w:rsidP="00770818" w:rsidR="00770818" w:rsidRPr="00010DAB">
      <w:pPr>
        <w:jc w:val="both"/>
        <w:rPr>
          <w:rFonts w:cs="Times New Roman" w:hAnsi="Times New Roman" w:ascii="Times New Roman"/>
        </w:rPr>
      </w:pPr>
    </w:p>
    <w:sectPr w:rsidSect="001A7BDE" w:rsidR="00770818" w:rsidRPr="00010DA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AAD" w:rsidR="00333AAD">
      <w:r>
        <w:separator/>
      </w:r>
    </w:p>
  </w:endnote>
  <w:endnote w:id="0" w:type="continuationSeparator">
    <w:p w:rsidRDefault="00333AAD" w:rsidR="00333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C9C" w:rsidP="00D94511" w:rsidR="00EE0C9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0C9C" w:rsidR="00EE0C9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C9C" w:rsidP="00D94511" w:rsidR="00EE0C9C">
    <w:pPr>
      <w:pStyle w:val="Podnoje"/>
      <w:framePr w:y="1" w:xAlign="center" w:vAnchor="text" w:hAnchor="margin" w:wrap="around"/>
      <w:rPr>
        <w:rStyle w:val="Brojstranice"/>
      </w:rPr>
    </w:pPr>
  </w:p>
  <w:p w:rsidRDefault="00EE0C9C" w:rsidR="00EE0C9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AAD" w:rsidR="00333AAD">
      <w:r>
        <w:separator/>
      </w:r>
    </w:p>
  </w:footnote>
  <w:footnote w:id="0" w:type="continuationSeparator">
    <w:p w:rsidRDefault="00333AAD" w:rsidR="00333A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C9C" w:rsidP="00D94511" w:rsidR="00EE0C9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0C9C" w:rsidR="00EE0C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C9C" w:rsidP="00D94511" w:rsidR="00EE0C9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0E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10DAB" w:rsidP="005201EC" w:rsidR="00EE0C9C" w:rsidRPr="00010DAB">
    <w:pPr>
      <w:pStyle w:val="Zaglavlje"/>
      <w:jc w:val="right"/>
    </w:pPr>
    <w:r w:rsidRPr="00010DAB">
      <w:rPr>
        <w:rStyle w:val="Brojstranice"/>
        <w:rFonts w:cs="Times New Roman" w:hAnsi="Times New Roman" w:ascii="Times New Roman"/>
        <w:color w:val="000000"/>
      </w:rPr>
      <w:t>10 St-8/2015-200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DAB" w:rsidR="00010DAB" w:rsidRPr="00010DAB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>10 St-8/2015-200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A2940"/>
    <w:multiLevelType w:val="multilevel"/>
    <w:tmpl w:val="E2F0A036"/>
    <w:lvl w:ilvl="0">
      <w:start w:val="3"/>
      <w:numFmt w:val="decimal"/>
      <w:lvlText w:val="%1."/>
      <w:lvlJc w:val="left"/>
      <w:pPr>
        <w:tabs>
          <w:tab w:pos="1140" w:val="num"/>
        </w:tabs>
        <w:ind w:hanging="780" w:left="114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3CC3753"/>
    <w:multiLevelType w:val="hybridMultilevel"/>
    <w:tmpl w:val="A114254E"/>
    <w:lvl w:tplc="8182F88C" w:ilvl="0">
      <w:numFmt w:val="bullet"/>
      <w:lvlText w:val="-"/>
      <w:lvlJc w:val="left"/>
      <w:pPr>
        <w:tabs>
          <w:tab w:pos="1593" w:val="num"/>
        </w:tabs>
        <w:ind w:hanging="885" w:left="15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4AFC7405"/>
    <w:multiLevelType w:val="hybridMultilevel"/>
    <w:tmpl w:val="E2F0A036"/>
    <w:lvl w:tplc="439AC464" w:ilvl="0">
      <w:start w:val="3"/>
      <w:numFmt w:val="decimal"/>
      <w:lvlText w:val="%1."/>
      <w:lvlJc w:val="left"/>
      <w:pPr>
        <w:tabs>
          <w:tab w:pos="1140" w:val="num"/>
        </w:tabs>
        <w:ind w:hanging="780" w:left="11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00E1101"/>
    <w:multiLevelType w:val="hybridMultilevel"/>
    <w:tmpl w:val="77264FF0"/>
    <w:lvl w:tplc="1C320DDE" w:ilvl="0">
      <w:start w:val="1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F0452"/>
    <w:rsid w:val="00001910"/>
    <w:rsid w:val="00010DAB"/>
    <w:rsid w:val="000324FE"/>
    <w:rsid w:val="00075576"/>
    <w:rsid w:val="00081C55"/>
    <w:rsid w:val="0008339B"/>
    <w:rsid w:val="00094B4C"/>
    <w:rsid w:val="00094B67"/>
    <w:rsid w:val="000F007E"/>
    <w:rsid w:val="0011133D"/>
    <w:rsid w:val="0011701A"/>
    <w:rsid w:val="00125E07"/>
    <w:rsid w:val="00150447"/>
    <w:rsid w:val="00164466"/>
    <w:rsid w:val="00182522"/>
    <w:rsid w:val="00187E75"/>
    <w:rsid w:val="00191058"/>
    <w:rsid w:val="00195D6C"/>
    <w:rsid w:val="00196B2E"/>
    <w:rsid w:val="001A7BDE"/>
    <w:rsid w:val="001C34C3"/>
    <w:rsid w:val="001E12E6"/>
    <w:rsid w:val="002244DF"/>
    <w:rsid w:val="00231B87"/>
    <w:rsid w:val="00252467"/>
    <w:rsid w:val="002704F4"/>
    <w:rsid w:val="00272EA5"/>
    <w:rsid w:val="00275B95"/>
    <w:rsid w:val="002A0DDC"/>
    <w:rsid w:val="002C4A7F"/>
    <w:rsid w:val="002C79C2"/>
    <w:rsid w:val="002E1684"/>
    <w:rsid w:val="002E2945"/>
    <w:rsid w:val="002F2A07"/>
    <w:rsid w:val="00304A04"/>
    <w:rsid w:val="0031015C"/>
    <w:rsid w:val="00333AAD"/>
    <w:rsid w:val="003A16B6"/>
    <w:rsid w:val="003F5671"/>
    <w:rsid w:val="00402618"/>
    <w:rsid w:val="0041359D"/>
    <w:rsid w:val="0043029D"/>
    <w:rsid w:val="00432E19"/>
    <w:rsid w:val="00445579"/>
    <w:rsid w:val="0044639E"/>
    <w:rsid w:val="00450709"/>
    <w:rsid w:val="00452CE9"/>
    <w:rsid w:val="0046009D"/>
    <w:rsid w:val="004E52F0"/>
    <w:rsid w:val="00502E6B"/>
    <w:rsid w:val="005201EC"/>
    <w:rsid w:val="00521B37"/>
    <w:rsid w:val="00522ED1"/>
    <w:rsid w:val="005337DF"/>
    <w:rsid w:val="00533F73"/>
    <w:rsid w:val="005762D5"/>
    <w:rsid w:val="005A1547"/>
    <w:rsid w:val="005A1C41"/>
    <w:rsid w:val="005A4687"/>
    <w:rsid w:val="005A55BA"/>
    <w:rsid w:val="005A674F"/>
    <w:rsid w:val="005B1D55"/>
    <w:rsid w:val="005C119D"/>
    <w:rsid w:val="005D09AF"/>
    <w:rsid w:val="006107A1"/>
    <w:rsid w:val="0063678B"/>
    <w:rsid w:val="00662355"/>
    <w:rsid w:val="0067000D"/>
    <w:rsid w:val="006710F3"/>
    <w:rsid w:val="006A269E"/>
    <w:rsid w:val="006B74AA"/>
    <w:rsid w:val="006E4CD9"/>
    <w:rsid w:val="006E6AF6"/>
    <w:rsid w:val="006F16BF"/>
    <w:rsid w:val="006F5AE7"/>
    <w:rsid w:val="007112C0"/>
    <w:rsid w:val="0073020E"/>
    <w:rsid w:val="007463D9"/>
    <w:rsid w:val="00747390"/>
    <w:rsid w:val="00770818"/>
    <w:rsid w:val="00772B59"/>
    <w:rsid w:val="007B7186"/>
    <w:rsid w:val="007D0CD0"/>
    <w:rsid w:val="00801B8D"/>
    <w:rsid w:val="00835E9D"/>
    <w:rsid w:val="00855B61"/>
    <w:rsid w:val="00857120"/>
    <w:rsid w:val="008D26C6"/>
    <w:rsid w:val="009027AF"/>
    <w:rsid w:val="00911BDC"/>
    <w:rsid w:val="00912138"/>
    <w:rsid w:val="009428A6"/>
    <w:rsid w:val="00945C4F"/>
    <w:rsid w:val="00975BB9"/>
    <w:rsid w:val="00977CC6"/>
    <w:rsid w:val="00986D0F"/>
    <w:rsid w:val="009D2B5A"/>
    <w:rsid w:val="009D3A83"/>
    <w:rsid w:val="009E67BD"/>
    <w:rsid w:val="009F3D24"/>
    <w:rsid w:val="00A1070D"/>
    <w:rsid w:val="00A11BF2"/>
    <w:rsid w:val="00A164E5"/>
    <w:rsid w:val="00A526C0"/>
    <w:rsid w:val="00AF34D8"/>
    <w:rsid w:val="00B217CE"/>
    <w:rsid w:val="00B512BA"/>
    <w:rsid w:val="00B536A6"/>
    <w:rsid w:val="00B7487C"/>
    <w:rsid w:val="00BA6FFB"/>
    <w:rsid w:val="00BB102A"/>
    <w:rsid w:val="00BD139E"/>
    <w:rsid w:val="00C00E05"/>
    <w:rsid w:val="00C051EB"/>
    <w:rsid w:val="00C2109F"/>
    <w:rsid w:val="00C223F1"/>
    <w:rsid w:val="00C25501"/>
    <w:rsid w:val="00C85E37"/>
    <w:rsid w:val="00C86A67"/>
    <w:rsid w:val="00CA6F54"/>
    <w:rsid w:val="00CD3E1D"/>
    <w:rsid w:val="00CF292E"/>
    <w:rsid w:val="00D23AFE"/>
    <w:rsid w:val="00D25A56"/>
    <w:rsid w:val="00D94511"/>
    <w:rsid w:val="00DB3138"/>
    <w:rsid w:val="00DC1674"/>
    <w:rsid w:val="00E00953"/>
    <w:rsid w:val="00E07B8C"/>
    <w:rsid w:val="00E2553A"/>
    <w:rsid w:val="00E47FC3"/>
    <w:rsid w:val="00E91A39"/>
    <w:rsid w:val="00E95446"/>
    <w:rsid w:val="00EB74FB"/>
    <w:rsid w:val="00EE0C9C"/>
    <w:rsid w:val="00EF0452"/>
    <w:rsid w:val="00F25F0D"/>
    <w:rsid w:val="00F30D76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  <w:rPr>
      <w:rFonts w:cs="Times New Roman" w:hAnsi="Times New Roman" w:ascii="Times New Roman"/>
      <w:bCs w:val="false"/>
    </w:r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rsid w:val="00D9451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E9544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E95446"/>
    <w:pPr>
      <w:jc w:val="both"/>
    </w:pPr>
    <w:rPr>
      <w:rFonts w:cs="Times New Roman" w:hAnsi="Times New Roman" w:ascii="Times New Roman"/>
      <w:bCs w:val="false"/>
    </w:rPr>
  </w:style>
  <w:style w:styleId="Hiperveza" w:type="character">
    <w:name w:val="Hyperlink"/>
    <w:rsid w:val="00E95446"/>
    <w:rPr>
      <w:color w:val="0000FF"/>
      <w:u w:val="single"/>
    </w:rPr>
  </w:style>
  <w:style w:customStyle="true" w:styleId="f000" w:type="paragraph">
    <w:name w:val="f000"/>
    <w:basedOn w:val="Normal"/>
    <w:rsid w:val="00B217CE"/>
    <w:rPr>
      <w:bCs w:val="false"/>
    </w:rPr>
  </w:style>
  <w:style w:customStyle="true" w:styleId="f1001" w:type="character">
    <w:name w:val="f1001"/>
    <w:rsid w:val="00B217CE"/>
    <w:rPr>
      <w:rFonts w:cs="Times New Roman" w:hAnsi="Times New Roman" w:ascii="Times New Roman" w:hint="default"/>
      <w:b w:val="false"/>
      <w:bCs w:val="false"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C00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E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E0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E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E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516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7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1518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690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370861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974309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66460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20274359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4234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73913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026219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41471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970221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926894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43151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6817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379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37513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14.12.16. prileži obiman spis
OS RI-SS KRK PU OVR-3210/15</izvorni_sadrzaj>
    <derivirana_varijabla naziv="DomainObject.Predmet.Opis_1">14.12.16. prileži obiman spis
OS RI-SS KRK PU OVR-3210/15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19.07.2007.</izvorni_sadrzaj>
    <derivirana_varijabla naziv="DomainObject.Predmet.PrimjedbaSuca_1">19.07.2007.</derivirana_varijabla>
  </DomainObject.Predmet.PrimjedbaSuca>
  <DomainObject.Predmet.ProtustrankaFormated>
    <izvorni_sadrzaj>  AIR ADRIATIC d.o.o. Pula</izvorni_sadrzaj>
    <derivirana_varijabla naziv="DomainObject.Predmet.ProtustrankaFormated_1">  AIR ADRIATIC d.o.o. Pula</derivirana_varijabla>
  </DomainObject.Predmet.ProtustrankaFormated>
  <DomainObject.Predmet.ProtustrankaFormatedOIB>
    <izvorni_sadrzaj>  AIR ADRIATIC d.o.o. Pula, OIB 82925969030</izvorni_sadrzaj>
    <derivirana_varijabla naziv="DomainObject.Predmet.ProtustrankaFormatedOIB_1">  AIR ADRIATIC d.o.o. Pula, OIB 82925969030</derivirana_varijabla>
  </DomainObject.Predmet.ProtustrankaFormatedOIB>
  <DomainObject.Predmet.ProtustrankaFormatedWithAdress>
    <izvorni_sadrzaj> AIR ADRIATIC d.o.o. Pula</izvorni_sadrzaj>
    <derivirana_varijabla naziv="DomainObject.Predmet.ProtustrankaFormatedWithAdress_1"> AIR ADRIATIC d.o.o. Pula</derivirana_varijabla>
  </DomainObject.Predmet.ProtustrankaFormatedWithAdress>
  <DomainObject.Predmet.ProtustrankaFormatedWithAdressOIB>
    <izvorni_sadrzaj> AIR ADRIATIC d.o.o. Pula, OIB 82925969030</izvorni_sadrzaj>
    <derivirana_varijabla naziv="DomainObject.Predmet.ProtustrankaFormatedWithAdressOIB_1"> AIR ADRIATIC d.o.o. Pula, OIB 82925969030</derivirana_varijabla>
  </DomainObject.Predmet.ProtustrankaFormatedWithAdressOIB>
  <DomainObject.Predmet.ProtustrankaWithAdress>
    <izvorni_sadrzaj>AIR ADRIATIC d.o.o. Pula </izvorni_sadrzaj>
    <derivirana_varijabla naziv="DomainObject.Predmet.ProtustrankaWithAdress_1">AIR ADRIATIC d.o.o. Pula </derivirana_varijabla>
  </DomainObject.Predmet.ProtustrankaWithAdress>
  <DomainObject.Predmet.ProtustrankaWithAdressOIB>
    <izvorni_sadrzaj>AIR ADRIATIC d.o.o. Pula, OIB 82925969030</izvorni_sadrzaj>
    <derivirana_varijabla naziv="DomainObject.Predmet.ProtustrankaWithAdressOIB_1">AIR ADRIATIC d.o.o. Pula, OIB 82925969030</derivirana_varijabla>
  </DomainObject.Predmet.ProtustrankaWithAdressOIB>
  <DomainObject.Predmet.ProtustrankaNazivFormated>
    <izvorni_sadrzaj>AIR ADRIATIC d.o.o. Pula</izvorni_sadrzaj>
    <derivirana_varijabla naziv="DomainObject.Predmet.ProtustrankaNazivFormated_1">AIR ADRIATIC d.o.o. Pula</derivirana_varijabla>
  </DomainObject.Predmet.ProtustrankaNazivFormated>
  <DomainObject.Predmet.ProtustrankaNazivFormatedOIB>
    <izvorni_sadrzaj>AIR ADRIATIC d.o.o. Pula, OIB 82925969030</izvorni_sadrzaj>
    <derivirana_varijabla naziv="DomainObject.Predmet.ProtustrankaNazivFormatedOIB_1">AIR ADRIATIC d.o.o. Pula, OIB 82925969030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VELIĆ; Ratimir Čular; ZLATKO ŠARAC; VLADO ČABAJ; JASMINA PLAVŠIĆ; HYPO LEAISNG KROATIEN d.o.o.</izvorni_sadrzaj>
    <derivirana_varijabla naziv="DomainObject.Predmet.StrankaFormated_1">  ŽELJKO VELIĆ; Ratimir Čular; ZLATKO ŠARAC; VLADO ČABAJ; JASMINA PLAVŠIĆ; HYPO LEAISNG KROATIEN d.o.o.</derivirana_varijabla>
  </DomainObject.Predmet.StrankaFormated>
  <DomainObject.Predmet.StrankaFormatedOIB>
    <izvorni_sadrzaj>  ŽELJKO VELIĆ; Ratimir Čular, OIB 47066498238; ZLATKO ŠARAC; VLADO ČABAJ; JASMINA PLAVŠIĆ; HYPO LEAISNG KROATIEN d.o.o., OIB 87064273078</izvorni_sadrzaj>
    <derivirana_varijabla naziv="DomainObject.Predmet.StrankaFormatedOIB_1">  ŽELJKO VELIĆ; Ratimir Čular, OIB 47066498238; ZLATKO ŠARAC; VLADO ČABAJ; JASMINA PLAVŠIĆ; HYPO LEAISNG KROATIEN d.o.o., OIB 87064273078</derivirana_varijabla>
  </DomainObject.Predmet.StrankaFormatedOIB>
  <DomainObject.Predmet.StrankaFormatedWithAdress>
    <izvorni_sadrzaj> ŽELJKO VELIĆ; Ratimir Čular, Trakošćanska Ulica 4, 10000 Zagreb; ZLATKO ŠARAC; VLADO ČABAJ; JASMINA PLAVŠIĆ; HYPO LEAISNG KROATIEN d.o.o., Koranska 16, 10 000 Zagreb</izvorni_sadrzaj>
    <derivirana_varijabla naziv="DomainObject.Predmet.StrankaFormatedWithAdress_1"> ŽELJKO VELIĆ; Ratimir Čular, Trakošćanska Ulica 4, 10000 Zagreb; ZLATKO ŠARAC; VLADO ČABAJ; JASMINA PLAVŠIĆ; HYPO LEAISNG KROATIEN d.o.o., Koranska 16, 10 000 Zagreb</derivirana_varijabla>
  </DomainObject.Predmet.StrankaFormatedWithAdress>
  <DomainObject.Predmet.StrankaFormatedWithAdressOIB>
    <izvorni_sadrzaj> ŽELJKO VELIĆ; Ratimir Čular, OIB 47066498238, Trakošćanska Ulica 4, 10000 Zagreb; ZLATKO ŠARAC; VLADO ČABAJ; JASMINA PLAVŠIĆ; HYPO LEAISNG KROATIEN d.o.o., OIB 87064273078, Koranska 16, 10 000 Zagreb</izvorni_sadrzaj>
    <derivirana_varijabla naziv="DomainObject.Predmet.StrankaFormatedWithAdressOIB_1"> ŽELJKO VELIĆ; Ratimir Čular, OIB 47066498238, Trakošćanska Ulica 4, 10000 Zagreb; ZLATKO ŠARAC; VLADO ČABAJ; JASMINA PLAVŠIĆ; HYPO LEAISNG KROATIEN d.o.o., OIB 87064273078, Koranska 16, 10 000 Zagreb</derivirana_varijabla>
  </DomainObject.Predmet.StrankaFormatedWithAdressOIB>
  <DomainObject.Predmet.StrankaWithAdress>
    <izvorni_sadrzaj>ŽELJKO VELIĆ ,Ratimir Čular Trakošćanska Ulica 4,10000 Zagreb,ZLATKO ŠARAC ,VLADO ČABAJ ,JASMINA PLAVŠIĆ ,HYPO LEAISNG KROATIEN d.o.o. Koranska 16,10 000 Zagreb</izvorni_sadrzaj>
    <derivirana_varijabla naziv="DomainObject.Predmet.StrankaWithAdress_1">ŽELJKO VELIĆ ,Ratimir Čular Trakošćanska Ulica 4,10000 Zagreb,ZLATKO ŠARAC ,VLADO ČABAJ ,JASMINA PLAVŠIĆ ,HYPO LEAISNG KROATIEN d.o.o. Koranska 16,10 000 Zagreb</derivirana_varijabla>
  </DomainObject.Predmet.StrankaWithAdress>
  <DomainObject.Predmet.StrankaWithAdressOIB>
    <izvorni_sadrzaj>ŽELJKO VELIĆ,Ratimir Čular, OIB 47066498238, Trakošćanska Ulica 4,10000 Zagreb,ZLATKO ŠARAC,VLADO ČABAJ,JASMINA PLAVŠIĆ,HYPO LEAISNG KROATIEN d.o.o., OIB 87064273078, Koranska 16,10 000 Zagreb</izvorni_sadrzaj>
    <derivirana_varijabla naziv="DomainObject.Predmet.StrankaWithAdressOIB_1">ŽELJKO VELIĆ,Ratimir Čular, OIB 47066498238, Trakošćanska Ulica 4,10000 Zagreb,ZLATKO ŠARAC,VLADO ČABAJ,JASMINA PLAVŠIĆ,HYPO LEAISNG KROATIEN d.o.o., OIB 87064273078, Koranska 16,10 000 Zagreb</derivirana_varijabla>
  </DomainObject.Predmet.StrankaWithAdressOIB>
  <DomainObject.Predmet.StrankaNazivFormated>
    <izvorni_sadrzaj>ŽELJKO VELIĆ,Ratimir Čular,ZLATKO ŠARAC,VLADO ČABAJ,JASMINA PLAVŠIĆ,HYPO LEAISNG KROATIEN d.o.o.</izvorni_sadrzaj>
    <derivirana_varijabla naziv="DomainObject.Predmet.StrankaNazivFormated_1">ŽELJKO VELIĆ,Ratimir Čular,ZLATKO ŠARAC,VLADO ČABAJ,JASMINA PLAVŠIĆ,HYPO LEAISNG KROATIEN d.o.o.</derivirana_varijabla>
  </DomainObject.Predmet.StrankaNazivFormated>
  <DomainObject.Predmet.StrankaNazivFormatedOIB>
    <izvorni_sadrzaj>ŽELJKO VELIĆ,Ratimir Čular, OIB 47066498238,ZLATKO ŠARAC,VLADO ČABAJ,JASMINA PLAVŠIĆ,HYPO LEAISNG KROATIEN d.o.o., OIB 87064273078</izvorni_sadrzaj>
    <derivirana_varijabla naziv="DomainObject.Predmet.StrankaNazivFormatedOIB_1">ŽELJKO VELIĆ,Ratimir Čular, OIB 47066498238,ZLATKO ŠARAC,VLADO ČABAJ,JASMINA PLAVŠIĆ,HYPO LEAISNG KROATIEN d.o.o., OIB 87064273078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ŽELJKO VELIĆ</item>
      <item>Ratimir Čular</item>
      <item>ZLATKO ŠARAC</item>
      <item>VLADO ČABAJ</item>
      <item>JASMINA PLAVŠIĆ</item>
      <item>HYPO LEAISNG KROATIEN d.o.o.</item>
    </izvorni_sadrzaj>
    <derivirana_varijabla naziv="DomainObject.Predmet.StrankaListFormated_1">
      <item>ŽELJKO VELIĆ</item>
      <item>Ratimir Čular</item>
      <item>ZLATKO ŠARAC</item>
      <item>VLADO ČABAJ</item>
      <item>JASMINA PLAVŠIĆ</item>
      <item>HYPO LEAISNG KROATIEN d.o.o.</item>
    </derivirana_varijabla>
  </DomainObject.Predmet.StrankaListFormated>
  <DomainObject.Predmet.StrankaListFormatedOIB>
    <izvorni_sadrzaj>
      <item>ŽELJKO VELIĆ</item>
      <item>Ratimir Čular, OIB 47066498238</item>
      <item>ZLATKO ŠARAC</item>
      <item>VLADO ČABAJ</item>
      <item>JASMINA PLAVŠIĆ</item>
      <item>HYPO LEAISNG KROATIEN d.o.o., OIB 87064273078</item>
    </izvorni_sadrzaj>
    <derivirana_varijabla naziv="DomainObject.Predmet.StrankaListFormatedOIB_1">
      <item>ŽELJKO VELIĆ</item>
      <item>Ratimir Čular, OIB 47066498238</item>
      <item>ZLATKO ŠARAC</item>
      <item>VLADO ČABAJ</item>
      <item>JASMINA PLAVŠIĆ</item>
      <item>HYPO LEAISNG KROATIEN d.o.o., OIB 87064273078</item>
    </derivirana_varijabla>
  </DomainObject.Predmet.StrankaListFormatedOIB>
  <DomainObject.Predmet.StrankaListFormatedWithAdress>
    <izvorni_sadrzaj>
      <item>ŽELJKO VELIĆ</item>
      <item>Ratimir Čular, Trakošćanska Ulica 4, 10000 Zagreb</item>
      <item>ZLATKO ŠARAC</item>
      <item>VLADO ČABAJ</item>
      <item>JASMINA PLAVŠIĆ</item>
      <item>HYPO LEAISNG KROATIEN d.o.o., Koranska 16, 10 000 Zagreb</item>
    </izvorni_sadrzaj>
    <derivirana_varijabla naziv="DomainObject.Predmet.StrankaListFormatedWithAdress_1">
      <item>ŽELJKO VELIĆ</item>
      <item>Ratimir Čular, Trakošćanska Ulica 4, 10000 Zagreb</item>
      <item>ZLATKO ŠARAC</item>
      <item>VLADO ČABAJ</item>
      <item>JASMINA PLAVŠIĆ</item>
      <item>HYPO LEAISNG KROATIEN d.o.o., Koranska 16, 10 000 Zagreb</item>
    </derivirana_varijabla>
  </DomainObject.Predmet.StrankaListFormatedWithAdress>
  <DomainObject.Predmet.StrankaListFormatedWithAdressOIB>
    <izvorni_sadrzaj>
      <item>ŽELJKO VELIĆ</item>
      <item>Ratimir Čular, OIB 47066498238, Trakošćanska Ulica 4, 10000 Zagreb</item>
      <item>ZLATKO ŠARAC</item>
      <item>VLADO ČABAJ</item>
      <item>JASMINA PLAVŠIĆ</item>
      <item>HYPO LEAISNG KROATIEN d.o.o., OIB 87064273078, Koranska 16, 10 000 Zagreb</item>
    </izvorni_sadrzaj>
    <derivirana_varijabla naziv="DomainObject.Predmet.StrankaListFormatedWithAdressOIB_1">
      <item>ŽELJKO VELIĆ</item>
      <item>Ratimir Čular, OIB 47066498238, Trakošćanska Ulica 4, 10000 Zagreb</item>
      <item>ZLATKO ŠARAC</item>
      <item>VLADO ČABAJ</item>
      <item>JASMINA PLAVŠIĆ</item>
      <item>HYPO LEAISNG KROATIEN d.o.o., OIB 87064273078, Koranska 16, 10 000 Zagreb</item>
    </derivirana_varijabla>
  </DomainObject.Predmet.StrankaListFormatedWithAdressOIB>
  <DomainObject.Predmet.StrankaListNazivFormated>
    <izvorni_sadrzaj>
      <item>ŽELJKO VELIĆ</item>
      <item>Ratimir Čular</item>
      <item>ZLATKO ŠARAC</item>
      <item>VLADO ČABAJ</item>
      <item>JASMINA PLAVŠIĆ</item>
      <item>HYPO LEAISNG KROATIEN d.o.o.</item>
    </izvorni_sadrzaj>
    <derivirana_varijabla naziv="DomainObject.Predmet.StrankaListNazivFormated_1">
      <item>ŽELJKO VELIĆ</item>
      <item>Ratimir Čular</item>
      <item>ZLATKO ŠARAC</item>
      <item>VLADO ČABAJ</item>
      <item>JASMINA PLAVŠIĆ</item>
      <item>HYPO LEAISNG KROATIEN d.o.o.</item>
    </derivirana_varijabla>
  </DomainObject.Predmet.StrankaListNazivFormated>
  <DomainObject.Predmet.StrankaListNazivFormatedOIB>
    <izvorni_sadrzaj>
      <item>ŽELJKO VELIĆ</item>
      <item>Ratimir Čular, OIB 47066498238</item>
      <item>ZLATKO ŠARAC</item>
      <item>VLADO ČABAJ</item>
      <item>JASMINA PLAVŠIĆ</item>
      <item>HYPO LEAISNG KROATIEN d.o.o., OIB 87064273078</item>
    </izvorni_sadrzaj>
    <derivirana_varijabla naziv="DomainObject.Predmet.StrankaListNazivFormatedOIB_1">
      <item>ŽELJKO VELIĆ</item>
      <item>Ratimir Čular, OIB 47066498238</item>
      <item>ZLATKO ŠARAC</item>
      <item>VLADO ČABAJ</item>
      <item>JASMINA PLAVŠIĆ</item>
      <item>HYPO LEAISNG KROATIEN d.o.o., OIB 87064273078</item>
    </derivirana_varijabla>
  </DomainObject.Predmet.StrankaListNazivFormatedOIB>
  <DomainObject.Predmet.ProtuStrankaListFormated>
    <izvorni_sadrzaj>
      <item>AIR ADRIATIC d.o.o. Pula</item>
    </izvorni_sadrzaj>
    <derivirana_varijabla naziv="DomainObject.Predmet.ProtuStrankaListFormated_1">
      <item>AIR ADRIATIC d.o.o. Pula</item>
    </derivirana_varijabla>
  </DomainObject.Predmet.ProtuStrankaListFormated>
  <DomainObject.Predmet.ProtuStrankaListFormatedOIB>
    <izvorni_sadrzaj>
      <item>AIR ADRIATIC d.o.o. Pula, OIB 82925969030</item>
    </izvorni_sadrzaj>
    <derivirana_varijabla naziv="DomainObject.Predmet.ProtuStrankaListFormatedOIB_1">
      <item>AIR ADRIATIC d.o.o. Pula, OIB 82925969030</item>
    </derivirana_varijabla>
  </DomainObject.Predmet.ProtuStrankaListFormatedOIB>
  <DomainObject.Predmet.ProtuStrankaListFormatedWithAdress>
    <izvorni_sadrzaj>
      <item>AIR ADRIATIC d.o.o. Pula</item>
    </izvorni_sadrzaj>
    <derivirana_varijabla naziv="DomainObject.Predmet.ProtuStrankaListFormatedWithAdress_1">
      <item>AIR ADRIATIC d.o.o. Pula</item>
    </derivirana_varijabla>
  </DomainObject.Predmet.ProtuStrankaListFormatedWithAdress>
  <DomainObject.Predmet.ProtuStrankaListFormatedWithAdressOIB>
    <izvorni_sadrzaj>
      <item>AIR ADRIATIC d.o.o. Pula, OIB 82925969030</item>
    </izvorni_sadrzaj>
    <derivirana_varijabla naziv="DomainObject.Predmet.ProtuStrankaListFormatedWithAdressOIB_1">
      <item>AIR ADRIATIC d.o.o. Pula, OIB 82925969030</item>
    </derivirana_varijabla>
  </DomainObject.Predmet.ProtuStrankaListFormatedWithAdressOIB>
  <DomainObject.Predmet.ProtuStrankaListNazivFormated>
    <izvorni_sadrzaj>
      <item>AIR ADRIATIC d.o.o. Pula</item>
    </izvorni_sadrzaj>
    <derivirana_varijabla naziv="DomainObject.Predmet.ProtuStrankaListNazivFormated_1">
      <item>AIR ADRIATIC d.o.o. Pula</item>
    </derivirana_varijabla>
  </DomainObject.Predmet.ProtuStrankaListNazivFormated>
  <DomainObject.Predmet.ProtuStrankaListNazivFormatedOIB>
    <izvorni_sadrzaj>
      <item>AIR ADRIATIC d.o.o. Pula, OIB 82925969030</item>
    </izvorni_sadrzaj>
    <derivirana_varijabla naziv="DomainObject.Predmet.ProtuStrankaListNazivFormatedOIB_1">
      <item>AIR ADRIATIC d.o.o. Pula, OIB 82925969030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LEAISNG KROATIEN d.o.o. i dr.</izvorni_sadrzaj>
    <derivirana_varijabla naziv="DomainObject.Predmet.StrankaIDrugi_1">HYPO LEAISNG KROATIEN d.o.o. i dr.</derivirana_varijabla>
  </DomainObject.Predmet.StrankaIDrugi>
  <DomainObject.Predmet.ProtustrankaIDrugi>
    <izvorni_sadrzaj>AIR ADRIATIC d.o.o. Pula</izvorni_sadrzaj>
    <derivirana_varijabla naziv="DomainObject.Predmet.ProtustrankaIDrugi_1">AIR ADRIATIC d.o.o. Pula</derivirana_varijabla>
  </DomainObject.Predmet.ProtustrankaIDrugi>
  <DomainObject.Predmet.StrankaIDrugiAdressOIB>
    <izvorni_sadrzaj>HYPO LEAISNG KROATIEN d.o.o., OIB 87064273078, Koranska 16, 10 000 Zagreb i dr.</izvorni_sadrzaj>
    <derivirana_varijabla naziv="DomainObject.Predmet.StrankaIDrugiAdressOIB_1">HYPO LEAISNG KROATIEN d.o.o., OIB 87064273078, Koranska 16, 10 000 Zagreb i dr.</derivirana_varijabla>
  </DomainObject.Predmet.StrankaIDrugiAdressOIB>
  <DomainObject.Predmet.ProtustrankaIDrugiAdressOIB>
    <izvorni_sadrzaj>AIR ADRIATIC d.o.o. Pula, OIB 82925969030</izvorni_sadrzaj>
    <derivirana_varijabla naziv="DomainObject.Predmet.ProtustrankaIDrugiAdressOIB_1">AIR ADRIATIC d.o.o. Pula, OIB 82925969030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VELIĆ</item>
      <item>Ratimir Čular</item>
      <item>ZLATKO ŠARAC</item>
      <item>VLADO ČABAJ</item>
      <item>DRAŽEN EZGETA</item>
      <item>JASMINA PLAVŠIĆ</item>
      <item>AIR ADRIATIC d.o.o. Pula</item>
      <item>HYPO LEAISNG KROATIEN d.o.o.</item>
    </izvorni_sadrzaj>
    <derivirana_varijabla naziv="DomainObject.Predmet.SudioniciListNaziv_1">
      <item>ŽELJKO VELIĆ</item>
      <item>Ratimir Čular</item>
      <item>ZLATKO ŠARAC</item>
      <item>VLADO ČABAJ</item>
      <item>DRAŽEN EZGETA</item>
      <item>JASMINA PLAVŠIĆ</item>
      <item>AIR ADRIATIC d.o.o. Pula</item>
      <item>HYPO LEAISNG KROATIEN d.o.o.</item>
    </derivirana_varijabla>
  </DomainObject.Predmet.SudioniciListNaziv>
  <DomainObject.Predmet.SudioniciListAdressOIB>
    <izvorni_sadrzaj>
      <item>ŽELJKO VELIĆ</item>
      <item>Ratimir Čular, OIB 47066498238, Trakošćanska Ulica 4,10000 Zagreb</item>
      <item>ZLATKO ŠARAC</item>
      <item>VLADO ČABAJ</item>
      <item>DRAŽEN EZGETA, OIB 62061046523, M. Benussi 8,52440 Poreč</item>
      <item>JASMINA PLAVŠIĆ</item>
      <item>AIR ADRIATIC d.o.o. Pula, OIB 82925969030</item>
      <item>HYPO LEAISNG KROATIEN d.o.o., OIB 87064273078, Koranska 16,10 000 Zagreb</item>
    </izvorni_sadrzaj>
    <derivirana_varijabla naziv="DomainObject.Predmet.SudioniciListAdressOIB_1">
      <item>ŽELJKO VELIĆ</item>
      <item>Ratimir Čular, OIB 47066498238, Trakošćanska Ulica 4,10000 Zagreb</item>
      <item>ZLATKO ŠARAC</item>
      <item>VLADO ČABAJ</item>
      <item>DRAŽEN EZGETA, OIB 62061046523, M. Benussi 8,52440 Poreč</item>
      <item>JASMINA PLAVŠIĆ</item>
      <item>AIR ADRIATIC d.o.o. Pula, OIB 82925969030</item>
      <item>HYPO LEAISNG KROATIEN d.o.o., OIB 87064273078, Koranska 16,10 000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47066498238</item>
      <item>, OIB null</item>
      <item>, OIB null</item>
      <item>, OIB 62061046523</item>
      <item>, OIB null</item>
      <item>, OIB 82925969030</item>
      <item>, OIB 87064273078</item>
    </izvorni_sadrzaj>
    <derivirana_varijabla naziv="DomainObject.Predmet.SudioniciListNazivOIB_1">
      <item>, OIB null</item>
      <item>, OIB 47066498238</item>
      <item>, OIB null</item>
      <item>, OIB null</item>
      <item>, OIB 62061046523</item>
      <item>, OIB null</item>
      <item>, OIB 82925969030</item>
      <item>, OIB 87064273078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372</properties:Words>
  <properties:Characters>2036</properties:Characters>
  <properties:Lines>61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2018-04-12T09:44:00Z</dcterms:created>
  <dc:creator>stecaj</dc:creator>
  <cp:lastModifiedBy>Sanja Lakošeljac</cp:lastModifiedBy>
  <cp:lastPrinted>2011-07-12T05:55:00Z</cp:lastPrinted>
  <dcterms:modified xmlns:xsi="http://www.w3.org/2001/XMLSchema-instance" xsi:type="dcterms:W3CDTF">2018-04-12T11:36:00Z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(Djelomična praviomoćnost rješenja o namirenju - CBF  St-8-15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