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7862" w14:paraId="8427862" w:rsidRDefault="00CD7432" w:rsidP="003A73FB" w:rsidR="003A73FB">
      <w:pPr>
        <w15:collapsed w:val="false"/>
      </w:pPr>
      <w:bookmarkStart w:name="_GoBack" w:id="0"/>
      <w:bookmarkEnd w:id="0"/>
      <w:r>
        <w:t xml:space="preserve">      </w:t>
      </w:r>
      <w:r w:rsidR="000817AD">
        <w:t xml:space="preserve">  </w:t>
      </w:r>
      <w:r>
        <w:t xml:space="preserve"> </w:t>
      </w:r>
      <w:r w:rsidR="003A73F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CD7432">
        <w:t xml:space="preserve">     </w:t>
      </w:r>
      <w:r w:rsidR="00554FEF">
        <w:t>66 St-</w:t>
      </w:r>
      <w:r w:rsidR="008C48B1">
        <w:t>759</w:t>
      </w:r>
      <w:r w:rsidR="00554FEF">
        <w:t>/</w:t>
      </w:r>
      <w:r w:rsidR="003622D7">
        <w:t>1</w:t>
      </w:r>
      <w:r w:rsidR="00CD7432">
        <w:t>5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8C48B1" w:rsidRPr="008C48B1">
        <w:t>IMPULSCOMMERCE, d.o.o. za unutarnju, vanjsku trgovinu i usluge, Zagreb, Novačka 158,  MBS:080099762, OIB:09605010588</w:t>
      </w:r>
      <w:r w:rsidRPr="00305779">
        <w:t xml:space="preserve">, </w:t>
      </w:r>
      <w:r w:rsidR="008C48B1">
        <w:t>26</w:t>
      </w:r>
      <w:r w:rsidR="007B7AD4">
        <w:t xml:space="preserve">. </w:t>
      </w:r>
      <w:r w:rsidR="008C48B1">
        <w:t>travnja</w:t>
      </w:r>
      <w:r w:rsidR="00C132C0">
        <w:t xml:space="preserve"> 201</w:t>
      </w:r>
      <w:r w:rsidR="008517E3">
        <w:t>6</w:t>
      </w:r>
      <w:r w:rsidR="00E76553">
        <w:t>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CD7432" w:rsidP="00CD7432" w:rsidR="00CD7432">
      <w:pPr>
        <w:jc w:val="both"/>
      </w:pPr>
      <w:r>
        <w:tab/>
        <w:t>Ročišt</w:t>
      </w:r>
      <w:r w:rsidR="00BA2035">
        <w:t>a</w:t>
      </w:r>
      <w:r>
        <w:t xml:space="preserve"> vjerovnika (opće </w:t>
      </w:r>
      <w:r w:rsidR="00BA2035">
        <w:t>i izvještajno ročište</w:t>
      </w:r>
      <w:r>
        <w:t>)</w:t>
      </w:r>
      <w:r w:rsidR="00BA2035">
        <w:t xml:space="preserve"> određena za 5. svibnja</w:t>
      </w:r>
      <w:r>
        <w:t xml:space="preserve"> 2016. u 10,00 </w:t>
      </w:r>
      <w:r w:rsidR="00BA2035">
        <w:t xml:space="preserve">i 10,20 </w:t>
      </w:r>
      <w:r>
        <w:t>sati,</w:t>
      </w:r>
      <w:r w:rsidR="00BA2035">
        <w:t xml:space="preserve"> neće se održati</w:t>
      </w:r>
      <w:r>
        <w:t>.</w:t>
      </w:r>
    </w:p>
    <w:p w:rsidRDefault="000817AD" w:rsidP="001012EA" w:rsidR="000817AD">
      <w:pPr>
        <w:jc w:val="center"/>
      </w:pPr>
    </w:p>
    <w:p w:rsidRDefault="00BA2035" w:rsidP="001012EA" w:rsidR="00BA2035">
      <w:pPr>
        <w:jc w:val="center"/>
      </w:pPr>
      <w:r>
        <w:t>o b r a z l o ž e n j e</w:t>
      </w:r>
    </w:p>
    <w:p w:rsidRDefault="00BA2035" w:rsidP="001012EA" w:rsidR="00BA2035">
      <w:pPr>
        <w:jc w:val="center"/>
      </w:pPr>
    </w:p>
    <w:p w:rsidRDefault="00BA2035" w:rsidP="00BA2035" w:rsidR="00BA2035">
      <w:pPr>
        <w:jc w:val="both"/>
      </w:pPr>
      <w:r>
        <w:tab/>
        <w:t>Rješenjem ovog Suda St-759/15 od 1. veljače 2016. otvoren je stečajni postupak nad dužnikom</w:t>
      </w:r>
      <w:r w:rsidR="00A605AC">
        <w:t xml:space="preserve"> te je</w:t>
      </w:r>
      <w:r>
        <w:t xml:space="preserve"> određen</w:t>
      </w:r>
      <w:r w:rsidR="00A605AC">
        <w:t>o</w:t>
      </w:r>
      <w:r>
        <w:t xml:space="preserve"> </w:t>
      </w:r>
      <w:r w:rsidR="00A605AC">
        <w:t>održavanje</w:t>
      </w:r>
      <w:r>
        <w:t xml:space="preserve"> </w:t>
      </w:r>
      <w:r w:rsidRPr="00BA2035">
        <w:t>opće</w:t>
      </w:r>
      <w:r w:rsidR="00A605AC">
        <w:t>g</w:t>
      </w:r>
      <w:r w:rsidRPr="00BA2035">
        <w:t xml:space="preserve"> i izvještajno</w:t>
      </w:r>
      <w:r w:rsidR="00A605AC">
        <w:t>g</w:t>
      </w:r>
      <w:r w:rsidRPr="00BA2035">
        <w:t xml:space="preserve"> ročišt</w:t>
      </w:r>
      <w:r w:rsidR="00A605AC">
        <w:t>a za</w:t>
      </w:r>
      <w:r w:rsidRPr="00BA2035">
        <w:t xml:space="preserve"> 5. svibnja 2016. u 10,00 i 10,20 sati.</w:t>
      </w:r>
    </w:p>
    <w:p w:rsidRDefault="00A605AC" w:rsidP="00BA2035" w:rsidR="00A605AC">
      <w:pPr>
        <w:jc w:val="both"/>
      </w:pPr>
      <w:r>
        <w:tab/>
        <w:t>Povodom žalbe Marina Kraljeva iz Zagreba, Pile III 25, ukinuto je rečeno rješenje Suda i predmet vraćen prvostupanjskom sudu na ponovni postupak.</w:t>
      </w:r>
    </w:p>
    <w:p w:rsidRDefault="00A605AC" w:rsidP="00BA2035" w:rsidR="00A605AC">
      <w:pPr>
        <w:jc w:val="both"/>
      </w:pPr>
      <w:r>
        <w:tab/>
        <w:t>Slijedom navedenog odlučeno je kao u izreci zaključka.</w:t>
      </w:r>
    </w:p>
    <w:p w:rsidRDefault="00BA2035" w:rsidP="001012EA" w:rsidR="00BA2035">
      <w:pPr>
        <w:jc w:val="center"/>
      </w:pPr>
    </w:p>
    <w:p w:rsidRDefault="00BA2035" w:rsidP="001012EA" w:rsidR="00BA2035">
      <w:pPr>
        <w:jc w:val="center"/>
      </w:pPr>
    </w:p>
    <w:p w:rsidRDefault="00006FBA" w:rsidP="001012EA" w:rsidR="00006FBA">
      <w:pPr>
        <w:jc w:val="center"/>
      </w:pPr>
      <w:r>
        <w:t xml:space="preserve">U Zagrebu </w:t>
      </w:r>
      <w:r w:rsidR="008C48B1">
        <w:t>26</w:t>
      </w:r>
      <w:r w:rsidR="007B7AD4">
        <w:t xml:space="preserve">. </w:t>
      </w:r>
      <w:r w:rsidR="00BA2035">
        <w:t>travnja</w:t>
      </w:r>
      <w:r w:rsidR="00C132C0">
        <w:t xml:space="preserve"> 201</w:t>
      </w:r>
      <w:r w:rsidR="008517E3">
        <w:t>6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6136FC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</w:t>
      </w:r>
      <w:r w:rsidR="00BA2035">
        <w:t xml:space="preserve">anak </w:t>
      </w:r>
      <w:r>
        <w:t>1</w:t>
      </w:r>
      <w:r w:rsidR="00BA2035">
        <w:t>9</w:t>
      </w:r>
      <w:r>
        <w:t xml:space="preserve">. </w:t>
      </w:r>
      <w:r w:rsidR="00BA2035">
        <w:t>stavak 7</w:t>
      </w:r>
      <w:r>
        <w:t>. SZ-a)</w:t>
      </w:r>
    </w:p>
    <w:p w:rsidRDefault="003543BF" w:rsidP="00006FBA" w:rsidR="003543BF">
      <w:pPr>
        <w:jc w:val="both"/>
      </w:pPr>
    </w:p>
    <w:p w:rsidRDefault="00AB12F1" w:rsidP="006136FC" w:rsidR="00AB12F1">
      <w:pPr>
        <w:jc w:val="both"/>
      </w:pPr>
    </w:p>
    <w:p w:rsidRDefault="006136FC" w:rsidP="007A1486" w:rsidR="006136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136FC" w:rsidP="007A1486" w:rsidR="006136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136FC" w:rsidP="007A1486" w:rsidR="006136FC" w:rsidRPr="007A1486">
      <w:pPr>
        <w:ind w:left="720"/>
      </w:pPr>
    </w:p>
    <w:p w:rsidRDefault="006136FC" w:rsidP="006136FC" w:rsidR="006136FC">
      <w:pPr>
        <w:jc w:val="both"/>
      </w:pPr>
    </w:p>
    <w:sectPr w:rsidSect="004A1C1E" w:rsidR="006136F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4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CD7432">
      <w:t>1572</w:t>
    </w:r>
    <w:r>
      <w:t>/1</w:t>
    </w:r>
    <w:r w:rsidR="00CD743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E53528"/>
    <w:multiLevelType w:val="hybridMultilevel"/>
    <w:tmpl w:val="E1A62874"/>
    <w:lvl w:tplc="16D2BB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817AD"/>
    <w:rsid w:val="000F6823"/>
    <w:rsid w:val="001012EA"/>
    <w:rsid w:val="0011152A"/>
    <w:rsid w:val="001155B1"/>
    <w:rsid w:val="00182BCB"/>
    <w:rsid w:val="001C3D63"/>
    <w:rsid w:val="001D40A4"/>
    <w:rsid w:val="001F6AAA"/>
    <w:rsid w:val="00216E53"/>
    <w:rsid w:val="00232EF8"/>
    <w:rsid w:val="00234698"/>
    <w:rsid w:val="002469E0"/>
    <w:rsid w:val="002570EE"/>
    <w:rsid w:val="00276EE6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32104"/>
    <w:rsid w:val="005325FD"/>
    <w:rsid w:val="00537215"/>
    <w:rsid w:val="005419DD"/>
    <w:rsid w:val="00554FEF"/>
    <w:rsid w:val="00580473"/>
    <w:rsid w:val="00593F0B"/>
    <w:rsid w:val="00594D29"/>
    <w:rsid w:val="005E53B0"/>
    <w:rsid w:val="005E75C5"/>
    <w:rsid w:val="005F0903"/>
    <w:rsid w:val="00611137"/>
    <w:rsid w:val="00611B3F"/>
    <w:rsid w:val="006136FC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E7F99"/>
    <w:rsid w:val="00834131"/>
    <w:rsid w:val="00851323"/>
    <w:rsid w:val="008517E3"/>
    <w:rsid w:val="008819A1"/>
    <w:rsid w:val="008A5CB2"/>
    <w:rsid w:val="008C48B1"/>
    <w:rsid w:val="008C4B20"/>
    <w:rsid w:val="008E3812"/>
    <w:rsid w:val="00937084"/>
    <w:rsid w:val="009405B5"/>
    <w:rsid w:val="009541FE"/>
    <w:rsid w:val="00972734"/>
    <w:rsid w:val="00975C2D"/>
    <w:rsid w:val="0097615D"/>
    <w:rsid w:val="00981B59"/>
    <w:rsid w:val="00991035"/>
    <w:rsid w:val="009B32F0"/>
    <w:rsid w:val="009E687B"/>
    <w:rsid w:val="009F6855"/>
    <w:rsid w:val="00A22E09"/>
    <w:rsid w:val="00A27DA6"/>
    <w:rsid w:val="00A605AC"/>
    <w:rsid w:val="00A62738"/>
    <w:rsid w:val="00A9212E"/>
    <w:rsid w:val="00A92C40"/>
    <w:rsid w:val="00AB12F1"/>
    <w:rsid w:val="00AC3A52"/>
    <w:rsid w:val="00AD0C48"/>
    <w:rsid w:val="00AE29A4"/>
    <w:rsid w:val="00B83D4E"/>
    <w:rsid w:val="00BA2035"/>
    <w:rsid w:val="00BA6A54"/>
    <w:rsid w:val="00BC4B61"/>
    <w:rsid w:val="00BC4C40"/>
    <w:rsid w:val="00C132C0"/>
    <w:rsid w:val="00C134FD"/>
    <w:rsid w:val="00C364C1"/>
    <w:rsid w:val="00C3671D"/>
    <w:rsid w:val="00CA2146"/>
    <w:rsid w:val="00CD1078"/>
    <w:rsid w:val="00CD2761"/>
    <w:rsid w:val="00CD7432"/>
    <w:rsid w:val="00D53110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B35C6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ispitnog i izvještajnog ročišta</izvorni_sadrzaj>
    <derivirana_varijabla naziv="DomainObject.Primjedba_1">odgoda ispitnog i izvještajnog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IMPULSCOMMERCE d.o.o.</izvorni_sadrzaj>
    <derivirana_varijabla naziv="DomainObject.Predmet.ProtustrankaFormated_1">  IMPULSCOMMERCE d.o.o.</derivirana_varijabla>
  </DomainObject.Predmet.ProtustrankaFormated>
  <DomainObject.Predmet.ProtustrankaFormatedOIB>
    <izvorni_sadrzaj>  IMPULSCOMMERCE d.o.o., OIB 09605010588</izvorni_sadrzaj>
    <derivirana_varijabla naziv="DomainObject.Predmet.ProtustrankaFormatedOIB_1">  IMPULSCOMMERCE d.o.o., OIB 09605010588</derivirana_varijabla>
  </DomainObject.Predmet.ProtustrankaFormatedOIB>
  <DomainObject.Predmet.ProtustrankaFormatedWithAdress>
    <izvorni_sadrzaj> IMPULSCOMMERCE d.o.o., Novačka 158, 10000 Zagreb</izvorni_sadrzaj>
    <derivirana_varijabla naziv="DomainObject.Predmet.ProtustrankaFormatedWithAdress_1"> IMPULSCOMMERCE d.o.o., Novačka 158, 10000 Zagreb</derivirana_varijabla>
  </DomainObject.Predmet.ProtustrankaFormatedWithAdress>
  <DomainObject.Predmet.ProtustrankaFormatedWithAdressOIB>
    <izvorni_sadrzaj> IMPULSCOMMERCE d.o.o., OIB 09605010588, Novačka 158, 10000 Zagreb</izvorni_sadrzaj>
    <derivirana_varijabla naziv="DomainObject.Predmet.ProtustrankaFormatedWithAdressOIB_1"> IMPULSCOMMERCE d.o.o., OIB 09605010588, Novačka 158, 10000 Zagreb</derivirana_varijabla>
  </DomainObject.Predmet.ProtustrankaFormatedWithAdressOIB>
  <DomainObject.Predmet.ProtustrankaWithAdress>
    <izvorni_sadrzaj>IMPULSCOMMERCE d.o.o. Novačka 158, 10000 Zagreb</izvorni_sadrzaj>
    <derivirana_varijabla naziv="DomainObject.Predmet.ProtustrankaWithAdress_1">IMPULSCOMMERCE d.o.o. Novačka 158, 10000 Zagreb</derivirana_varijabla>
  </DomainObject.Predmet.ProtustrankaWithAdress>
  <DomainObject.Predmet.ProtustrankaWithAdressOIB>
    <izvorni_sadrzaj>IMPULSCOMMERCE d.o.o., OIB 09605010588, Novačka 158, 10000 Zagreb</izvorni_sadrzaj>
    <derivirana_varijabla naziv="DomainObject.Predmet.ProtustrankaWithAdressOIB_1">IMPULSCOMMERCE d.o.o., OIB 09605010588, Novačka 158, 10000 Zagreb</derivirana_varijabla>
  </DomainObject.Predmet.ProtustrankaWithAdressOIB>
  <DomainObject.Predmet.ProtustrankaNazivFormated>
    <izvorni_sadrzaj>IMPULSCOMMERCE d.o.o.</izvorni_sadrzaj>
    <derivirana_varijabla naziv="DomainObject.Predmet.ProtustrankaNazivFormated_1">IMPULSCOMMERCE d.o.o.</derivirana_varijabla>
  </DomainObject.Predmet.ProtustrankaNazivFormated>
  <DomainObject.Predmet.ProtustrankaNazivFormatedOIB>
    <izvorni_sadrzaj>IMPULSCOMMERCE d.o.o., OIB 09605010588</izvorni_sadrzaj>
    <derivirana_varijabla naziv="DomainObject.Predmet.ProtustrankaNazivFormatedOIB_1">IMPULSCOMMERCE d.o.o., OIB 09605010588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 KRALJEV; STIPAN BUDIMIR</izvorni_sadrzaj>
    <derivirana_varijabla naziv="DomainObject.Predmet.StrankaFormated_1">  FINA Regionalni centar Zagreb; MARIN KRALJEV; STIPAN BUDIMIR</derivirana_varijabla>
  </DomainObject.Predmet.StrankaFormated>
  <DomainObject.Predmet.StrankaFormatedOIB>
    <izvorni_sadrzaj>  FINA Regionalni centar Zagreb, OIB 85821130368; MARIN KRALJEV, OIB 29611334539; STIPAN BUDIMIR, OIB 68342240285</izvorni_sadrzaj>
    <derivirana_varijabla naziv="DomainObject.Predmet.StrankaFormatedOIB_1">  FINA Regionalni centar Zagreb, OIB 85821130368; MARIN KRALJEV, OIB 29611334539; STIPAN BUDIMIR, OIB 68342240285</derivirana_varijabla>
  </DomainObject.Predmet.StrankaFormatedOIB>
  <DomainObject.Predmet.StrankaFormatedWithAdress>
    <izvorni_sadrzaj> FINA Regionalni centar Zagreb, Trg svibanjskih žrtava 1995. 1, 10000 Zagreb; MARIN KRALJEV, Pile III. 25, 10000 Zagreb; STIPAN BUDIMIR, Svetog Benedikta 4, 35212 Trnjani</izvorni_sadrzaj>
    <derivirana_varijabla naziv="DomainObject.Predmet.StrankaFormatedWithAdress_1"> FINA Regionalni centar Zagreb, Trg svibanjskih žrtava 1995. 1, 10000 Zagreb; MARIN KRALJEV, Pile III. 25, 10000 Zagreb; STIPAN BUDIMIR, Svetog Benedikta 4, 35212 Trnjani</derivirana_varijabla>
  </DomainObject.Predmet.StrankaFormatedWithAdress>
  <DomainObject.Predmet.StrankaFormatedWithAdressOIB>
    <izvorni_sadrzaj> FINA Regionalni centar Zagreb, OIB 85821130368, Trg svibanjskih žrtava 1995. 1, 10000 Zagreb; MARIN KRALJEV, OIB 29611334539, Pile III. 25, 10000 Zagreb; STIPAN BUDIMIR, OIB 68342240285, Svetog Benedikta 4, 35212 Trnjani</izvorni_sadrzaj>
    <derivirana_varijabla naziv="DomainObject.Predmet.StrankaFormatedWithAdressOIB_1"> FINA Regionalni centar Zagreb, OIB 85821130368, Trg svibanjskih žrtava 1995. 1, 10000 Zagreb; MARIN KRALJEV, OIB 29611334539, Pile III. 25, 10000 Zagreb; STIPAN BUDIMIR, OIB 68342240285, Svetog Benedikta 4, 35212 Trnjani</derivirana_varijabla>
  </DomainObject.Predmet.StrankaFormatedWithAdressOIB>
  <DomainObject.Predmet.StrankaWithAdress>
    <izvorni_sadrzaj>FINA Regionalni centar Zagreb Trg svibanjskih žrtava 1995. 1,10000 Zagreb,MARIN KRALJEV Pile III. 25,10000 Zagreb,STIPAN BUDIMIR Svetog Benedikta 4,35212 Trnjani</izvorni_sadrzaj>
    <derivirana_varijabla naziv="DomainObject.Predmet.StrankaWithAdress_1">FINA Regionalni centar Zagreb Trg svibanjskih žrtava 1995. 1,10000 Zagreb,MARIN KRALJEV Pile III. 25,10000 Zagreb,STIPAN BUDIMIR Svetog Benedikta 4,35212 Trnjani</derivirana_varijabla>
  </DomainObject.Predmet.StrankaWithAdress>
  <DomainObject.Predmet.StrankaWithAdressOIB>
    <izvorni_sadrzaj>FINA Regionalni centar Zagreb, OIB 85821130368, Trg svibanjskih žrtava 1995. 1,10000 Zagreb,MARIN KRALJEV, OIB 29611334539, Pile III. 25,10000 Zagreb,STIPAN BUDIMIR, OIB 68342240285, Svetog Benedikta 4,35212 Trnjani</izvorni_sadrzaj>
    <derivirana_varijabla naziv="DomainObject.Predmet.StrankaWithAdressOIB_1">FINA Regionalni centar Zagreb, OIB 85821130368, Trg svibanjskih žrtava 1995. 1,10000 Zagreb,MARIN KRALJEV, OIB 29611334539, Pile III. 25,10000 Zagreb,STIPAN BUDIMIR, OIB 68342240285, Svetog Benedikta 4,35212 Trnjani</derivirana_varijabla>
  </DomainObject.Predmet.StrankaWithAdressOIB>
  <DomainObject.Predmet.StrankaNazivFormated>
    <izvorni_sadrzaj>FINA Regionalni centar Zagreb,MARIN KRALJEV,STIPAN BUDIMIR</izvorni_sadrzaj>
    <derivirana_varijabla naziv="DomainObject.Predmet.StrankaNazivFormated_1">FINA Regionalni centar Zagreb,MARIN KRALJEV,STIPAN BUDIMIR</derivirana_varijabla>
  </DomainObject.Predmet.StrankaNazivFormated>
  <DomainObject.Predmet.StrankaNazivFormatedOIB>
    <izvorni_sadrzaj>FINA Regionalni centar Zagreb, OIB 85821130368,MARIN KRALJEV, OIB 29611334539,STIPAN BUDIMIR, OIB 68342240285</izvorni_sadrzaj>
    <derivirana_varijabla naziv="DomainObject.Predmet.StrankaNazivFormatedOIB_1">FINA Regionalni centar Zagreb, OIB 85821130368,MARIN KRALJEV, OIB 29611334539,STIPAN BUDIMIR, OIB 68342240285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MARIN KRALJEV</item>
      <item>STIPAN BUDIMIR</item>
    </izvorni_sadrzaj>
    <derivirana_varijabla naziv="DomainObject.Predmet.StrankaListFormated_1">
      <item>FINA Regionalni centar Zagreb</item>
      <item>MARIN KRALJEV</item>
      <item>STIPAN BUDIMIR</item>
    </derivirana_varijabla>
  </DomainObject.Predmet.StrankaListFormated>
  <DomainObject.Predmet.StrankaListFormatedOIB>
    <izvorni_sadrzaj>
      <item>FINA Regionalni centar Zagreb, OIB 85821130368</item>
      <item>MARIN KRALJEV, OIB 29611334539</item>
      <item>STIPAN BUDIMIR, OIB 68342240285</item>
    </izvorni_sadrzaj>
    <derivirana_varijabla naziv="DomainObject.Predmet.StrankaListFormatedOIB_1">
      <item>FINA Regionalni centar Zagreb, OIB 85821130368</item>
      <item>MARIN KRALJEV, OIB 29611334539</item>
      <item>STIPAN BUDIMIR, OIB 68342240285</item>
    </derivirana_varijabla>
  </DomainObject.Predmet.StrankaListFormatedOIB>
  <DomainObject.Predmet.StrankaListFormatedWithAdress>
    <izvorni_sadrzaj>
      <item>FINA Regionalni centar Zagreb, Trg svibanjskih žrtava 1995. 1, 10000 Zagreb</item>
      <item>MARIN KRALJEV, Pile III. 25, 10000 Zagreb</item>
      <item>STIPAN BUDIMIR, Svetog Benedikta 4, 35212 Trnjani</item>
    </izvorni_sadrzaj>
    <derivirana_varijabla naziv="DomainObject.Predmet.StrankaListFormatedWithAdress_1">
      <item>FINA Regionalni centar Zagreb, Trg svibanjskih žrtava 1995. 1, 10000 Zagreb</item>
      <item>MARIN KRALJEV, Pile III. 25, 10000 Zagreb</item>
      <item>STIPAN BUDIMIR, Svetog Benedikta 4, 35212 Trnjani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 KRALJEV, OIB 29611334539, Pile III. 25, 10000 Zagreb</item>
      <item>STIPAN BUDIMIR, OIB 68342240285, Svetog Benedikta 4, 35212 Trnjani</item>
    </izvorni_sadrzaj>
    <derivirana_varijabla naziv="DomainObject.Predmet.StrankaListFormatedWithAdressOIB_1">
      <item>FINA Regionalni centar Zagreb, OIB 85821130368, Trg svibanjskih žrtava 1995. 1, 10000 Zagreb</item>
      <item>MARIN KRALJEV, OIB 29611334539, Pile III. 25, 10000 Zagreb</item>
      <item>STIPAN BUDIMIR, OIB 68342240285, Svetog Benedikta 4, 35212 Trnjani</item>
    </derivirana_varijabla>
  </DomainObject.Predmet.StrankaListFormatedWithAdressOIB>
  <DomainObject.Predmet.StrankaListNazivFormated>
    <izvorni_sadrzaj>
      <item>FINA Regionalni centar Zagreb</item>
      <item>MARIN KRALJEV</item>
      <item>STIPAN BUDIMIR</item>
    </izvorni_sadrzaj>
    <derivirana_varijabla naziv="DomainObject.Predmet.StrankaListNazivFormated_1">
      <item>FINA Regionalni centar Zagreb</item>
      <item>MARIN KRALJEV</item>
      <item>STIPAN BUDIMIR</item>
    </derivirana_varijabla>
  </DomainObject.Predmet.StrankaListNazivFormated>
  <DomainObject.Predmet.StrankaListNazivFormatedOIB>
    <izvorni_sadrzaj>
      <item>FINA Regionalni centar Zagreb, OIB 85821130368</item>
      <item>MARIN KRALJEV, OIB 29611334539</item>
      <item>STIPAN BUDIMIR, OIB 68342240285</item>
    </izvorni_sadrzaj>
    <derivirana_varijabla naziv="DomainObject.Predmet.StrankaListNazivFormatedOIB_1">
      <item>FINA Regionalni centar Zagreb, OIB 85821130368</item>
      <item>MARIN KRALJEV, OIB 29611334539</item>
      <item>STIPAN BUDIMIR, OIB 68342240285</item>
    </derivirana_varijabla>
  </DomainObject.Predmet.StrankaListNazivFormatedOIB>
  <DomainObject.Predmet.ProtuStrankaListFormated>
    <izvorni_sadrzaj>
      <item>IMPULSCOMMERCE d.o.o.</item>
    </izvorni_sadrzaj>
    <derivirana_varijabla naziv="DomainObject.Predmet.ProtuStrankaListFormated_1">
      <item>IMPULSCOMMERCE d.o.o.</item>
    </derivirana_varijabla>
  </DomainObject.Predmet.ProtuStrankaListFormated>
  <DomainObject.Predmet.ProtuStrankaListFormatedOIB>
    <izvorni_sadrzaj>
      <item>IMPULSCOMMERCE d.o.o., OIB 09605010588</item>
    </izvorni_sadrzaj>
    <derivirana_varijabla naziv="DomainObject.Predmet.ProtuStrankaListFormatedOIB_1">
      <item>IMPULSCOMMERCE d.o.o., OIB 09605010588</item>
    </derivirana_varijabla>
  </DomainObject.Predmet.ProtuStrankaListFormatedOIB>
  <DomainObject.Predmet.ProtuStrankaListFormatedWithAdress>
    <izvorni_sadrzaj>
      <item>IMPULSCOMMERCE d.o.o., Novačka 158, 10000 Zagreb</item>
    </izvorni_sadrzaj>
    <derivirana_varijabla naziv="DomainObject.Predmet.ProtuStrankaListFormatedWithAdress_1">
      <item>IMPULSCOMMERCE d.o.o., Novačka 158, 10000 Zagreb</item>
    </derivirana_varijabla>
  </DomainObject.Predmet.ProtuStrankaListFormatedWithAdress>
  <DomainObject.Predmet.ProtuStrankaListFormatedWithAdressOIB>
    <izvorni_sadrzaj>
      <item>IMPULSCOMMERCE d.o.o., OIB 09605010588, Novačka 158, 10000 Zagreb</item>
    </izvorni_sadrzaj>
    <derivirana_varijabla naziv="DomainObject.Predmet.ProtuStrankaListFormatedWithAdressOIB_1">
      <item>IMPULSCOMMERCE d.o.o., OIB 09605010588, Novačka 158, 10000 Zagreb</item>
    </derivirana_varijabla>
  </DomainObject.Predmet.ProtuStrankaListFormatedWithAdressOIB>
  <DomainObject.Predmet.ProtuStrankaListNazivFormated>
    <izvorni_sadrzaj>
      <item>IMPULSCOMMERCE d.o.o.</item>
    </izvorni_sadrzaj>
    <derivirana_varijabla naziv="DomainObject.Predmet.ProtuStrankaListNazivFormated_1">
      <item>IMPULSCOMMERCE d.o.o.</item>
    </derivirana_varijabla>
  </DomainObject.Predmet.ProtuStrankaListNazivFormated>
  <DomainObject.Predmet.ProtuStrankaListNazivFormatedOIB>
    <izvorni_sadrzaj>
      <item>IMPULSCOMMERCE d.o.o., OIB 09605010588</item>
    </izvorni_sadrzaj>
    <derivirana_varijabla naziv="DomainObject.Predmet.ProtuStrankaListNazivFormatedOIB_1">
      <item>IMPULSCOMMERCE d.o.o., OIB 09605010588</item>
    </derivirana_varijabla>
  </DomainObject.Predmet.ProtuStrankaListNazivFormatedOIB>
  <DomainObject.Predmet.OstaliListFormated>
    <izvorni_sadrzaj>
      <item>Gajski, Grlić, Prka i Partneri, odvjetničko društvo d.o.o.</item>
      <item>BRANKA MALBAŠIĆ</item>
    </izvorni_sadrzaj>
    <derivirana_varijabla naziv="DomainObject.Predmet.OstaliListFormated_1">
      <item>Gajski, Grlić, Prka i Partneri, odvjetničko društvo d.o.o.</item>
      <item>BRANKA MALBAŠIĆ</item>
    </derivirana_varijabla>
  </DomainObject.Predmet.OstaliListFormated>
  <DomainObject.Predmet.OstaliListFormatedOIB>
    <izvorni_sadrzaj>
      <item>Gajski, Grlić, Prka i Partneri, odvjetničko društvo d.o.o., OIB 33688165108</item>
      <item>BRANKA MALBAŠIĆ, OIB 93517569919</item>
    </izvorni_sadrzaj>
    <derivirana_varijabla naziv="DomainObject.Predmet.OstaliListFormatedOIB_1">
      <item>Gajski, Grlić, Prka i Partneri, odvjetničko društvo d.o.o., OIB 33688165108</item>
      <item>BRANKA MALBAŠIĆ, OIB 93517569919</item>
    </derivirana_varijabla>
  </DomainObject.Predmet.OstaliListFormatedOIB>
  <DomainObject.Predmet.OstaliListFormatedWithAdress>
    <izvorni_sadrzaj>
      <item>Gajski, Grlić, Prka i Partneri, odvjetničko društvo d.o.o., Dalmatinska 10, 10000 Zagreb</item>
      <item>BRANKA MALBAŠIĆ, Kolodvorska 2, 44320 Kutina</item>
    </izvorni_sadrzaj>
    <derivirana_varijabla naziv="DomainObject.Predmet.OstaliListFormatedWithAdress_1">
      <item>Gajski, Grlić, Prka i Partneri, odvjetničko društvo d.o.o., Dalmatinska 10, 10000 Zagreb</item>
      <item>BRANKA MALBAŠIĆ, Kolodvorska 2, 44320 Kutina</item>
    </derivirana_varijabla>
  </DomainObject.Predmet.OstaliListFormatedWithAdress>
  <DomainObject.Predmet.OstaliListFormatedWithAdressOIB>
    <izvorni_sadrzaj>
      <item>Gajski, Grlić, Prka i Partneri, odvjetničko društvo d.o.o., OIB 33688165108, Dalmatinska 10, 10000 Zagreb</item>
      <item>BRANKA MALBAŠIĆ, OIB 93517569919, Kolodvorska 2, 44320 Kutina</item>
    </izvorni_sadrzaj>
    <derivirana_varijabla naziv="DomainObject.Predmet.OstaliListFormatedWithAdressOIB_1">
      <item>Gajski, Grlić, Prka i Partneri, odvjetničko društvo d.o.o., OIB 33688165108, Dalmatinska 10, 10000 Zagreb</item>
      <item>BRANKA MALBAŠIĆ, OIB 93517569919, Kolodvorska 2, 44320 Kutina</item>
    </derivirana_varijabla>
  </DomainObject.Predmet.OstaliListFormatedWithAdressOIB>
  <DomainObject.Predmet.OstaliListNazivFormated>
    <izvorni_sadrzaj>
      <item>Gajski, Grlić, Prka i Partneri, odvjetničko društvo d.o.o.</item>
      <item>BRANKA MALBAŠIĆ</item>
    </izvorni_sadrzaj>
    <derivirana_varijabla naziv="DomainObject.Predmet.OstaliListNazivFormated_1">
      <item>Gajski, Grlić, Prka i Partneri, odvjetničko društvo d.o.o.</item>
      <item>BRANKA MALBAŠIĆ</item>
    </derivirana_varijabla>
  </DomainObject.Predmet.OstaliListNazivFormated>
  <DomainObject.Predmet.OstaliListNazivFormatedOIB>
    <izvorni_sadrzaj>
      <item>Gajski, Grlić, Prka i Partneri, odvjetničko društvo d.o.o., OIB 33688165108</item>
      <item>BRANKA MALBAŠIĆ, OIB 93517569919</item>
    </izvorni_sadrzaj>
    <derivirana_varijabla naziv="DomainObject.Predmet.OstaliListNazivFormatedOIB_1">
      <item>Gajski, Grlić, Prka i Partneri, odvjetničko društvo d.o.o., OIB 33688165108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IMPULSCOMMERCE d.o.o.</izvorni_sadrzaj>
    <derivirana_varijabla naziv="DomainObject.Predmet.ProtustrankaIDrugi_1">IMPULSCOMMERCE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IMPULSCOMMERCE d.o.o., OIB 09605010588, Novačka 158, 10000 Zagreb</izvorni_sadrzaj>
    <derivirana_varijabla naziv="DomainObject.Predmet.ProtustrankaIDrugiAdressOIB_1">IMPULSCOMMERCE d.o.o., OIB 09605010588, Novačka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IMPULSCOMMERCE d.o.o.</item>
      <item>MARIN KRALJEV</item>
      <item>STIPAN BUDIMIR</item>
      <item>Gajski, Grlić, Prka i Partneri, odvjetničko društvo d.o.o.</item>
      <item>BRANKA MALBAŠIĆ</item>
    </izvorni_sadrzaj>
    <derivirana_varijabla naziv="DomainObject.Predmet.SudioniciListNaziv_1">
      <item>FINA Regionalni centar Zagreb</item>
      <item>IMPULSCOMMERCE d.o.o.</item>
      <item>MARIN KRALJEV</item>
      <item>STIPAN BUDIMIR</item>
      <item>Gajski, Grlić, Prka i Partneri, odvjetničko društvo d.o.o.</item>
      <item>BRANKA MALBAŠIĆ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IMPULSCOMMERCE d.o.o., OIB 09605010588, Novačka 158,10000 Zagreb</item>
      <item>MARIN KRALJEV, OIB 29611334539, Pile III. 25,10000 Zagreb</item>
      <item>STIPAN BUDIMIR, OIB 68342240285, Svetog Benedikta 4,35212 Trnjani</item>
      <item>Gajski, Grlić, Prka i Partneri, odvjetničko društvo d.o.o., OIB 33688165108, Dalmatinska 10,10000 Zagreb</item>
      <item>BRANKA MALBAŠIĆ, OIB 93517569919, Kolodvorska 2,44320 Kutina</item>
    </izvorni_sadrzaj>
    <derivirana_varijabla naziv="DomainObject.Predmet.SudioniciListAdressOIB_1">
      <item>FINA Regionalni centar Zagreb, OIB 85821130368, Trg svibanjskih žrtava 1995. 1,10000 Zagreb</item>
      <item>IMPULSCOMMERCE d.o.o., OIB 09605010588, Novačka 158,10000 Zagreb</item>
      <item>MARIN KRALJEV, OIB 29611334539, Pile III. 25,10000 Zagreb</item>
      <item>STIPAN BUDIMIR, OIB 68342240285, Svetog Benedikta 4,35212 Trnjani</item>
      <item>Gajski, Grlić, Prka i Partneri, odvjetničko društvo d.o.o., OIB 33688165108, Dalmatinska 10,10000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09605010588</item>
      <item>, OIB 29611334539</item>
      <item>, OIB 68342240285</item>
      <item>, OIB 33688165108</item>
      <item>, OIB 93517569919</item>
    </izvorni_sadrzaj>
    <derivirana_varijabla naziv="DomainObject.Predmet.SudioniciListNazivOIB_1">
      <item>, OIB 85821130368</item>
      <item>, OIB 09605010588</item>
      <item>, OIB 29611334539</item>
      <item>, OIB 68342240285</item>
      <item>, OIB 33688165108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8DCD9-EECD-40AD-A604-AF86FDB53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934</properties:Characters>
  <properties:Lines>42</properties:Lines>
  <properties:Paragraphs>19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2016-04-26T09:07:00Z</dcterms:created>
  <dc:creator>rkrsnik</dc:creator>
  <cp:lastModifiedBy>Ivana Stampf</cp:lastModifiedBy>
  <cp:lastPrinted>2013-06-10T12:39:00Z</cp:lastPrinted>
  <dcterms:modified xmlns:xsi="http://www.w3.org/2001/XMLSchema-instance" xsi:type="dcterms:W3CDTF">2016-04-26T11:32:00Z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