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fe00" w14:paraId="455fe00"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98323B">
        <w:rPr>
          <w:rFonts w:hAnsi="Times New Roman" w:ascii="Times New Roman"/>
          <w:szCs w:val="24"/>
          <w:lang w:val="hr-HR"/>
        </w:rPr>
        <w:t>23. travnja</w:t>
      </w:r>
      <w:r w:rsidR="00BE7579">
        <w:rPr>
          <w:rFonts w:hAnsi="Times New Roman" w:ascii="Times New Roman"/>
          <w:szCs w:val="24"/>
          <w:lang w:val="hr-HR"/>
        </w:rPr>
        <w:t xml:space="preserve">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8323B" w:rsidR="0098323B" w:rsidRPr="0098323B">
      <w:pPr>
        <w:jc w:val="center"/>
        <w:rPr>
          <w:rFonts w:hAnsi="Times New Roman" w:ascii="Times New Roman"/>
          <w:szCs w:val="24"/>
          <w:lang w:val="hr-HR"/>
        </w:rPr>
      </w:pPr>
      <w:r w:rsidRPr="0098323B">
        <w:rPr>
          <w:rFonts w:hAnsi="Times New Roman" w:ascii="Times New Roman"/>
          <w:szCs w:val="24"/>
          <w:lang w:val="hr-HR"/>
        </w:rPr>
        <w:t>o održanom ispitnom ročištu u stečajnom postupku</w:t>
      </w:r>
    </w:p>
    <w:p w:rsidRDefault="006C02EF" w:rsidP="0098323B" w:rsidR="0098323B">
      <w:pPr>
        <w:jc w:val="center"/>
        <w:rPr>
          <w:rFonts w:hAnsi="Times New Roman" w:ascii="Times New Roman"/>
          <w:lang w:eastAsia="hr-HR" w:val="hr-HR"/>
        </w:rPr>
      </w:pPr>
      <w:r w:rsidRPr="0098323B">
        <w:rPr>
          <w:rFonts w:hAnsi="Times New Roman" w:ascii="Times New Roman"/>
          <w:szCs w:val="24"/>
          <w:lang w:val="hr-HR"/>
        </w:rPr>
        <w:t xml:space="preserve">nad </w:t>
      </w:r>
      <w:r w:rsidR="0098323B" w:rsidRPr="0098323B">
        <w:rPr>
          <w:rFonts w:hAnsi="Times New Roman" w:ascii="Times New Roman"/>
          <w:lang w:eastAsia="hr-HR" w:val="hr-HR"/>
        </w:rPr>
        <w:t>MIS-SAMI j.d.o.o. u stečaju, Varaždin, Josipa Kozarca 22,</w:t>
      </w:r>
    </w:p>
    <w:p w:rsidRDefault="0098323B" w:rsidP="0098323B" w:rsidR="0098323B" w:rsidRPr="0098323B">
      <w:pPr>
        <w:jc w:val="center"/>
        <w:rPr>
          <w:rFonts w:hAnsi="Times New Roman" w:ascii="Times New Roman"/>
          <w:lang w:eastAsia="hr-HR" w:val="hr-HR"/>
        </w:rPr>
      </w:pPr>
      <w:r w:rsidRPr="0098323B">
        <w:rPr>
          <w:rFonts w:hAnsi="Times New Roman" w:ascii="Times New Roman"/>
          <w:lang w:eastAsia="hr-HR" w:val="hr-HR"/>
        </w:rPr>
        <w:t>OIB: 88818957870</w:t>
      </w:r>
    </w:p>
    <w:p w:rsidRDefault="00BE7579" w:rsidP="0098323B" w:rsidR="00BE7579">
      <w:pPr>
        <w:jc w:val="center"/>
        <w:rPr>
          <w:rFonts w:eastAsia="SimSun" w:hAnsi="Times New Roman" w:ascii="Times New Roman"/>
          <w:kern w:val="2"/>
          <w:szCs w:val="24"/>
          <w:lang w:bidi="hi-IN" w:eastAsia="zh-CN" w:val="hr-HR"/>
        </w:rPr>
      </w:pPr>
    </w:p>
    <w:p w:rsidRDefault="0098323B" w:rsidP="0098323B" w:rsidR="0098323B">
      <w:pPr>
        <w:jc w:val="center"/>
        <w:rPr>
          <w:rFonts w:hAnsi="Times New Roman" w:ascii="Times New Roman"/>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Početak u 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98323B" w:rsidP="006C02EF" w:rsidR="006B6C61">
      <w:pPr>
        <w:jc w:val="both"/>
        <w:rPr>
          <w:rFonts w:hAnsi="Times New Roman" w:ascii="Times New Roman"/>
          <w:szCs w:val="24"/>
          <w:lang w:val="hr-HR"/>
        </w:rPr>
      </w:pPr>
      <w:r>
        <w:rPr>
          <w:rFonts w:hAnsi="Times New Roman" w:ascii="Times New Roman"/>
          <w:szCs w:val="24"/>
          <w:lang w:val="hr-HR"/>
        </w:rPr>
        <w:t>-stečajna upravitelj</w:t>
      </w:r>
      <w:r w:rsidR="00874380">
        <w:rPr>
          <w:rFonts w:hAnsi="Times New Roman" w:ascii="Times New Roman"/>
          <w:szCs w:val="24"/>
          <w:lang w:val="hr-HR"/>
        </w:rPr>
        <w:t>ica Katarina Conar-Brod</w:t>
      </w:r>
    </w:p>
    <w:p w:rsidRDefault="00F94DBA" w:rsidP="006C02EF" w:rsidR="006630C8">
      <w:pPr>
        <w:jc w:val="both"/>
        <w:rPr>
          <w:rFonts w:hAnsi="Times New Roman" w:ascii="Times New Roman"/>
          <w:szCs w:val="24"/>
          <w:lang w:val="hr-HR"/>
        </w:rPr>
      </w:pPr>
      <w:r>
        <w:rPr>
          <w:rFonts w:hAnsi="Times New Roman" w:ascii="Times New Roman"/>
          <w:szCs w:val="24"/>
          <w:lang w:val="hr-HR"/>
        </w:rPr>
        <w:t xml:space="preserve">-za vjerovnika Republiku Hrvatsku, zamjenica Županijskog državnog odvjetnika u Varaždinu, Građansko-upravni odjel, </w:t>
      </w:r>
      <w:r w:rsidR="00874380">
        <w:rPr>
          <w:rFonts w:hAnsi="Times New Roman" w:ascii="Times New Roman"/>
          <w:szCs w:val="24"/>
          <w:lang w:val="hr-HR"/>
        </w:rPr>
        <w:t>Tanja Purić-Stamenković</w:t>
      </w:r>
    </w:p>
    <w:p w:rsidRDefault="00421885" w:rsidP="006C02EF" w:rsidR="00421885">
      <w:pPr>
        <w:jc w:val="both"/>
        <w:rPr>
          <w:rFonts w:hAnsi="Times New Roman" w:ascii="Times New Roman"/>
          <w:szCs w:val="24"/>
          <w:lang w:val="hr-HR"/>
        </w:rPr>
      </w:pPr>
    </w:p>
    <w:p w:rsidRDefault="00421885" w:rsidP="006C02EF" w:rsidR="00421885">
      <w:pPr>
        <w:jc w:val="both"/>
        <w:rPr>
          <w:rFonts w:hAnsi="Times New Roman" w:ascii="Times New Roman"/>
          <w:szCs w:val="24"/>
          <w:lang w:val="hr-HR"/>
        </w:rPr>
      </w:pPr>
    </w:p>
    <w:p w:rsidRDefault="00421885" w:rsidP="0098323B" w:rsidR="00421885">
      <w:pPr>
        <w:jc w:val="both"/>
        <w:rPr>
          <w:rFonts w:hAnsi="Times New Roman" w:ascii="Times New Roman"/>
          <w:szCs w:val="24"/>
          <w:lang w:val="hr-HR"/>
        </w:rPr>
      </w:pPr>
      <w:r>
        <w:rPr>
          <w:rFonts w:hAnsi="Times New Roman" w:ascii="Times New Roman"/>
          <w:szCs w:val="24"/>
          <w:lang w:val="hr-HR"/>
        </w:rPr>
        <w:tab/>
      </w:r>
    </w:p>
    <w:p w:rsidRDefault="001C00D6" w:rsidP="006C02EF" w:rsidR="001C00D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Pr>
          <w:rFonts w:hAnsi="Times New Roman" w:ascii="Times New Roman"/>
          <w:szCs w:val="24"/>
          <w:lang w:val="hr-HR"/>
        </w:rPr>
        <w:t>ne dostavlja izvadak iz rješenja</w:t>
      </w:r>
      <w:r w:rsidRPr="00417D1C">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DE31CF">
        <w:rPr>
          <w:rFonts w:hAnsi="Times New Roman" w:ascii="Times New Roman"/>
          <w:szCs w:val="24"/>
          <w:lang w:val="hr-HR"/>
        </w:rPr>
        <w:t>stečajne upraviteljice</w:t>
      </w:r>
      <w:r w:rsidRPr="00417D1C">
        <w:rPr>
          <w:rFonts w:hAnsi="Times New Roman" w:ascii="Times New Roman"/>
          <w:szCs w:val="24"/>
          <w:lang w:val="hr-HR"/>
        </w:rPr>
        <w:t xml:space="preserve"> na ispitivanje tražbina koje su stečajni vjerovnici prijavili u ovom stečajnom postupku, te </w:t>
      </w:r>
      <w:r w:rsidR="002877B1">
        <w:rPr>
          <w:rFonts w:hAnsi="Times New Roman" w:ascii="Times New Roman"/>
          <w:szCs w:val="24"/>
          <w:lang w:val="hr-HR"/>
        </w:rPr>
        <w:t>stečajna upraviteljica</w:t>
      </w:r>
      <w:r w:rsidR="00BE7579">
        <w:rPr>
          <w:rFonts w:hAnsi="Times New Roman" w:ascii="Times New Roman"/>
          <w:szCs w:val="24"/>
          <w:lang w:val="hr-HR"/>
        </w:rPr>
        <w:t xml:space="preserve"> ispituje tražbine </w:t>
      </w:r>
      <w:r w:rsidR="005F6167">
        <w:rPr>
          <w:rFonts w:hAnsi="Times New Roman" w:ascii="Times New Roman"/>
          <w:szCs w:val="24"/>
          <w:lang w:val="hr-HR"/>
        </w:rPr>
        <w:t xml:space="preserve">prvog </w:t>
      </w:r>
      <w:r w:rsidR="002877B1">
        <w:rPr>
          <w:rFonts w:hAnsi="Times New Roman" w:ascii="Times New Roman"/>
          <w:szCs w:val="24"/>
          <w:lang w:val="hr-HR"/>
        </w:rPr>
        <w:t>višeg isplatnog reda kako slijedi:</w:t>
      </w:r>
    </w:p>
    <w:p w:rsidRDefault="002877B1" w:rsidP="00BE7579" w:rsidR="002877B1">
      <w:pPr>
        <w:ind w:firstLine="720"/>
        <w:jc w:val="both"/>
        <w:rPr>
          <w:rFonts w:hAnsi="Times New Roman" w:ascii="Times New Roman"/>
          <w:szCs w:val="24"/>
          <w:lang w:val="hr-HR"/>
        </w:rPr>
      </w:pPr>
    </w:p>
    <w:p w:rsidRDefault="002877B1" w:rsidP="00BE7579" w:rsidR="002877B1">
      <w:pPr>
        <w:ind w:firstLine="720"/>
        <w:jc w:val="both"/>
        <w:rPr>
          <w:rFonts w:hAnsi="Times New Roman" w:ascii="Times New Roman"/>
          <w:szCs w:val="24"/>
          <w:lang w:val="hr-HR"/>
        </w:rPr>
      </w:pPr>
      <w:r>
        <w:rPr>
          <w:rFonts w:hAnsi="Times New Roman" w:ascii="Times New Roman"/>
          <w:szCs w:val="24"/>
          <w:lang w:val="hr-HR"/>
        </w:rPr>
        <w:t>PRVI VIŠI ISPLATNI RED</w:t>
      </w:r>
    </w:p>
    <w:p w:rsidRDefault="0098323B" w:rsidP="00BE7579" w:rsidR="0098323B" w:rsidRPr="00417D1C">
      <w:pPr>
        <w:ind w:firstLine="720"/>
        <w:jc w:val="both"/>
        <w:rPr>
          <w:rFonts w:hAnsi="Times New Roman" w:ascii="Times New Roman"/>
          <w:szCs w:val="24"/>
          <w:lang w:val="hr-HR"/>
        </w:rPr>
      </w:pPr>
    </w:p>
    <w:p w:rsidRDefault="00013262" w:rsidP="00C32958" w:rsidR="00013262">
      <w:pPr>
        <w:rPr>
          <w:rFonts w:hAnsi="Times New Roman" w:ascii="Times New Roman"/>
          <w:szCs w:val="24"/>
          <w:lang w:val="hr-HR"/>
        </w:rPr>
      </w:pPr>
    </w:p>
    <w:tbl>
      <w:tblPr>
        <w:tblW w:type="dxa" w:w="7790"/>
        <w:tblInd w:type="dxa" w:w="-82"/>
        <w:tblBorders>
          <w:top w:space="0" w:sz="2" w:color="000000" w:val="double"/>
          <w:left w:space="0" w:sz="4" w:color="000000" w:val="single"/>
          <w:bottom w:space="0" w:sz="4" w:color="000000" w:val="single"/>
          <w:right w:space="0" w:sz="4" w:color="auto" w:val="single"/>
          <w:insideH w:space="0" w:sz="4" w:color="000000" w:val="single"/>
          <w:insideV w:space="0" w:sz="4" w:color="000000" w:val="single"/>
        </w:tblBorders>
        <w:tblLayout w:type="fixed"/>
        <w:tblLook w:val="0000" w:noVBand="0" w:noHBand="0" w:lastColumn="0" w:firstColumn="0" w:lastRow="0" w:firstRow="0"/>
      </w:tblPr>
      <w:tblGrid>
        <w:gridCol w:w="600"/>
        <w:gridCol w:w="2627"/>
        <w:gridCol w:w="1708"/>
        <w:gridCol w:w="1559"/>
        <w:gridCol w:w="1296"/>
      </w:tblGrid>
      <w:tr w:rsidTr="00614C98" w:rsidR="0098323B" w:rsidRPr="0098323B">
        <w:tc>
          <w:tcPr>
            <w:tcW w:type="dxa" w:w="600"/>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R.</w:t>
            </w: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br.</w:t>
            </w:r>
          </w:p>
        </w:tc>
        <w:tc>
          <w:tcPr>
            <w:tcW w:type="dxa" w:w="2627"/>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Ime i prezime vjerovnika</w:t>
            </w: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Adresa vjerovnika</w:t>
            </w:r>
          </w:p>
        </w:tc>
        <w:tc>
          <w:tcPr>
            <w:tcW w:type="dxa" w:w="1708"/>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OIB vjerovnika</w:t>
            </w:r>
          </w:p>
        </w:tc>
        <w:tc>
          <w:tcPr>
            <w:tcW w:type="dxa" w:w="1559"/>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porezi</w:t>
            </w:r>
          </w:p>
        </w:tc>
        <w:tc>
          <w:tcPr>
            <w:tcW w:type="dxa" w:w="1296"/>
            <w:shd w:fill="auto" w:color="auto" w:val="clear"/>
          </w:tcPr>
          <w:p w:rsidRDefault="0098323B" w:rsidP="0098323B" w:rsidR="0098323B" w:rsidRPr="0098323B">
            <w:pPr>
              <w:widowControl/>
              <w:pBdr>
                <w:right w:space="4" w:sz="4" w:color="000000" w:val="single"/>
              </w:pBdr>
              <w:suppressAutoHyphens/>
              <w:snapToGrid w:val="false"/>
              <w:jc w:val="center"/>
              <w:rPr>
                <w:rFonts w:hAnsi="Times New Roman" w:ascii="Times New Roman"/>
                <w:b/>
                <w:snapToGrid/>
                <w:sz w:val="20"/>
                <w:lang w:eastAsia="ar-SA" w:val="hr-HR"/>
              </w:rPr>
            </w:pPr>
          </w:p>
          <w:p w:rsidRDefault="0098323B" w:rsidP="0098323B" w:rsidR="0098323B" w:rsidRPr="0098323B">
            <w:pPr>
              <w:widowControl/>
              <w:pBdr>
                <w:right w:space="4" w:sz="4" w:color="000000" w:val="single"/>
              </w:pBdr>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Iznos priznate tražbine (kn)</w:t>
            </w:r>
          </w:p>
        </w:tc>
      </w:tr>
      <w:tr w:rsidTr="00614C98" w:rsidR="0098323B" w:rsidRPr="0098323B">
        <w:tc>
          <w:tcPr>
            <w:tcW w:type="dxa" w:w="600"/>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1</w:t>
            </w:r>
          </w:p>
        </w:tc>
        <w:tc>
          <w:tcPr>
            <w:tcW w:type="dxa" w:w="2627"/>
            <w:shd w:fill="auto" w:color="auto" w:val="clear"/>
          </w:tcPr>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REPUBLIKA HRVATSKA, MINISTARSTVO FINANCIJA</w:t>
            </w:r>
          </w:p>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Porezna uprava, Područni ured Koprivnica, Ulica hrvatske državnosti 7</w:t>
            </w:r>
          </w:p>
          <w:p w:rsidRDefault="0098323B" w:rsidP="0098323B" w:rsidR="0098323B" w:rsidRPr="0098323B">
            <w:pPr>
              <w:widowControl/>
              <w:suppressAutoHyphens/>
              <w:snapToGrid w:val="false"/>
              <w:rPr>
                <w:rFonts w:hAnsi="Times New Roman" w:ascii="Times New Roman"/>
                <w:b/>
                <w:bCs/>
                <w:snapToGrid/>
                <w:sz w:val="20"/>
                <w:lang w:eastAsia="ar-SA" w:val="hr-HR"/>
              </w:rPr>
            </w:pPr>
            <w:r w:rsidRPr="0098323B">
              <w:rPr>
                <w:rFonts w:hAnsi="Times New Roman" w:ascii="Times New Roman"/>
                <w:b/>
                <w:bCs/>
                <w:snapToGrid/>
                <w:sz w:val="20"/>
                <w:lang w:eastAsia="ar-SA" w:val="hr-HR"/>
              </w:rPr>
              <w:t>zastupana po Županijskom državnom odvjetništvu u Varaždinu</w:t>
            </w:r>
          </w:p>
        </w:tc>
        <w:tc>
          <w:tcPr>
            <w:tcW w:type="dxa" w:w="1708"/>
            <w:shd w:fill="auto" w:color="auto" w:val="clear"/>
          </w:tcPr>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52634238587</w:t>
            </w:r>
          </w:p>
        </w:tc>
        <w:tc>
          <w:tcPr>
            <w:tcW w:type="dxa" w:w="1559"/>
            <w:shd w:fill="auto" w:color="auto" w:val="clear"/>
          </w:tcPr>
          <w:p w:rsidRDefault="0098323B" w:rsidP="0098323B" w:rsidR="0098323B" w:rsidRPr="0098323B">
            <w:pPr>
              <w:widowControl/>
              <w:suppressAutoHyphens/>
              <w:snapToGrid w:val="false"/>
              <w:jc w:val="right"/>
              <w:rPr>
                <w:rFonts w:hAnsi="Times New Roman" w:ascii="Times New Roman"/>
                <w:snapToGrid/>
                <w:sz w:val="20"/>
                <w:lang w:eastAsia="ar-SA" w:val="hr-HR"/>
              </w:rPr>
            </w:pPr>
            <w:r w:rsidRPr="0098323B">
              <w:rPr>
                <w:rFonts w:hAnsi="Times New Roman" w:ascii="Times New Roman"/>
                <w:snapToGrid/>
                <w:sz w:val="20"/>
                <w:lang w:eastAsia="ar-SA" w:val="hr-HR"/>
              </w:rPr>
              <w:t>3.228,36</w:t>
            </w:r>
          </w:p>
        </w:tc>
        <w:tc>
          <w:tcPr>
            <w:tcW w:type="dxa" w:w="1296"/>
            <w:shd w:fill="auto" w:color="auto" w:val="clear"/>
          </w:tcPr>
          <w:p w:rsidRDefault="0098323B" w:rsidP="0098323B" w:rsidR="0098323B" w:rsidRPr="0098323B">
            <w:pPr>
              <w:widowControl/>
              <w:suppressAutoHyphens/>
              <w:snapToGrid w:val="false"/>
              <w:jc w:val="right"/>
              <w:rPr>
                <w:rFonts w:hAnsi="Times New Roman" w:ascii="Times New Roman"/>
                <w:snapToGrid/>
                <w:sz w:val="20"/>
                <w:lang w:eastAsia="ar-SA" w:val="hr-HR"/>
              </w:rPr>
            </w:pPr>
            <w:r w:rsidRPr="0098323B">
              <w:rPr>
                <w:rFonts w:hAnsi="Times New Roman" w:ascii="Times New Roman"/>
                <w:snapToGrid/>
                <w:sz w:val="20"/>
                <w:lang w:eastAsia="ar-SA" w:val="hr-HR"/>
              </w:rPr>
              <w:t>3.228,36</w:t>
            </w:r>
          </w:p>
        </w:tc>
      </w:tr>
    </w:tbl>
    <w:p w:rsidRDefault="00D7286D" w:rsidP="00C32958" w:rsidR="00D7286D">
      <w:pPr>
        <w:rPr>
          <w:rFonts w:hAnsi="Times New Roman" w:ascii="Times New Roman"/>
          <w:szCs w:val="24"/>
          <w:lang w:val="hr-HR"/>
        </w:rPr>
      </w:pPr>
    </w:p>
    <w:p w:rsidRDefault="00D7286D" w:rsidP="00C32958" w:rsidR="00D7286D">
      <w:pPr>
        <w:rPr>
          <w:rFonts w:hAnsi="Times New Roman" w:ascii="Times New Roman"/>
          <w:szCs w:val="24"/>
          <w:lang w:val="hr-HR"/>
        </w:rPr>
      </w:pPr>
    </w:p>
    <w:p w:rsidRDefault="0098323B" w:rsidP="00C32958" w:rsidR="0098323B">
      <w:pPr>
        <w:rPr>
          <w:rFonts w:hAnsi="Times New Roman" w:ascii="Times New Roman"/>
          <w:szCs w:val="24"/>
          <w:lang w:val="hr-HR"/>
        </w:rPr>
      </w:pPr>
    </w:p>
    <w:p w:rsidRDefault="005F6167" w:rsidP="00C32958" w:rsidR="005F6167">
      <w:pPr>
        <w:rPr>
          <w:rFonts w:hAnsi="Times New Roman" w:ascii="Times New Roman"/>
          <w:szCs w:val="24"/>
          <w:lang w:val="hr-HR"/>
        </w:rPr>
      </w:pPr>
    </w:p>
    <w:p w:rsidRDefault="005F6167" w:rsidP="005F6167" w:rsidR="005F6167" w:rsidRPr="005F6167">
      <w:pPr>
        <w:ind w:firstLine="708"/>
        <w:jc w:val="both"/>
        <w:rPr>
          <w:rFonts w:hAnsi="Times New Roman" w:ascii="Times New Roman"/>
          <w:szCs w:val="24"/>
          <w:lang w:val="hr-HR"/>
        </w:rPr>
      </w:pPr>
      <w:r w:rsidRPr="005F6167">
        <w:rPr>
          <w:rFonts w:hAnsi="Times New Roman" w:ascii="Times New Roman"/>
          <w:szCs w:val="24"/>
          <w:lang w:val="hr-HR"/>
        </w:rPr>
        <w:t xml:space="preserve">Nakon toga prelazi se od strane </w:t>
      </w:r>
      <w:r w:rsidR="0098323B">
        <w:rPr>
          <w:rFonts w:hAnsi="Times New Roman" w:ascii="Times New Roman"/>
          <w:szCs w:val="24"/>
          <w:lang w:val="hr-HR"/>
        </w:rPr>
        <w:t>stečajne upraviteljice</w:t>
      </w:r>
      <w:r w:rsidRPr="005F6167">
        <w:rPr>
          <w:rFonts w:hAnsi="Times New Roman" w:ascii="Times New Roman"/>
          <w:szCs w:val="24"/>
          <w:lang w:val="hr-HR"/>
        </w:rPr>
        <w:t xml:space="preserve"> na ispitivanje tražbina </w:t>
      </w:r>
      <w:r w:rsidR="002877B1">
        <w:rPr>
          <w:rFonts w:hAnsi="Times New Roman" w:ascii="Times New Roman"/>
          <w:szCs w:val="24"/>
          <w:lang w:val="hr-HR"/>
        </w:rPr>
        <w:t>drugog višeg isplatnog reda kako slijedi:</w:t>
      </w:r>
    </w:p>
    <w:p w:rsidRDefault="00D7286D" w:rsidP="00C32958" w:rsidR="00D7286D" w:rsidRPr="00417D1C">
      <w:pPr>
        <w:rPr>
          <w:rFonts w:hAnsi="Times New Roman" w:ascii="Times New Roman"/>
          <w:szCs w:val="24"/>
          <w:lang w:val="hr-HR"/>
        </w:rPr>
      </w:pPr>
    </w:p>
    <w:p w:rsidRDefault="00C32958" w:rsidP="005E637B" w:rsidR="001C00D6">
      <w:pPr>
        <w:rPr>
          <w:rFonts w:hAnsi="Times New Roman" w:ascii="Times New Roman"/>
          <w:szCs w:val="24"/>
          <w:lang w:val="hr-HR"/>
        </w:rPr>
      </w:pPr>
      <w:r w:rsidRPr="00417D1C">
        <w:rPr>
          <w:rFonts w:hAnsi="Times New Roman" w:ascii="Times New Roman"/>
          <w:szCs w:val="24"/>
          <w:lang w:val="hr-HR"/>
        </w:rPr>
        <w:t>DRUGI VIŠI ISPLATNI RED</w:t>
      </w:r>
    </w:p>
    <w:p w:rsidRDefault="001C00D6" w:rsidP="00BE7579" w:rsidR="001C00D6">
      <w:pPr>
        <w:ind w:firstLine="708"/>
        <w:rPr>
          <w:rFonts w:hAnsi="Times New Roman" w:ascii="Times New Roman"/>
          <w:szCs w:val="24"/>
          <w:lang w:val="hr-HR"/>
        </w:rPr>
      </w:pPr>
    </w:p>
    <w:tbl>
      <w:tblPr>
        <w:tblW w:type="auto" w:w="0"/>
        <w:tblInd w:type="dxa" w:w="-82"/>
        <w:tblLayout w:type="fixed"/>
        <w:tblLook w:val="0000" w:noVBand="0" w:noHBand="0" w:lastColumn="0" w:firstColumn="0" w:lastRow="0" w:firstRow="0"/>
      </w:tblPr>
      <w:tblGrid>
        <w:gridCol w:w="1125"/>
        <w:gridCol w:w="2102"/>
        <w:gridCol w:w="1417"/>
        <w:gridCol w:w="1985"/>
        <w:gridCol w:w="1559"/>
        <w:gridCol w:w="1418"/>
      </w:tblGrid>
      <w:tr w:rsidTr="00614C98" w:rsidR="0098323B" w:rsidRPr="0098323B">
        <w:tc>
          <w:tcPr>
            <w:tcW w:type="dxa" w:w="1125"/>
            <w:tcBorders>
              <w:top w:space="0" w:sz="1" w:color="000000" w:val="doub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Redni broj prijavlj. tražbine</w:t>
            </w:r>
          </w:p>
        </w:tc>
        <w:tc>
          <w:tcPr>
            <w:tcW w:type="dxa" w:w="2102"/>
            <w:tcBorders>
              <w:top w:space="0" w:sz="1" w:color="000000" w:val="doub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Ime i prezime/tvrtka ili naziv vjerovnika</w:t>
            </w:r>
          </w:p>
        </w:tc>
        <w:tc>
          <w:tcPr>
            <w:tcW w:type="dxa" w:w="1417"/>
            <w:tcBorders>
              <w:top w:space="0" w:sz="1" w:color="000000" w:val="doub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OIB vjerovnika</w:t>
            </w:r>
          </w:p>
        </w:tc>
        <w:tc>
          <w:tcPr>
            <w:tcW w:type="dxa" w:w="1985"/>
            <w:tcBorders>
              <w:top w:space="0" w:sz="1" w:color="000000" w:val="doub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Adresa/sjedište vjerovnika</w:t>
            </w:r>
          </w:p>
        </w:tc>
        <w:tc>
          <w:tcPr>
            <w:tcW w:type="dxa" w:w="1559"/>
            <w:tcBorders>
              <w:top w:space="0" w:sz="1" w:color="000000" w:val="doub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b/>
                <w:snapToGrid/>
                <w:sz w:val="20"/>
                <w:lang w:eastAsia="ar-SA" w:val="hr-HR"/>
              </w:rPr>
            </w:pPr>
          </w:p>
          <w:p w:rsidRDefault="0098323B" w:rsidP="0098323B" w:rsidR="0098323B" w:rsidRPr="0098323B">
            <w:pPr>
              <w:widowControl/>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Iznos prijavljene tražbine (kn)</w:t>
            </w:r>
          </w:p>
        </w:tc>
        <w:tc>
          <w:tcPr>
            <w:tcW w:type="dxa" w:w="1418"/>
            <w:tcBorders>
              <w:top w:space="0" w:sz="2" w:color="000000" w:val="double"/>
              <w:left w:space="0" w:sz="4" w:color="000000" w:val="single"/>
              <w:bottom w:space="0" w:sz="4" w:color="000000" w:val="single"/>
              <w:right w:space="0" w:sz="4" w:color="auto" w:val="single"/>
            </w:tcBorders>
            <w:shd w:fill="auto" w:color="auto" w:val="clear"/>
          </w:tcPr>
          <w:p w:rsidRDefault="0098323B" w:rsidP="0098323B" w:rsidR="0098323B" w:rsidRPr="0098323B">
            <w:pPr>
              <w:widowControl/>
              <w:pBdr>
                <w:right w:space="4" w:sz="4" w:color="000000" w:val="single"/>
              </w:pBdr>
              <w:suppressAutoHyphens/>
              <w:snapToGrid w:val="false"/>
              <w:jc w:val="center"/>
              <w:rPr>
                <w:rFonts w:hAnsi="Times New Roman" w:ascii="Times New Roman"/>
                <w:b/>
                <w:snapToGrid/>
                <w:sz w:val="20"/>
                <w:lang w:eastAsia="ar-SA" w:val="hr-HR"/>
              </w:rPr>
            </w:pPr>
          </w:p>
          <w:p w:rsidRDefault="0098323B" w:rsidP="0098323B" w:rsidR="0098323B" w:rsidRPr="0098323B">
            <w:pPr>
              <w:widowControl/>
              <w:pBdr>
                <w:right w:space="4" w:sz="4" w:color="000000" w:val="single"/>
              </w:pBdr>
              <w:suppressAutoHyphens/>
              <w:jc w:val="center"/>
              <w:rPr>
                <w:rFonts w:hAnsi="Times New Roman" w:ascii="Times New Roman"/>
                <w:b/>
                <w:snapToGrid/>
                <w:sz w:val="20"/>
                <w:lang w:eastAsia="ar-SA" w:val="hr-HR"/>
              </w:rPr>
            </w:pPr>
            <w:r w:rsidRPr="0098323B">
              <w:rPr>
                <w:rFonts w:hAnsi="Times New Roman" w:ascii="Times New Roman"/>
                <w:b/>
                <w:snapToGrid/>
                <w:sz w:val="20"/>
                <w:lang w:eastAsia="ar-SA" w:val="hr-HR"/>
              </w:rPr>
              <w:t>Iznos priznate tražbine (kn)</w:t>
            </w:r>
          </w:p>
        </w:tc>
      </w:tr>
      <w:tr w:rsidTr="00614C98" w:rsidR="0098323B" w:rsidRPr="0098323B">
        <w:tblPrEx>
          <w:tblCellMar>
            <w:top w:type="dxa" w:w="108"/>
            <w:bottom w:type="dxa" w:w="108"/>
          </w:tblCellMar>
        </w:tblPrEx>
        <w:tc>
          <w:tcPr>
            <w:tcW w:type="dxa" w:w="1125"/>
            <w:tcBorders>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1.</w:t>
            </w:r>
          </w:p>
        </w:tc>
        <w:tc>
          <w:tcPr>
            <w:tcW w:type="dxa" w:w="2102"/>
            <w:tcBorders>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UNIQA osiguranje d.d.</w:t>
            </w:r>
          </w:p>
        </w:tc>
        <w:tc>
          <w:tcPr>
            <w:tcW w:type="dxa" w:w="1417"/>
            <w:tcBorders>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75665455333</w:t>
            </w:r>
          </w:p>
        </w:tc>
        <w:tc>
          <w:tcPr>
            <w:tcW w:type="dxa" w:w="1985"/>
            <w:tcBorders>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snapToGrid/>
                <w:sz w:val="20"/>
                <w:lang w:eastAsia="ar-SA" w:val="hr-HR"/>
              </w:rPr>
            </w:pPr>
            <w:r w:rsidRPr="0098323B">
              <w:rPr>
                <w:rFonts w:hAnsi="Times New Roman" w:ascii="Times New Roman"/>
                <w:snapToGrid/>
                <w:sz w:val="20"/>
                <w:lang w:eastAsia="ar-SA" w:val="hr-HR"/>
              </w:rPr>
              <w:t>Planinaska 13a, Zagreb</w:t>
            </w:r>
          </w:p>
        </w:tc>
        <w:tc>
          <w:tcPr>
            <w:tcW w:type="dxa" w:w="1559"/>
            <w:tcBorders>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791,00</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791,00</w:t>
            </w:r>
          </w:p>
        </w:tc>
      </w:tr>
      <w:tr w:rsidTr="00614C98" w:rsidR="0098323B" w:rsidRPr="0098323B">
        <w:tc>
          <w:tcPr>
            <w:tcW w:type="dxa" w:w="1125"/>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2.</w:t>
            </w:r>
          </w:p>
        </w:tc>
        <w:tc>
          <w:tcPr>
            <w:tcW w:type="dxa" w:w="2102"/>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 xml:space="preserve">HRVATSKO DRUŠTVO SKLADATELJA </w:t>
            </w:r>
          </w:p>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zastupano po odvjetniku Pavle Fellner (punomoć)</w:t>
            </w:r>
          </w:p>
        </w:tc>
        <w:tc>
          <w:tcPr>
            <w:tcW w:type="dxa" w:w="1417"/>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56668956985</w:t>
            </w:r>
          </w:p>
        </w:tc>
        <w:tc>
          <w:tcPr>
            <w:tcW w:type="dxa" w:w="1985"/>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snapToGrid/>
                <w:sz w:val="20"/>
                <w:lang w:eastAsia="ar-SA" w:val="hr-HR"/>
              </w:rPr>
            </w:pPr>
            <w:r w:rsidRPr="0098323B">
              <w:rPr>
                <w:rFonts w:hAnsi="Times New Roman" w:ascii="Times New Roman"/>
                <w:snapToGrid/>
                <w:sz w:val="20"/>
                <w:lang w:eastAsia="ar-SA" w:val="hr-HR"/>
              </w:rPr>
              <w:t>Berislavićeva 9, Zagreb</w:t>
            </w:r>
          </w:p>
        </w:tc>
        <w:tc>
          <w:tcPr>
            <w:tcW w:type="dxa" w:w="1559"/>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566,24</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566,24</w:t>
            </w:r>
          </w:p>
        </w:tc>
      </w:tr>
      <w:tr w:rsidTr="00614C98" w:rsidR="0098323B" w:rsidRPr="0098323B">
        <w:tc>
          <w:tcPr>
            <w:tcW w:type="dxa" w:w="1125"/>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3.</w:t>
            </w:r>
          </w:p>
        </w:tc>
        <w:tc>
          <w:tcPr>
            <w:tcW w:type="dxa" w:w="2102"/>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REPUBLIKA HRVATSKA, MINISTARSTVO FINANCIJA</w:t>
            </w:r>
          </w:p>
          <w:p w:rsidRDefault="0098323B" w:rsidP="0098323B" w:rsidR="0098323B" w:rsidRPr="0098323B">
            <w:pPr>
              <w:widowControl/>
              <w:suppressAutoHyphens/>
              <w:snapToGrid w:val="false"/>
              <w:rPr>
                <w:rFonts w:hAnsi="Times New Roman" w:ascii="Times New Roman"/>
                <w:b/>
                <w:snapToGrid/>
                <w:sz w:val="20"/>
                <w:lang w:eastAsia="ar-SA" w:val="hr-HR"/>
              </w:rPr>
            </w:pPr>
            <w:r w:rsidRPr="0098323B">
              <w:rPr>
                <w:rFonts w:hAnsi="Times New Roman" w:ascii="Times New Roman"/>
                <w:b/>
                <w:snapToGrid/>
                <w:sz w:val="20"/>
                <w:lang w:eastAsia="ar-SA" w:val="hr-HR"/>
              </w:rPr>
              <w:t xml:space="preserve">Porezna uprava, Područni ured Koprivnica, </w:t>
            </w:r>
          </w:p>
          <w:p w:rsidRDefault="0098323B" w:rsidP="0098323B" w:rsidR="0098323B" w:rsidRPr="0098323B">
            <w:pPr>
              <w:widowControl/>
              <w:suppressAutoHyphens/>
              <w:snapToGrid w:val="false"/>
              <w:rPr>
                <w:rFonts w:hAnsi="Times New Roman" w:ascii="Times New Roman"/>
                <w:b/>
                <w:bCs/>
                <w:snapToGrid/>
                <w:sz w:val="20"/>
                <w:lang w:eastAsia="ar-SA" w:val="hr-HR"/>
              </w:rPr>
            </w:pPr>
            <w:r w:rsidRPr="0098323B">
              <w:rPr>
                <w:rFonts w:hAnsi="Times New Roman" w:ascii="Times New Roman"/>
                <w:b/>
                <w:bCs/>
                <w:snapToGrid/>
                <w:sz w:val="20"/>
                <w:lang w:eastAsia="ar-SA" w:val="hr-HR"/>
              </w:rPr>
              <w:t>zastupana po Županijskom državnom odvjetništvu u Varaždinu</w:t>
            </w:r>
          </w:p>
        </w:tc>
        <w:tc>
          <w:tcPr>
            <w:tcW w:type="dxa" w:w="1417"/>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52634238587</w:t>
            </w:r>
          </w:p>
        </w:tc>
        <w:tc>
          <w:tcPr>
            <w:tcW w:type="dxa" w:w="1985"/>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snapToGrid/>
                <w:sz w:val="20"/>
                <w:lang w:eastAsia="ar-SA" w:val="hr-HR"/>
              </w:rPr>
            </w:pPr>
            <w:r w:rsidRPr="0098323B">
              <w:rPr>
                <w:rFonts w:hAnsi="Times New Roman" w:ascii="Times New Roman"/>
                <w:snapToGrid/>
                <w:sz w:val="20"/>
                <w:lang w:eastAsia="ar-SA" w:val="hr-HR"/>
              </w:rPr>
              <w:t>Koprivnica, Ulica hrvatske državnosti 7</w:t>
            </w:r>
          </w:p>
        </w:tc>
        <w:tc>
          <w:tcPr>
            <w:tcW w:type="dxa" w:w="1559"/>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14.000,65</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14.000,65</w:t>
            </w:r>
          </w:p>
        </w:tc>
      </w:tr>
      <w:tr w:rsidTr="00614C98" w:rsidR="0098323B" w:rsidRPr="0098323B">
        <w:tc>
          <w:tcPr>
            <w:tcW w:type="dxa" w:w="1125"/>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 xml:space="preserve">4. </w:t>
            </w:r>
          </w:p>
        </w:tc>
        <w:tc>
          <w:tcPr>
            <w:tcW w:type="dxa" w:w="2102"/>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b/>
                <w:bCs/>
                <w:snapToGrid/>
                <w:sz w:val="20"/>
                <w:lang w:eastAsia="ar-SA" w:val="hr-HR"/>
              </w:rPr>
            </w:pPr>
            <w:r w:rsidRPr="0098323B">
              <w:rPr>
                <w:rFonts w:hAnsi="Times New Roman" w:ascii="Times New Roman"/>
                <w:b/>
                <w:bCs/>
                <w:snapToGrid/>
                <w:sz w:val="20"/>
                <w:lang w:eastAsia="ar-SA" w:val="hr-HR"/>
              </w:rPr>
              <w:t>CECIL MODEHANDEL GmbH</w:t>
            </w:r>
          </w:p>
          <w:p w:rsidRDefault="0098323B" w:rsidP="0098323B" w:rsidR="0098323B" w:rsidRPr="0098323B">
            <w:pPr>
              <w:widowControl/>
              <w:suppressAutoHyphens/>
              <w:snapToGrid w:val="false"/>
              <w:rPr>
                <w:rFonts w:hAnsi="Times New Roman" w:ascii="Times New Roman"/>
                <w:b/>
                <w:bCs/>
                <w:snapToGrid/>
                <w:sz w:val="20"/>
                <w:lang w:eastAsia="ar-SA" w:val="hr-HR"/>
              </w:rPr>
            </w:pPr>
            <w:r w:rsidRPr="0098323B">
              <w:rPr>
                <w:rFonts w:hAnsi="Times New Roman" w:ascii="Times New Roman"/>
                <w:b/>
                <w:bCs/>
                <w:snapToGrid/>
                <w:sz w:val="20"/>
                <w:lang w:eastAsia="ar-SA" w:val="hr-HR"/>
              </w:rPr>
              <w:t>zastupan po odvjetniku Damiru Sajko iz  odvjetničkog društva Anić i Partneri (punomoć)</w:t>
            </w:r>
          </w:p>
        </w:tc>
        <w:tc>
          <w:tcPr>
            <w:tcW w:type="dxa" w:w="1417"/>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rPr>
                <w:rFonts w:hAnsi="Times New Roman" w:ascii="Times New Roman"/>
                <w:snapToGrid/>
                <w:sz w:val="20"/>
                <w:lang w:eastAsia="ar-SA" w:val="hr-HR"/>
              </w:rPr>
            </w:pPr>
            <w:r w:rsidRPr="0098323B">
              <w:rPr>
                <w:rFonts w:hAnsi="Times New Roman" w:ascii="Times New Roman"/>
                <w:snapToGrid/>
                <w:sz w:val="20"/>
                <w:lang w:eastAsia="ar-SA" w:val="hr-HR"/>
              </w:rPr>
              <w:t>77392609700</w:t>
            </w:r>
          </w:p>
        </w:tc>
        <w:tc>
          <w:tcPr>
            <w:tcW w:type="dxa" w:w="1985"/>
            <w:tcBorders>
              <w:top w:space="0" w:sz="4" w:color="000000" w:val="single"/>
              <w:left w:space="0" w:sz="4" w:color="000000" w:val="single"/>
              <w:bottom w:space="0" w:sz="4" w:color="000000" w:val="single"/>
            </w:tcBorders>
            <w:shd w:fill="auto" w:color="auto" w:val="clear"/>
          </w:tcPr>
          <w:p w:rsidRDefault="0098323B" w:rsidP="0098323B" w:rsidR="0098323B" w:rsidRPr="0098323B">
            <w:pPr>
              <w:widowControl/>
              <w:suppressAutoHyphens/>
              <w:snapToGrid w:val="false"/>
              <w:jc w:val="center"/>
              <w:rPr>
                <w:rFonts w:hAnsi="Times New Roman" w:ascii="Times New Roman"/>
                <w:snapToGrid/>
                <w:sz w:val="20"/>
                <w:lang w:eastAsia="ar-SA" w:val="hr-HR"/>
              </w:rPr>
            </w:pPr>
            <w:r w:rsidRPr="0098323B">
              <w:rPr>
                <w:rFonts w:hAnsi="Times New Roman" w:ascii="Times New Roman"/>
                <w:snapToGrid/>
                <w:sz w:val="20"/>
                <w:lang w:eastAsia="ar-SA" w:val="hr-HR"/>
              </w:rPr>
              <w:t>Grabenweg 64, 6020 Innsbruck, Republika Austrija</w:t>
            </w:r>
          </w:p>
        </w:tc>
        <w:tc>
          <w:tcPr>
            <w:tcW w:type="dxa" w:w="1559"/>
            <w:tcBorders>
              <w:top w:space="0" w:sz="4" w:color="000000" w:val="single"/>
              <w:left w:space="0" w:sz="4" w:color="000000" w:val="single"/>
              <w:bottom w:space="0" w:sz="4" w:color="000000" w:val="single"/>
            </w:tcBorders>
            <w:shd w:fill="auto" w:color="auto" w:val="clear"/>
          </w:tcPr>
          <w:p w:rsidRDefault="00771BDA" w:rsidP="0098323B" w:rsidR="0098323B" w:rsidRPr="0098323B">
            <w:pPr>
              <w:widowControl/>
              <w:suppressAutoHyphens/>
              <w:snapToGrid w:val="false"/>
              <w:jc w:val="right"/>
              <w:rPr>
                <w:rFonts w:hAnsi="Times New Roman" w:ascii="Times New Roman"/>
                <w:b/>
                <w:snapToGrid/>
                <w:sz w:val="20"/>
                <w:lang w:eastAsia="ar-SA" w:val="hr-HR"/>
              </w:rPr>
            </w:pPr>
            <w:r>
              <w:rPr>
                <w:rFonts w:hAnsi="Times New Roman" w:ascii="Times New Roman"/>
                <w:b/>
                <w:snapToGrid/>
                <w:sz w:val="20"/>
                <w:lang w:eastAsia="ar-SA" w:val="hr-HR"/>
              </w:rPr>
              <w:t>78.551,78</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98323B" w:rsidP="0098323B" w:rsidR="0098323B" w:rsidRPr="0098323B">
            <w:pPr>
              <w:widowControl/>
              <w:suppressAutoHyphens/>
              <w:snapToGrid w:val="false"/>
              <w:jc w:val="right"/>
              <w:rPr>
                <w:rFonts w:hAnsi="Times New Roman" w:ascii="Times New Roman"/>
                <w:b/>
                <w:snapToGrid/>
                <w:sz w:val="20"/>
                <w:lang w:eastAsia="ar-SA" w:val="hr-HR"/>
              </w:rPr>
            </w:pPr>
            <w:r w:rsidRPr="0098323B">
              <w:rPr>
                <w:rFonts w:hAnsi="Times New Roman" w:ascii="Times New Roman"/>
                <w:b/>
                <w:snapToGrid/>
                <w:sz w:val="20"/>
                <w:lang w:eastAsia="ar-SA" w:val="hr-HR"/>
              </w:rPr>
              <w:t>78.551,78</w:t>
            </w:r>
          </w:p>
        </w:tc>
      </w:tr>
      <w:tr w:rsidTr="00614C98" w:rsidR="00771BDA" w:rsidRPr="00771BDA">
        <w:tc>
          <w:tcPr>
            <w:tcW w:type="dxa" w:w="1125"/>
            <w:tcBorders>
              <w:top w:space="0" w:sz="4" w:color="000000" w:val="single"/>
              <w:left w:space="0" w:sz="4" w:color="000000" w:val="single"/>
              <w:bottom w:space="0" w:sz="4" w:color="000000" w:val="single"/>
            </w:tcBorders>
            <w:shd w:fill="auto" w:color="auto" w:val="clear"/>
          </w:tcPr>
          <w:p w:rsidRDefault="00771BDA" w:rsidP="0098323B" w:rsidR="00771BDA" w:rsidRPr="0098323B">
            <w:pPr>
              <w:widowControl/>
              <w:suppressAutoHyphens/>
              <w:snapToGrid w:val="false"/>
              <w:rPr>
                <w:rFonts w:hAnsi="Times New Roman" w:ascii="Times New Roman"/>
                <w:snapToGrid/>
                <w:sz w:val="20"/>
                <w:lang w:eastAsia="ar-SA" w:val="hr-HR"/>
              </w:rPr>
            </w:pPr>
            <w:r>
              <w:rPr>
                <w:rFonts w:hAnsi="Times New Roman" w:ascii="Times New Roman"/>
                <w:snapToGrid/>
                <w:sz w:val="20"/>
                <w:lang w:eastAsia="ar-SA" w:val="hr-HR"/>
              </w:rPr>
              <w:t>5.</w:t>
            </w:r>
          </w:p>
        </w:tc>
        <w:tc>
          <w:tcPr>
            <w:tcW w:type="dxa" w:w="2102"/>
            <w:tcBorders>
              <w:top w:space="0" w:sz="4" w:color="000000" w:val="single"/>
              <w:left w:space="0" w:sz="4" w:color="000000" w:val="single"/>
              <w:bottom w:space="0" w:sz="4" w:color="000000" w:val="single"/>
            </w:tcBorders>
            <w:shd w:fill="auto" w:color="auto" w:val="clear"/>
          </w:tcPr>
          <w:p w:rsidRDefault="00771BDA" w:rsidP="0098323B" w:rsidR="00771BDA" w:rsidRPr="0098323B">
            <w:pPr>
              <w:widowControl/>
              <w:suppressAutoHyphens/>
              <w:snapToGrid w:val="false"/>
              <w:rPr>
                <w:rFonts w:hAnsi="Times New Roman" w:ascii="Times New Roman"/>
                <w:b/>
                <w:bCs/>
                <w:snapToGrid/>
                <w:sz w:val="20"/>
                <w:lang w:eastAsia="ar-SA" w:val="hr-HR"/>
              </w:rPr>
            </w:pPr>
            <w:r>
              <w:rPr>
                <w:rFonts w:hAnsi="Times New Roman" w:ascii="Times New Roman"/>
                <w:b/>
                <w:bCs/>
                <w:snapToGrid/>
                <w:sz w:val="20"/>
                <w:lang w:eastAsia="ar-SA" w:val="hr-HR"/>
              </w:rPr>
              <w:t>Street One Modelhandels – Gesellschaft mbH</w:t>
            </w:r>
          </w:p>
        </w:tc>
        <w:tc>
          <w:tcPr>
            <w:tcW w:type="dxa" w:w="1417"/>
            <w:tcBorders>
              <w:top w:space="0" w:sz="4" w:color="000000" w:val="single"/>
              <w:left w:space="0" w:sz="4" w:color="000000" w:val="single"/>
              <w:bottom w:space="0" w:sz="4" w:color="000000" w:val="single"/>
            </w:tcBorders>
            <w:shd w:fill="auto" w:color="auto" w:val="clear"/>
          </w:tcPr>
          <w:p w:rsidRDefault="00771BDA" w:rsidP="0098323B" w:rsidR="00771BDA" w:rsidRPr="0098323B">
            <w:pPr>
              <w:widowControl/>
              <w:suppressAutoHyphens/>
              <w:snapToGrid w:val="false"/>
              <w:rPr>
                <w:rFonts w:hAnsi="Times New Roman" w:ascii="Times New Roman"/>
                <w:snapToGrid/>
                <w:sz w:val="20"/>
                <w:lang w:eastAsia="ar-SA" w:val="hr-HR"/>
              </w:rPr>
            </w:pPr>
          </w:p>
        </w:tc>
        <w:tc>
          <w:tcPr>
            <w:tcW w:type="dxa" w:w="1985"/>
            <w:tcBorders>
              <w:top w:space="0" w:sz="4" w:color="000000" w:val="single"/>
              <w:left w:space="0" w:sz="4" w:color="000000" w:val="single"/>
              <w:bottom w:space="0" w:sz="4" w:color="000000" w:val="single"/>
            </w:tcBorders>
            <w:shd w:fill="auto" w:color="auto" w:val="clear"/>
          </w:tcPr>
          <w:p w:rsidRDefault="00771BDA" w:rsidP="0098323B" w:rsidR="00771BDA" w:rsidRPr="0098323B">
            <w:pPr>
              <w:widowControl/>
              <w:suppressAutoHyphens/>
              <w:snapToGrid w:val="false"/>
              <w:jc w:val="center"/>
              <w:rPr>
                <w:rFonts w:hAnsi="Times New Roman" w:ascii="Times New Roman"/>
                <w:snapToGrid/>
                <w:sz w:val="20"/>
                <w:lang w:eastAsia="ar-SA" w:val="hr-HR"/>
              </w:rPr>
            </w:pPr>
            <w:r w:rsidRPr="00771BDA">
              <w:rPr>
                <w:rFonts w:hAnsi="Times New Roman" w:ascii="Times New Roman"/>
                <w:snapToGrid/>
                <w:sz w:val="20"/>
                <w:lang w:eastAsia="ar-SA" w:val="hr-HR"/>
              </w:rPr>
              <w:t>Grabenweg 64, 6020 Innsbruck, Republika Austrija</w:t>
            </w:r>
          </w:p>
        </w:tc>
        <w:tc>
          <w:tcPr>
            <w:tcW w:type="dxa" w:w="1559"/>
            <w:tcBorders>
              <w:top w:space="0" w:sz="4" w:color="000000" w:val="single"/>
              <w:left w:space="0" w:sz="4" w:color="000000" w:val="single"/>
              <w:bottom w:space="0" w:sz="4" w:color="000000" w:val="single"/>
            </w:tcBorders>
            <w:shd w:fill="auto" w:color="auto" w:val="clear"/>
          </w:tcPr>
          <w:p w:rsidRDefault="005E637B" w:rsidP="0098323B" w:rsidR="00771BDA">
            <w:pPr>
              <w:widowControl/>
              <w:suppressAutoHyphens/>
              <w:snapToGrid w:val="false"/>
              <w:jc w:val="right"/>
              <w:rPr>
                <w:rFonts w:hAnsi="Times New Roman" w:ascii="Times New Roman"/>
                <w:b/>
                <w:snapToGrid/>
                <w:sz w:val="20"/>
                <w:lang w:eastAsia="ar-SA" w:val="hr-HR"/>
              </w:rPr>
            </w:pPr>
            <w:r>
              <w:rPr>
                <w:rFonts w:hAnsi="Times New Roman" w:ascii="Times New Roman"/>
                <w:b/>
                <w:snapToGrid/>
                <w:sz w:val="20"/>
                <w:lang w:eastAsia="ar-SA" w:val="hr-HR"/>
              </w:rPr>
              <w:t>63.832,55</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5E637B" w:rsidP="0098323B" w:rsidR="00771BDA" w:rsidRPr="0098323B">
            <w:pPr>
              <w:widowControl/>
              <w:suppressAutoHyphens/>
              <w:snapToGrid w:val="false"/>
              <w:jc w:val="right"/>
              <w:rPr>
                <w:rFonts w:hAnsi="Times New Roman" w:ascii="Times New Roman"/>
                <w:b/>
                <w:snapToGrid/>
                <w:sz w:val="20"/>
                <w:lang w:eastAsia="ar-SA" w:val="hr-HR"/>
              </w:rPr>
            </w:pPr>
            <w:r>
              <w:rPr>
                <w:rFonts w:hAnsi="Times New Roman" w:ascii="Times New Roman"/>
                <w:b/>
                <w:snapToGrid/>
                <w:sz w:val="20"/>
                <w:lang w:eastAsia="ar-SA" w:val="hr-HR"/>
              </w:rPr>
              <w:t>63.832,55</w:t>
            </w:r>
          </w:p>
        </w:tc>
      </w:tr>
    </w:tbl>
    <w:p w:rsidRDefault="00AE31FD" w:rsidP="0098323B" w:rsidR="00AE31FD">
      <w:pPr>
        <w:widowControl/>
        <w:suppressAutoHyphens/>
        <w:snapToGrid w:val="false"/>
        <w:jc w:val="both"/>
        <w:rPr>
          <w:rFonts w:hAnsi="Times New Roman" w:ascii="Times New Roman"/>
          <w:szCs w:val="24"/>
          <w:lang w:val="hr-HR"/>
        </w:rPr>
      </w:pPr>
    </w:p>
    <w:p w:rsidRDefault="00771BDA" w:rsidP="005E637B" w:rsidR="005E637B" w:rsidRPr="005E637B">
      <w:pPr>
        <w:widowControl/>
        <w:suppressAutoHyphens/>
        <w:snapToGrid w:val="false"/>
        <w:jc w:val="both"/>
        <w:rPr>
          <w:rFonts w:hAnsi="Times New Roman" w:ascii="Times New Roman"/>
          <w:bCs/>
          <w:snapToGrid/>
          <w:szCs w:val="24"/>
          <w:lang w:eastAsia="ar-SA" w:val="hr-HR"/>
        </w:rPr>
      </w:pPr>
      <w:r>
        <w:rPr>
          <w:rFonts w:hAnsi="Times New Roman" w:ascii="Times New Roman"/>
          <w:szCs w:val="24"/>
          <w:lang w:val="hr-HR"/>
        </w:rPr>
        <w:tab/>
      </w:r>
      <w:r w:rsidR="005E637B" w:rsidRPr="005E637B">
        <w:rPr>
          <w:rFonts w:hAnsi="Times New Roman" w:ascii="Times New Roman"/>
          <w:szCs w:val="24"/>
          <w:lang w:val="hr-HR"/>
        </w:rPr>
        <w:t xml:space="preserve">U pogledu dijela prijava tražbina </w:t>
      </w:r>
      <w:r w:rsidR="005E637B" w:rsidRPr="005E637B">
        <w:rPr>
          <w:rFonts w:hAnsi="Times New Roman" w:ascii="Times New Roman"/>
          <w:bCs/>
          <w:snapToGrid/>
          <w:szCs w:val="24"/>
          <w:lang w:eastAsia="ar-SA" w:val="hr-HR"/>
        </w:rPr>
        <w:t>CECIL MODEHANDEL GmbH i Street One Modelhandels – Gesellschaft mbH</w:t>
      </w:r>
      <w:r w:rsidR="005E637B">
        <w:rPr>
          <w:rFonts w:hAnsi="Times New Roman" w:ascii="Times New Roman"/>
          <w:bCs/>
          <w:snapToGrid/>
          <w:szCs w:val="24"/>
          <w:lang w:eastAsia="ar-SA" w:val="hr-HR"/>
        </w:rPr>
        <w:t>, ste</w:t>
      </w:r>
      <w:r w:rsidR="005E637B" w:rsidRPr="005E637B">
        <w:rPr>
          <w:rFonts w:hAnsi="Times New Roman" w:ascii="Times New Roman"/>
          <w:bCs/>
          <w:snapToGrid/>
          <w:szCs w:val="24"/>
          <w:lang w:eastAsia="ar-SA" w:val="hr-HR"/>
        </w:rPr>
        <w:t>čajna upraviteljica izjavljuje da se dio prijavljenih tražbina odnosi na dio prijave tražbine što predstav</w:t>
      </w:r>
      <w:r w:rsidR="005E637B">
        <w:rPr>
          <w:rFonts w:hAnsi="Times New Roman" w:ascii="Times New Roman"/>
          <w:bCs/>
          <w:snapToGrid/>
          <w:szCs w:val="24"/>
          <w:lang w:eastAsia="ar-SA" w:val="hr-HR"/>
        </w:rPr>
        <w:t>l</w:t>
      </w:r>
      <w:r w:rsidR="005E637B" w:rsidRPr="005E637B">
        <w:rPr>
          <w:rFonts w:hAnsi="Times New Roman" w:ascii="Times New Roman"/>
          <w:bCs/>
          <w:snapToGrid/>
          <w:szCs w:val="24"/>
          <w:lang w:eastAsia="ar-SA" w:val="hr-HR"/>
        </w:rPr>
        <w:t xml:space="preserve">ja niži isplatni red, pa kako sud nije pozvao vjerovnike nižeg isplatnog reda na prijavu tražbina, to </w:t>
      </w:r>
      <w:r w:rsidR="005E637B">
        <w:rPr>
          <w:rFonts w:hAnsi="Times New Roman" w:ascii="Times New Roman"/>
          <w:bCs/>
          <w:snapToGrid/>
          <w:szCs w:val="24"/>
          <w:lang w:eastAsia="ar-SA" w:val="hr-HR"/>
        </w:rPr>
        <w:t xml:space="preserve">se </w:t>
      </w:r>
      <w:r w:rsidR="005E637B" w:rsidRPr="005E637B">
        <w:rPr>
          <w:rFonts w:hAnsi="Times New Roman" w:ascii="Times New Roman"/>
          <w:bCs/>
          <w:snapToGrid/>
          <w:szCs w:val="24"/>
          <w:lang w:eastAsia="ar-SA" w:val="hr-HR"/>
        </w:rPr>
        <w:t xml:space="preserve">u ovome </w:t>
      </w:r>
      <w:r w:rsidR="005E637B">
        <w:rPr>
          <w:rFonts w:hAnsi="Times New Roman" w:ascii="Times New Roman"/>
          <w:bCs/>
          <w:snapToGrid/>
          <w:szCs w:val="24"/>
          <w:lang w:eastAsia="ar-SA" w:val="hr-HR"/>
        </w:rPr>
        <w:t>stadiju postupka te tražbine neće ispitivati</w:t>
      </w:r>
      <w:r w:rsidR="005E637B" w:rsidRPr="005E637B">
        <w:rPr>
          <w:rFonts w:hAnsi="Times New Roman" w:ascii="Times New Roman"/>
          <w:bCs/>
          <w:snapToGrid/>
          <w:szCs w:val="24"/>
          <w:lang w:eastAsia="ar-SA" w:val="hr-HR"/>
        </w:rPr>
        <w:t>.</w:t>
      </w:r>
    </w:p>
    <w:p w:rsidRDefault="005E637B" w:rsidP="005E637B" w:rsidR="002877B1">
      <w:pPr>
        <w:widowControl/>
        <w:suppressAutoHyphens/>
        <w:snapToGrid w:val="false"/>
        <w:jc w:val="both"/>
        <w:rPr>
          <w:rFonts w:hAnsi="Times New Roman" w:ascii="Times New Roman"/>
          <w:szCs w:val="24"/>
          <w:lang w:val="hr-HR"/>
        </w:rPr>
      </w:pPr>
      <w:r>
        <w:rPr>
          <w:rFonts w:hAnsi="Times New Roman" w:ascii="Times New Roman"/>
          <w:szCs w:val="24"/>
          <w:lang w:val="hr-HR"/>
        </w:rPr>
        <w:t xml:space="preserve"> </w:t>
      </w:r>
    </w:p>
    <w:p w:rsidRDefault="00C32958" w:rsidP="005E637B"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rPr>
          <w:rFonts w:hAnsi="Times New Roman" w:ascii="Times New Roman"/>
          <w:szCs w:val="24"/>
          <w:lang w:val="hr-HR"/>
        </w:rPr>
      </w:pPr>
    </w:p>
    <w:p w:rsidRDefault="0098323B" w:rsidP="00C32958" w:rsidR="0098323B" w:rsidRPr="00417D1C">
      <w:pPr>
        <w:rPr>
          <w:rFonts w:hAnsi="Times New Roman" w:ascii="Times New Roman"/>
          <w:szCs w:val="24"/>
          <w:lang w:val="hr-HR"/>
        </w:rPr>
      </w:pPr>
    </w:p>
    <w:p w:rsidRDefault="00C32958" w:rsidP="00072232" w:rsidR="00FB1BD4" w:rsidRPr="00072232">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2877B1">
        <w:rPr>
          <w:rFonts w:hAnsi="Times New Roman" w:ascii="Times New Roman"/>
          <w:szCs w:val="24"/>
          <w:lang w:val="hr-HR"/>
        </w:rPr>
        <w:t>stečajna upraviteljica</w:t>
      </w:r>
      <w:r w:rsidRPr="00417D1C">
        <w:rPr>
          <w:rFonts w:hAnsi="Times New Roman" w:ascii="Times New Roman"/>
          <w:szCs w:val="24"/>
          <w:lang w:val="hr-HR"/>
        </w:rPr>
        <w:t xml:space="preserve"> izlaže svoje izvješće kako slijedi:</w:t>
      </w:r>
    </w:p>
    <w:p w:rsidRDefault="00FB1BD4" w:rsidP="009F665B" w:rsidR="00FB1BD4">
      <w:pPr>
        <w:jc w:val="both"/>
        <w:rPr>
          <w:rFonts w:hAnsi="Times New Roman" w:ascii="Times New Roman"/>
          <w:szCs w:val="24"/>
          <w:lang w:val="hr-HR"/>
        </w:rPr>
      </w:pPr>
    </w:p>
    <w:p w:rsidRDefault="0098323B" w:rsidP="00F56E76" w:rsidR="0098323B" w:rsidRPr="0098323B">
      <w:pPr>
        <w:widowControl/>
        <w:suppressAutoHyphens/>
        <w:overflowPunct w:val="false"/>
        <w:autoSpaceDN w:val="false"/>
        <w:textAlignment w:val="baseline"/>
        <w:rPr>
          <w:rFonts w:hAnsi="Times New Roman" w:ascii="Times New Roman"/>
          <w:snapToGrid/>
          <w:kern w:val="3"/>
          <w:szCs w:val="24"/>
          <w:lang w:val="hr-HR"/>
        </w:rPr>
      </w:pPr>
      <w:r>
        <w:rPr>
          <w:rFonts w:hAnsi="Times New Roman" w:ascii="Times New Roman"/>
          <w:snapToGrid/>
          <w:kern w:val="3"/>
          <w:szCs w:val="24"/>
          <w:lang w:val="hr-HR"/>
        </w:rPr>
        <w:t>"</w:t>
      </w:r>
      <w:r w:rsidRPr="0098323B">
        <w:rPr>
          <w:rFonts w:hAnsi="Times New Roman" w:ascii="Times New Roman"/>
          <w:snapToGrid/>
          <w:kern w:val="3"/>
          <w:szCs w:val="24"/>
          <w:lang w:val="hr-HR"/>
        </w:rPr>
        <w:t>PODUZETE AKTIVNOSTI STEČAJNOG UPRAVITELJA</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Nakon preuzimanja dužnosti poduzete su aktivnosti kako slijedi:</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izrađen je novi žig s oznakom "u stečaju",</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zatvoreni su poslovni računi društva otvoreni prije stečajnog postupka  i otvoren je novi račun u Zagrebačkoj banci d.d.,</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izvršena je analiza radi utvrđivanja osnovanosti tražbina iz pristiglih prijava vjerovnika stečajnog dužnika do dana 31. ožujka 2018. godine,</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izvršen je inventurni popis pokretnina sa članovima komisije</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izrađena je tablica - popis predmeta stečajne mase, izrađena je početna stečajna bilanca,</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xml:space="preserve">- izvršeni je popis vjerovnika sukladno čl. 151. Stečajnog zakona, i sastavljena tablica vjerovnika  </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xml:space="preserve">            - sastavljene su tablice tražbina prema isplatnim redovima ( I i II viši isplatni red)</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xml:space="preserve">           - u skladu sa člankom 54. Uredbe (EU) 2015/848 Europskog parlamenta i vijeća od 20. svibnja 2015. godine o postupku u slučaju nesolventnosti obavijestila sam Dr. Thomasa Schweigera Rechtsanwalta, koji zastupa Cecil Modehandel GmbH i Street One Modehandel GmbH, da je otvoren stečajni postupak nad stečajnim dužnikom Mis-sami j.d.o.o. Varaždin.</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szCs w:val="24"/>
          <w:lang w:val="hr-HR"/>
        </w:rPr>
      </w:pP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Početna stečajna bilanca i pregleda imovine i obveza stečajnog dužnika izrađeni su  na temelju  knjigovodstvenih podataka preuzetih od Knjigovodstva Zibis Bruto bilanca sa stanjem na dan 01.12.2017. godine.</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POČETNA STEČAJNA BILANCA NA DAN 22. SIJEČNJA 2018. GODINE</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szCs w:val="24"/>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xml:space="preserve"> IMOVINA</w:t>
      </w:r>
    </w:p>
    <w:p w:rsidRDefault="0098323B" w:rsidP="0098323B" w:rsidR="0098323B" w:rsidRPr="0098323B">
      <w:pPr>
        <w:widowControl/>
        <w:suppressAutoHyphens/>
        <w:overflowPunct w:val="false"/>
        <w:autoSpaceDN w:val="false"/>
        <w:ind w:firstLine="720"/>
        <w:jc w:val="both"/>
        <w:textAlignment w:val="baseline"/>
        <w:rPr>
          <w:rFonts w:hAnsi="Times New Roman" w:ascii="Times New Roman"/>
          <w:snapToGrid/>
          <w:kern w:val="3"/>
          <w:u w:val="single"/>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r w:rsidRPr="0098323B">
        <w:rPr>
          <w:rFonts w:hAnsi="Times New Roman" w:ascii="Times New Roman"/>
          <w:snapToGrid/>
          <w:kern w:val="3"/>
          <w:u w:val="single"/>
          <w:lang w:val="hr-HR"/>
        </w:rPr>
        <w:t>Nekretnine</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t>Prema stanju u Bruto bilanci na dan 01.12.2017. godine dužnik nema nekretnine u vlasništvu.</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r w:rsidRPr="0098323B">
        <w:rPr>
          <w:rFonts w:hAnsi="Times New Roman" w:ascii="Times New Roman"/>
          <w:snapToGrid/>
          <w:kern w:val="3"/>
          <w:u w:val="single"/>
          <w:lang w:val="hr-HR"/>
        </w:rPr>
        <w:t>Osnovna sredstva</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t>Prema stanju u Bruto bilanci na dan 01.12.2017. godine društvo nema u vlasništvu osnovna sredstva.</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r w:rsidRPr="0098323B">
        <w:rPr>
          <w:rFonts w:hAnsi="Times New Roman" w:ascii="Times New Roman"/>
          <w:snapToGrid/>
          <w:kern w:val="3"/>
          <w:u w:val="single"/>
          <w:lang w:val="hr-HR"/>
        </w:rPr>
        <w:t>Potraživanja od kupaca</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t>U knjigovodstvu društva nema evidentiranih potraživanja od kupaca.</w:t>
      </w:r>
    </w:p>
    <w:p w:rsidRDefault="0098323B" w:rsidP="0098323B" w:rsidR="0098323B">
      <w:pPr>
        <w:widowControl/>
        <w:suppressAutoHyphens/>
        <w:overflowPunct w:val="false"/>
        <w:autoSpaceDN w:val="false"/>
        <w:jc w:val="both"/>
        <w:textAlignment w:val="baseline"/>
        <w:rPr>
          <w:rFonts w:hAnsi="Times New Roman" w:ascii="Times New Roman"/>
          <w:snapToGrid/>
          <w:kern w:val="3"/>
          <w:lang w:val="hr-HR"/>
        </w:rPr>
      </w:pPr>
    </w:p>
    <w:p w:rsidRDefault="00F56E76" w:rsidP="0098323B" w:rsidR="00F56E76">
      <w:pPr>
        <w:widowControl/>
        <w:suppressAutoHyphens/>
        <w:overflowPunct w:val="false"/>
        <w:autoSpaceDN w:val="false"/>
        <w:jc w:val="both"/>
        <w:textAlignment w:val="baseline"/>
        <w:rPr>
          <w:rFonts w:hAnsi="Times New Roman" w:ascii="Times New Roman"/>
          <w:snapToGrid/>
          <w:kern w:val="3"/>
          <w:lang w:val="hr-HR"/>
        </w:rPr>
      </w:pPr>
    </w:p>
    <w:p w:rsidRDefault="00F56E76" w:rsidP="0098323B" w:rsidR="00F56E76" w:rsidRPr="0098323B">
      <w:pPr>
        <w:widowControl/>
        <w:suppressAutoHyphens/>
        <w:overflowPunct w:val="false"/>
        <w:autoSpaceDN w:val="false"/>
        <w:jc w:val="both"/>
        <w:textAlignment w:val="baseline"/>
        <w:rPr>
          <w:rFonts w:hAnsi="Times New Roman" w:ascii="Times New Roman"/>
          <w:snapToGrid/>
          <w:kern w:val="3"/>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r w:rsidRPr="0098323B">
        <w:rPr>
          <w:rFonts w:hAnsi="Times New Roman" w:ascii="Times New Roman"/>
          <w:snapToGrid/>
          <w:kern w:val="3"/>
          <w:u w:val="single"/>
          <w:lang w:val="hr-HR"/>
        </w:rPr>
        <w:lastRenderedPageBreak/>
        <w:t>Zaliha robe</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t>Iz Bruto bilance, sa stanjem na dan 01.12.2017. godine vidljivo je da se dužnik ima zalihu na skladištu u vrijednosti 153.653,00 kn, a koja se sastoji od trgovačke tekstilne robe iz asortimana trgovine (ženske jakne, hlače, haljine, ogrtači, puloveri, majice, bluze, tunike) ukupno 643 komada, a popis se nalazi u prilogu.</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t>Analizom knjigovodstvenog stanja utvrđeno je da je u vrijednost robe uračunat i PDV u iznosu od 30.730,60 kn i marža u iznosu od 4.194,73 kn, pa nabavna vrijednost robe na zalihi iznosi 118.727,67 kn.</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lang w:val="hr-HR"/>
        </w:rPr>
      </w:pPr>
      <w:r w:rsidRPr="0098323B">
        <w:rPr>
          <w:rFonts w:hAnsi="Times New Roman" w:ascii="Times New Roman"/>
          <w:snapToGrid/>
          <w:kern w:val="3"/>
          <w:lang w:val="hr-HR"/>
        </w:rPr>
        <w:tab/>
        <w:t>Ova trgovačka roba je spremljena u privatnom prostoru vlasnika društva, obzirom da društvo nema svoj prostor.</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ab/>
      </w:r>
    </w:p>
    <w:p w:rsidRDefault="0098323B" w:rsidP="009F7572" w:rsidR="0098323B" w:rsidRPr="0098323B">
      <w:pPr>
        <w:widowControl/>
        <w:suppressAutoHyphens/>
        <w:overflowPunct w:val="false"/>
        <w:autoSpaceDN w:val="false"/>
        <w:jc w:val="both"/>
        <w:textAlignment w:val="baseline"/>
        <w:rPr>
          <w:rFonts w:hAnsi="Times New Roman" w:ascii="Times New Roman"/>
          <w:snapToGrid/>
          <w:kern w:val="3"/>
          <w:szCs w:val="24"/>
          <w:lang w:val="hr-HR"/>
        </w:rPr>
      </w:pPr>
    </w:p>
    <w:p w:rsidRDefault="0098323B" w:rsidP="009F7572"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ZAKLJUČCI I PRIJEDLOZI</w:t>
      </w:r>
    </w:p>
    <w:p w:rsidRDefault="0098323B" w:rsidP="009F7572"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p>
    <w:p w:rsidRDefault="0098323B" w:rsidP="009F7572" w:rsidR="0098323B" w:rsidRPr="0098323B">
      <w:pPr>
        <w:widowControl/>
        <w:suppressAutoHyphens/>
        <w:overflowPunct w:val="false"/>
        <w:autoSpaceDN w:val="false"/>
        <w:ind w:firstLine="720"/>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Slijedom svega navedenog, predlažem da vjerovnici na Skupštini usvoje slijedeće zaključke:</w:t>
      </w:r>
    </w:p>
    <w:p w:rsidRDefault="0098323B" w:rsidP="009F7572" w:rsidR="0098323B" w:rsidRPr="0098323B">
      <w:pPr>
        <w:widowControl/>
        <w:numPr>
          <w:ilvl w:val="0"/>
          <w:numId w:val="41"/>
        </w:numPr>
        <w:suppressAutoHyphens/>
        <w:overflowPunct w:val="false"/>
        <w:autoSpaceDN w:val="false"/>
        <w:spacing w:after="200"/>
        <w:ind w:hanging="360" w:left="1418"/>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xml:space="preserve">prihvaća se </w:t>
      </w:r>
      <w:r w:rsidR="009F7572" w:rsidRPr="0098323B">
        <w:rPr>
          <w:rFonts w:hAnsi="Times New Roman" w:ascii="Times New Roman"/>
          <w:snapToGrid/>
          <w:kern w:val="3"/>
          <w:szCs w:val="24"/>
          <w:lang w:val="hr-HR"/>
        </w:rPr>
        <w:t>izvješće</w:t>
      </w:r>
      <w:r w:rsidRPr="0098323B">
        <w:rPr>
          <w:rFonts w:hAnsi="Times New Roman" w:ascii="Times New Roman"/>
          <w:snapToGrid/>
          <w:kern w:val="3"/>
          <w:szCs w:val="24"/>
          <w:lang w:val="hr-HR"/>
        </w:rPr>
        <w:t xml:space="preserve"> stečajne upraviteljice o gospodarskom položaju stečajnog</w:t>
      </w:r>
    </w:p>
    <w:p w:rsidRDefault="0098323B" w:rsidP="009F7572" w:rsidR="0098323B" w:rsidRPr="0098323B">
      <w:pPr>
        <w:widowControl/>
        <w:suppressAutoHyphens/>
        <w:overflowPunct w:val="false"/>
        <w:autoSpaceDN w:val="false"/>
        <w:ind w:hanging="360" w:left="1418"/>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 xml:space="preserve"> dužnika,</w:t>
      </w:r>
    </w:p>
    <w:p w:rsidRDefault="0098323B" w:rsidP="009F7572" w:rsidR="0098323B" w:rsidRPr="0098323B">
      <w:pPr>
        <w:widowControl/>
        <w:numPr>
          <w:ilvl w:val="0"/>
          <w:numId w:val="41"/>
        </w:numPr>
        <w:suppressAutoHyphens/>
        <w:overflowPunct w:val="false"/>
        <w:autoSpaceDN w:val="false"/>
        <w:spacing w:after="200"/>
        <w:ind w:hanging="360" w:left="1418"/>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utvrđuje se da nema mogućnosti za nastavak poslovanja stečajnog dužnika,</w:t>
      </w:r>
    </w:p>
    <w:p w:rsidRDefault="0098323B" w:rsidP="009F7572" w:rsidR="0098323B" w:rsidRPr="0098323B">
      <w:pPr>
        <w:widowControl/>
        <w:numPr>
          <w:ilvl w:val="0"/>
          <w:numId w:val="41"/>
        </w:numPr>
        <w:suppressAutoHyphens/>
        <w:overflowPunct w:val="false"/>
        <w:autoSpaceDN w:val="false"/>
        <w:spacing w:after="200"/>
        <w:ind w:hanging="360" w:left="1418"/>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prihvaćaju se do sada poduzete radnje stečajnog upravitelja</w:t>
      </w:r>
    </w:p>
    <w:p w:rsidRDefault="0098323B" w:rsidP="009F7572" w:rsidR="0098323B" w:rsidRPr="0098323B">
      <w:pPr>
        <w:widowControl/>
        <w:numPr>
          <w:ilvl w:val="0"/>
          <w:numId w:val="41"/>
        </w:numPr>
        <w:suppressAutoHyphens/>
        <w:overflowPunct w:val="false"/>
        <w:autoSpaceDN w:val="false"/>
        <w:spacing w:after="200"/>
        <w:ind w:hanging="360" w:left="1418"/>
        <w:jc w:val="both"/>
        <w:textAlignment w:val="baseline"/>
        <w:rPr>
          <w:rFonts w:hAnsi="Times New Roman" w:ascii="Times New Roman"/>
          <w:snapToGrid/>
          <w:kern w:val="3"/>
          <w:szCs w:val="24"/>
          <w:lang w:val="hr-HR"/>
        </w:rPr>
      </w:pPr>
      <w:r w:rsidRPr="0098323B">
        <w:rPr>
          <w:rFonts w:hAnsi="Times New Roman" w:ascii="Times New Roman"/>
          <w:snapToGrid/>
          <w:kern w:val="3"/>
          <w:szCs w:val="24"/>
          <w:lang w:val="hr-HR"/>
        </w:rPr>
        <w:t>nalaže se stečajnoj upraviteljici da započne postupak prodaje trgovačke robe objavom oglasa o prodaji na internetskoj stranici web stečaj i na stranici Fine, po nabavnoj vrijednosti robe.</w:t>
      </w:r>
      <w:r>
        <w:rPr>
          <w:rFonts w:hAnsi="Times New Roman" w:ascii="Times New Roman"/>
          <w:snapToGrid/>
          <w:kern w:val="3"/>
          <w:szCs w:val="24"/>
          <w:lang w:val="hr-HR"/>
        </w:rPr>
        <w:t>"</w:t>
      </w:r>
    </w:p>
    <w:p w:rsidRDefault="0098323B" w:rsidP="0098323B" w:rsidR="0098323B" w:rsidRPr="0098323B">
      <w:pPr>
        <w:widowControl/>
        <w:suppressAutoHyphens/>
        <w:overflowPunct w:val="false"/>
        <w:autoSpaceDN w:val="false"/>
        <w:textAlignment w:val="baseline"/>
        <w:rPr>
          <w:rFonts w:hAnsi="Times New Roman" w:ascii="Times New Roman"/>
          <w:snapToGrid/>
          <w:kern w:val="3"/>
          <w:szCs w:val="24"/>
          <w:lang w:val="hr-HR"/>
        </w:rPr>
      </w:pPr>
      <w:r w:rsidRPr="0098323B">
        <w:rPr>
          <w:rFonts w:hAnsi="Times New Roman" w:ascii="Times New Roman"/>
          <w:b/>
          <w:snapToGrid/>
          <w:kern w:val="3"/>
          <w:szCs w:val="24"/>
          <w:lang w:val="hr-HR"/>
        </w:rPr>
        <w:t xml:space="preserve">          </w:t>
      </w:r>
    </w:p>
    <w:p w:rsidRDefault="00F56E76" w:rsidP="00F56E76" w:rsidR="00663E0B">
      <w:pPr>
        <w:ind w:firstLine="705"/>
        <w:jc w:val="both"/>
        <w:rPr>
          <w:rFonts w:hAnsi="Times New Roman" w:ascii="Times New Roman"/>
          <w:szCs w:val="24"/>
          <w:lang w:val="hr-HR"/>
        </w:rPr>
      </w:pPr>
      <w:r>
        <w:rPr>
          <w:rFonts w:hAnsi="Times New Roman" w:ascii="Times New Roman"/>
          <w:szCs w:val="24"/>
          <w:lang w:val="hr-HR"/>
        </w:rPr>
        <w:t>Stečajna upraviteljica predaje u spis pregled zalihe skladišta i dopis o obavijesti vjerovnika Street One Modelhandels GmbH, te izjavljuje da će se ova roba teško prodati jer se radi o nekoliko komada pojedinog odjevnog predmeta a i knjigovodstvena vrijednost je za neke komade dosta visoka, te predlaže da se putem Sudačke mreže i stranice Hrvatske gospodarske komore ta roba – odjevni predmeti i modni dodaci prodaju na način da se svakih 15 dana ta prodaja oglasi i da se cijena smanjuje za 10 % za svaku prodaju jer druge imovine nema, a niti prihoda koje bi stečajni dužnik mogao ostvariti.</w:t>
      </w:r>
    </w:p>
    <w:p w:rsidRDefault="00F56E76" w:rsidP="00F56E76" w:rsidR="00F56E76">
      <w:pPr>
        <w:ind w:left="705"/>
        <w:jc w:val="both"/>
        <w:rPr>
          <w:rFonts w:hAnsi="Times New Roman" w:ascii="Times New Roman"/>
          <w:szCs w:val="24"/>
          <w:lang w:val="hr-HR"/>
        </w:rPr>
      </w:pPr>
    </w:p>
    <w:p w:rsidRDefault="00663E0B" w:rsidP="0098323B" w:rsidR="00FB1BD4">
      <w:pPr>
        <w:ind w:firstLine="705"/>
        <w:jc w:val="both"/>
        <w:rPr>
          <w:rFonts w:hAnsi="Times New Roman" w:ascii="Times New Roman"/>
          <w:szCs w:val="24"/>
          <w:lang w:val="hr-HR"/>
        </w:rPr>
      </w:pPr>
      <w:r>
        <w:rPr>
          <w:rFonts w:hAnsi="Times New Roman" w:ascii="Times New Roman"/>
          <w:szCs w:val="24"/>
          <w:lang w:val="hr-HR"/>
        </w:rPr>
        <w:t>Nakon što je stečajna upraviteljica iznijela detaljno svoje izvješće, s</w:t>
      </w:r>
      <w:r w:rsidR="00EB4249">
        <w:rPr>
          <w:rFonts w:hAnsi="Times New Roman" w:ascii="Times New Roman"/>
          <w:szCs w:val="24"/>
          <w:lang w:val="hr-HR"/>
        </w:rPr>
        <w:t>kupština vjerovnika jednoglasno donosi sljedeće</w:t>
      </w:r>
    </w:p>
    <w:p w:rsidRDefault="00B87FD2" w:rsidP="009F665B" w:rsidR="00B87FD2">
      <w:pPr>
        <w:jc w:val="both"/>
        <w:rPr>
          <w:rFonts w:hAnsi="Times New Roman" w:ascii="Times New Roman"/>
          <w:szCs w:val="24"/>
          <w:lang w:val="hr-HR"/>
        </w:rPr>
      </w:pPr>
    </w:p>
    <w:p w:rsidRDefault="00EB4249" w:rsidP="00013262" w:rsidR="00013262" w:rsidRPr="00417D1C">
      <w:pPr>
        <w:jc w:val="center"/>
        <w:rPr>
          <w:rFonts w:hAnsi="Times New Roman" w:ascii="Times New Roman"/>
          <w:szCs w:val="24"/>
          <w:lang w:val="hr-HR"/>
        </w:rPr>
      </w:pPr>
      <w:r>
        <w:rPr>
          <w:rFonts w:hAnsi="Times New Roman" w:ascii="Times New Roman"/>
          <w:szCs w:val="24"/>
          <w:lang w:val="hr-HR"/>
        </w:rPr>
        <w:t>ODLUKE</w:t>
      </w:r>
    </w:p>
    <w:p w:rsidRDefault="00EB4249" w:rsidP="009F665B" w:rsidR="00EB4249">
      <w:pPr>
        <w:jc w:val="both"/>
        <w:rPr>
          <w:rFonts w:hAnsi="Times New Roman" w:ascii="Times New Roman"/>
          <w:szCs w:val="24"/>
          <w:lang w:val="hr-HR"/>
        </w:rPr>
      </w:pP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w:t>
      </w:r>
      <w:r w:rsidR="00663E0B">
        <w:rPr>
          <w:rFonts w:hAnsi="Times New Roman" w:ascii="Times New Roman"/>
          <w:szCs w:val="24"/>
          <w:lang w:val="hr-HR"/>
        </w:rPr>
        <w:t xml:space="preserve"> izvješće stečajne upraviteljice,</w:t>
      </w: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Stečajn</w:t>
      </w:r>
      <w:r w:rsidR="00663E0B">
        <w:rPr>
          <w:rFonts w:hAnsi="Times New Roman" w:ascii="Times New Roman"/>
          <w:szCs w:val="24"/>
          <w:lang w:val="hr-HR"/>
        </w:rPr>
        <w:t>i dužnik prestaje s poslovanjem,</w:t>
      </w:r>
    </w:p>
    <w:p w:rsidRDefault="00F56E76" w:rsidP="00EB4249" w:rsidR="00F56E76">
      <w:pPr>
        <w:pStyle w:val="Odlomakpopisa"/>
        <w:numPr>
          <w:ilvl w:val="0"/>
          <w:numId w:val="35"/>
        </w:numPr>
        <w:jc w:val="both"/>
        <w:rPr>
          <w:rFonts w:hAnsi="Times New Roman" w:ascii="Times New Roman"/>
          <w:szCs w:val="24"/>
          <w:lang w:val="hr-HR"/>
        </w:rPr>
      </w:pPr>
      <w:r>
        <w:rPr>
          <w:rFonts w:hAnsi="Times New Roman" w:ascii="Times New Roman"/>
          <w:szCs w:val="24"/>
          <w:lang w:val="hr-HR"/>
        </w:rPr>
        <w:t>Nalaže se stečajnoj upraviteljici da provodi dražbe prikupljanjem pismenih ponuda svakih petnaest dana za imovinu stečajnog dužnika – odjevni predmeti i modni dodaci, uz smanjenje cijene od 10 % za svaku dražbu te da tu imovinu proda kao cjelinu.</w:t>
      </w: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Dovršeno u</w:t>
      </w:r>
      <w:r w:rsidR="0098323B">
        <w:rPr>
          <w:rFonts w:hAnsi="Times New Roman" w:ascii="Times New Roman"/>
          <w:szCs w:val="24"/>
          <w:lang w:val="hr-HR"/>
        </w:rPr>
        <w:t xml:space="preserve"> </w:t>
      </w:r>
      <w:r w:rsidR="00F56E76">
        <w:rPr>
          <w:rFonts w:hAnsi="Times New Roman" w:ascii="Times New Roman"/>
          <w:szCs w:val="24"/>
          <w:lang w:val="hr-HR"/>
        </w:rPr>
        <w:t xml:space="preserve">08,20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1C00D6" w:rsidR="0068562E" w:rsidRPr="00417D1C">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D27" w:rsidP="006C02EF" w:rsidR="00092D27">
      <w:r>
        <w:separator/>
      </w:r>
    </w:p>
  </w:endnote>
  <w:endnote w:id="0" w:type="continuationSeparator">
    <w:p w:rsidRDefault="00092D27" w:rsidP="006C02EF" w:rsidR="00092D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D27" w:rsidP="006C02EF" w:rsidR="00092D27">
      <w:r>
        <w:separator/>
      </w:r>
    </w:p>
  </w:footnote>
  <w:footnote w:id="0" w:type="continuationSeparator">
    <w:p w:rsidRDefault="00092D27" w:rsidP="006C02EF" w:rsidR="00092D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B71299" w:rsidRPr="00B71299">
          <w:rPr>
            <w:rFonts w:hAnsi="Times New Roman" w:ascii="Times New Roman"/>
            <w:noProof/>
            <w:lang w:val="hr-HR"/>
          </w:rPr>
          <w:t>4</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645/17-25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-645/17-25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DE02545"/>
    <w:multiLevelType w:val="multilevel"/>
    <w:tmpl w:val="0F0CBB58"/>
    <w:lvl w:ilvl="0">
      <w:start w:val="1"/>
      <w:numFmt w:val="decimal"/>
      <w:lvlText w:val="%1."/>
      <w:lvlJc w:val="left"/>
    </w:lvl>
    <w:lvl w:ilvl="1">
      <w:start w:val="1"/>
      <w:numFmt w:val="decimal"/>
      <w:lvlText w:val="%2."/>
      <w:lvlJc w:val="left"/>
    </w:lvl>
    <w:lvl w:ilvl="2">
      <w:start w:val="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23C7446"/>
    <w:multiLevelType w:val="multilevel"/>
    <w:tmpl w:val="BF12C0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3">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5">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1">
    <w:nsid w:val="61AE19BB"/>
    <w:multiLevelType w:val="singleLevel"/>
    <w:tmpl w:val="0C09000F"/>
    <w:lvl w:ilvl="0">
      <w:start w:val="1"/>
      <w:numFmt w:val="decimal"/>
      <w:lvlText w:val="%1."/>
      <w:lvlJc w:val="left"/>
      <w:pPr>
        <w:tabs>
          <w:tab w:pos="360" w:val="num"/>
        </w:tabs>
        <w:ind w:hanging="360" w:left="360"/>
      </w:pPr>
    </w:lvl>
  </w:abstractNum>
  <w:abstractNum w:abstractNumId="32">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3">
    <w:nsid w:val="69C03285"/>
    <w:multiLevelType w:val="multilevel"/>
    <w:tmpl w:val="CD2C9C8C"/>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9"/>
  </w:num>
  <w:num w:numId="3">
    <w:abstractNumId w:val="6"/>
  </w:num>
  <w:num w:numId="4">
    <w:abstractNumId w:val="28"/>
  </w:num>
  <w:num w:numId="5">
    <w:abstractNumId w:val="3"/>
  </w:num>
  <w:num w:numId="6">
    <w:abstractNumId w:val="23"/>
  </w:num>
  <w:num w:numId="7">
    <w:abstractNumId w:val="15"/>
  </w:num>
  <w:num w:numId="8">
    <w:abstractNumId w:val="12"/>
  </w:num>
  <w:num w:numId="9">
    <w:abstractNumId w:val="38"/>
  </w:num>
  <w:num w:numId="10">
    <w:abstractNumId w:val="19"/>
  </w:num>
  <w:num w:numId="11">
    <w:abstractNumId w:val="27"/>
  </w:num>
  <w:num w:numId="12">
    <w:abstractNumId w:val="37"/>
  </w:num>
  <w:num w:numId="13">
    <w:abstractNumId w:val="39"/>
  </w:num>
  <w:num w:numId="14">
    <w:abstractNumId w:val="20"/>
  </w:num>
  <w:num w:numId="15">
    <w:abstractNumId w:val="30"/>
  </w:num>
  <w:num w:numId="16">
    <w:abstractNumId w:val="8"/>
  </w:num>
  <w:num w:numId="17">
    <w:abstractNumId w:val="32"/>
  </w:num>
  <w:num w:numId="18">
    <w:abstractNumId w:val="5"/>
  </w:num>
  <w:num w:numId="19">
    <w:abstractNumId w:val="4"/>
  </w:num>
  <w:num w:numId="20">
    <w:abstractNumId w:val="26"/>
  </w:num>
  <w:num w:numId="21">
    <w:abstractNumId w:val="16"/>
  </w:num>
  <w:num w:numId="22">
    <w:abstractNumId w:val="9"/>
  </w:num>
  <w:num w:numId="23">
    <w:abstractNumId w:val="24"/>
  </w:num>
  <w:num w:numId="24">
    <w:abstractNumId w:val="35"/>
  </w:num>
  <w:num w:numId="25">
    <w:abstractNumId w:val="31"/>
    <w:lvlOverride w:ilvl="0">
      <w:startOverride w:val="1"/>
    </w:lvlOverride>
  </w:num>
  <w:num w:numId="26">
    <w:abstractNumId w:val="2"/>
  </w:num>
  <w:num w:numId="27">
    <w:abstractNumId w:val="22"/>
  </w:num>
  <w:num w:numId="28">
    <w:abstractNumId w:val="13"/>
  </w:num>
  <w:num w:numId="29">
    <w:abstractNumId w:val="0"/>
  </w:num>
  <w:num w:numId="30">
    <w:abstractNumId w:val="1"/>
  </w:num>
  <w:num w:numId="31">
    <w:abstractNumId w:val="11"/>
  </w:num>
  <w:num w:numId="32">
    <w:abstractNumId w:val="36"/>
  </w:num>
  <w:num w:numId="33">
    <w:abstractNumId w:val="10"/>
  </w:num>
  <w:num w:numId="34">
    <w:abstractNumId w:val="25"/>
  </w:num>
  <w:num w:numId="35">
    <w:abstractNumId w:val="18"/>
  </w:num>
  <w:num w:numId="36">
    <w:abstractNumId w:val="7"/>
  </w:num>
  <w:num w:numId="37">
    <w:abstractNumId w:val="34"/>
  </w:num>
  <w:num w:numId="38">
    <w:abstractNumId w:val="34"/>
    <w:lvlOverride w:ilvl="0">
      <w:startOverride w:val="1"/>
    </w:lvlOverride>
  </w:num>
  <w:num w:numId="39">
    <w:abstractNumId w:val="33"/>
  </w:num>
  <w:num w:numId="40">
    <w:abstractNumId w:val="17"/>
  </w:num>
  <w:num w:numId="41">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72232"/>
    <w:rsid w:val="00092D27"/>
    <w:rsid w:val="000A5E5B"/>
    <w:rsid w:val="000A6DED"/>
    <w:rsid w:val="000A7F24"/>
    <w:rsid w:val="00142E0E"/>
    <w:rsid w:val="0014354D"/>
    <w:rsid w:val="00164FA5"/>
    <w:rsid w:val="001C00D6"/>
    <w:rsid w:val="00224E72"/>
    <w:rsid w:val="00225CD3"/>
    <w:rsid w:val="00237674"/>
    <w:rsid w:val="00247726"/>
    <w:rsid w:val="00266E4A"/>
    <w:rsid w:val="002877B1"/>
    <w:rsid w:val="00294E5D"/>
    <w:rsid w:val="002B2BE3"/>
    <w:rsid w:val="002C5F4E"/>
    <w:rsid w:val="002D669A"/>
    <w:rsid w:val="002F638D"/>
    <w:rsid w:val="00364D9C"/>
    <w:rsid w:val="00366543"/>
    <w:rsid w:val="003D0ABC"/>
    <w:rsid w:val="003E1251"/>
    <w:rsid w:val="003F0BB8"/>
    <w:rsid w:val="00417D1C"/>
    <w:rsid w:val="00421885"/>
    <w:rsid w:val="00451255"/>
    <w:rsid w:val="00497C1C"/>
    <w:rsid w:val="004A2F86"/>
    <w:rsid w:val="004F49B2"/>
    <w:rsid w:val="00531ED0"/>
    <w:rsid w:val="00554894"/>
    <w:rsid w:val="005668BE"/>
    <w:rsid w:val="005971A5"/>
    <w:rsid w:val="005E637B"/>
    <w:rsid w:val="005F6167"/>
    <w:rsid w:val="00633203"/>
    <w:rsid w:val="00635EB5"/>
    <w:rsid w:val="00645EA2"/>
    <w:rsid w:val="006630C8"/>
    <w:rsid w:val="00663E0B"/>
    <w:rsid w:val="00684577"/>
    <w:rsid w:val="0068562E"/>
    <w:rsid w:val="006B6C61"/>
    <w:rsid w:val="006C023F"/>
    <w:rsid w:val="006C02EF"/>
    <w:rsid w:val="006E0EA2"/>
    <w:rsid w:val="007514C1"/>
    <w:rsid w:val="00771BDA"/>
    <w:rsid w:val="007A35A7"/>
    <w:rsid w:val="007C3A11"/>
    <w:rsid w:val="007E36B2"/>
    <w:rsid w:val="007E657D"/>
    <w:rsid w:val="008105DD"/>
    <w:rsid w:val="008204EE"/>
    <w:rsid w:val="00823369"/>
    <w:rsid w:val="0082431F"/>
    <w:rsid w:val="00826138"/>
    <w:rsid w:val="0083253E"/>
    <w:rsid w:val="0084628B"/>
    <w:rsid w:val="00847769"/>
    <w:rsid w:val="00873D6D"/>
    <w:rsid w:val="00874380"/>
    <w:rsid w:val="0088171F"/>
    <w:rsid w:val="008B1082"/>
    <w:rsid w:val="008C5834"/>
    <w:rsid w:val="008D0954"/>
    <w:rsid w:val="008E3B64"/>
    <w:rsid w:val="00921B5E"/>
    <w:rsid w:val="00954519"/>
    <w:rsid w:val="00955EA5"/>
    <w:rsid w:val="00956865"/>
    <w:rsid w:val="009644EE"/>
    <w:rsid w:val="0098323B"/>
    <w:rsid w:val="009A4785"/>
    <w:rsid w:val="009A598A"/>
    <w:rsid w:val="009C00D2"/>
    <w:rsid w:val="009C05D6"/>
    <w:rsid w:val="009C09DE"/>
    <w:rsid w:val="009D7C6A"/>
    <w:rsid w:val="009F665B"/>
    <w:rsid w:val="009F7572"/>
    <w:rsid w:val="00A23C04"/>
    <w:rsid w:val="00A2410E"/>
    <w:rsid w:val="00A24BC6"/>
    <w:rsid w:val="00A7574B"/>
    <w:rsid w:val="00A877C1"/>
    <w:rsid w:val="00A87A13"/>
    <w:rsid w:val="00A90636"/>
    <w:rsid w:val="00AB73CE"/>
    <w:rsid w:val="00AD2C01"/>
    <w:rsid w:val="00AE31FD"/>
    <w:rsid w:val="00AF0C74"/>
    <w:rsid w:val="00B0698E"/>
    <w:rsid w:val="00B140D4"/>
    <w:rsid w:val="00B47453"/>
    <w:rsid w:val="00B51EC2"/>
    <w:rsid w:val="00B66688"/>
    <w:rsid w:val="00B71299"/>
    <w:rsid w:val="00B7187E"/>
    <w:rsid w:val="00B87FD2"/>
    <w:rsid w:val="00BC0EEE"/>
    <w:rsid w:val="00BE656B"/>
    <w:rsid w:val="00BE7579"/>
    <w:rsid w:val="00C1561E"/>
    <w:rsid w:val="00C319B7"/>
    <w:rsid w:val="00C32958"/>
    <w:rsid w:val="00C46076"/>
    <w:rsid w:val="00C71C47"/>
    <w:rsid w:val="00CD4AD5"/>
    <w:rsid w:val="00D37C4D"/>
    <w:rsid w:val="00D7286D"/>
    <w:rsid w:val="00DE31CF"/>
    <w:rsid w:val="00DE4FCA"/>
    <w:rsid w:val="00DF214F"/>
    <w:rsid w:val="00DF323D"/>
    <w:rsid w:val="00E325EE"/>
    <w:rsid w:val="00E75372"/>
    <w:rsid w:val="00E75FD3"/>
    <w:rsid w:val="00EB4249"/>
    <w:rsid w:val="00EE6D3C"/>
    <w:rsid w:val="00EE71ED"/>
    <w:rsid w:val="00EF222E"/>
    <w:rsid w:val="00F316DC"/>
    <w:rsid w:val="00F45060"/>
    <w:rsid w:val="00F504C4"/>
    <w:rsid w:val="00F55ECD"/>
    <w:rsid w:val="00F56E76"/>
    <w:rsid w:val="00F77871"/>
    <w:rsid w:val="00F94DBA"/>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B71299"/>
    <w:rPr>
      <w:color w:val="808080"/>
      <w:bdr w:space="0" w:sz="0" w:color="auto" w:val="none"/>
      <w:shd w:fill="auto" w:color="auto" w:val="clear"/>
    </w:rPr>
  </w:style>
  <w:style w:customStyle="true" w:styleId="eSPISCCParagraphDefaultFont" w:type="character">
    <w:name w:val="eSPIS_CC_Paragraph Default Font"/>
    <w:basedOn w:val="Zadanifontodlomka"/>
    <w:rsid w:val="00B712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129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712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12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B71299"/>
    <w:rPr>
      <w:color w:val="808080"/>
      <w:bdr w:color="auto" w:space="0" w:sz="0" w:val="none"/>
      <w:shd w:color="auto" w:fill="auto" w:val="clear"/>
    </w:rPr>
  </w:style>
  <w:style w:customStyle="1" w:styleId="eSPISCCParagraphDefaultFont" w:type="character">
    <w:name w:val="eSPIS_CC_Paragraph Default Font"/>
    <w:basedOn w:val="Zadanifontodlomka"/>
    <w:rsid w:val="00B712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129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712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12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travnja 2018.</izvorni_sadrzaj>
    <derivirana_varijabla naziv="DomainObject.StvarniPocetakDatum_1">23. travnja 2018.</derivirana_varijabla>
  </DomainObject.StvarniPocetakDatum>
  <DomainObject.StvarniZavrsetakDatum>
    <izvorni_sadrzaj>23. travnja 2018.</izvorni_sadrzaj>
    <derivirana_varijabla naziv="DomainObject.StvarniZavrsetakDatum_1">23. travnja 2018.</derivirana_varijabla>
  </DomainObject.StvarniZavrsetakDatum>
  <DomainObject.PlaniraniZavrsetakDatum>
    <izvorni_sadrzaj>23. travnja 2018.</izvorni_sadrzaj>
    <derivirana_varijabla naziv="DomainObject.PlaniraniZavrsetakDatum_1">23. travnja 2018.</derivirana_varijabla>
  </DomainObject.PlaniraniZavrsetakDatum>
  <DomainObject.PlaniraniPocetakDatum>
    <izvorni_sadrzaj>23. travnja 2018.</izvorni_sadrzaj>
    <derivirana_varijabla naziv="DomainObject.PlaniraniPocetakDatum_1">23. travnja 2018.</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08:20</izvorni_sadrzaj>
    <derivirana_varijabla naziv="DomainObject.StvarniZavrsetakVrijeme_1">08:20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travnja 2018.</izvorni_sadrzaj>
    <derivirana_varijabla naziv="DomainObject.Zapisnik.DatumKreiranja_1">23. travnja 2018.</derivirana_varijabla>
  </DomainObject.Zapisnik.DatumKreiranja>
  <DomainObject.Zapisnik.ImovinskaKorist>
    <izvorni_sadrzaj/>
    <derivirana_varijabla naziv="DomainObject.Zapisnik.ImovinskaKorist_1"/>
  </DomainObject.Zapisnik.ImovinskaKorist>
  <DomainObject.Zapisnik.Oznaka>
    <izvorni_sadrzaj>St-645/2017-25</izvorni_sadrzaj>
    <derivirana_varijabla naziv="DomainObject.Zapisnik.Oznaka_1">St-645/2017-25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St-645/2017</izvorni_sadrzaj>
    <derivirana_varijabla naziv="DomainObject.Predmet.OznakaBroj_1">St-645/2017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stečajni upravitelj imenovan u predmetu St-504/2017 automatskim odabirom s iznimkom
Prijave tražbina prileže spisu</izvorni_sadrzaj>
    <derivirana_varijabla naziv="DomainObject.Predmet.PrimjedbaSuca_1">stečajni upravitelj imenovan u predmetu St-504/2017 automatskim odabirom s iznimkom
Prijave tražbina prileže spisu</derivirana_varijabla>
  </DomainObject.Predmet.PrimjedbaSuca>
  <DomainObject.Predmet.ProtustrankaFormated>
    <izvorni_sadrzaj>  MIS-SAMI jednostavno društvo s ograničenom odgovornošću za  trgovinu, posredovanje i usluge</izvorni_sadrzaj>
    <derivirana_varijabla naziv="DomainObject.Predmet.ProtustrankaFormated_1">  MIS-SAMI jednostavno društvo s ograničenom odgovornošću za  trgovinu, posredovanje i usluge</derivirana_varijabla>
  </DomainObject.Predmet.ProtustrankaFormated>
  <DomainObject.Predmet.ProtustrankaFormatedOIB>
    <izvorni_sadrzaj>  MIS-SAMI jednostavno društvo s ograničenom odgovornošću za  trgovinu, posredovanje i usluge, OIB 88818957870</izvorni_sadrzaj>
    <derivirana_varijabla naziv="DomainObject.Predmet.ProtustrankaFormatedOIB_1">  MIS-SAMI jednostavno društvo s ograničenom odgovornošću za  trgovinu, posredovanje i usluge, OIB 88818957870</derivirana_varijabla>
  </DomainObject.Predmet.ProtustrankaFormatedOIB>
  <DomainObject.Predmet.ProtustrankaFormatedWithAdress>
    <izvorni_sadrzaj> MIS-SAMI jednostavno društvo s ograničenom odgovornošću za  trgovinu, posredovanje i usluge, Josipa Kozarca 22, 42000 Varaždin</izvorni_sadrzaj>
    <derivirana_varijabla naziv="DomainObject.Predmet.ProtustrankaFormatedWithAdress_1"> MIS-SAMI jednostavno društvo s ograničenom odgovornošću za  trgovinu, posredovanje i usluge, Josipa Kozarca 22, 42000 Varaždin</derivirana_varijabla>
  </DomainObject.Predmet.ProtustrankaFormatedWithAdress>
  <DomainObject.Predmet.ProtustrankaFormatedWithAdressOIB>
    <izvorni_sadrzaj> MIS-SAMI jednostavno društvo s ograničenom odgovornošću za  trgovinu, posredovanje i usluge, OIB 88818957870, Josipa Kozarca 22, 42000 Varaždin</izvorni_sadrzaj>
    <derivirana_varijabla naziv="DomainObject.Predmet.ProtustrankaFormatedWithAdressOIB_1"> MIS-SAMI jednostavno društvo s ograničenom odgovornošću za  trgovinu, posredovanje i usluge, OIB 88818957870, Josipa Kozarca 22, 42000 Varaždin</derivirana_varijabla>
  </DomainObject.Predmet.ProtustrankaFormatedWithAdressOIB>
  <DomainObject.Predmet.ProtustrankaWithAdress>
    <izvorni_sadrzaj>MIS-SAMI jednostavno društvo s ograničenom odgovornošću za  trgovinu, posredovanje i usluge Josipa Kozarca 22, 42000 Varaždin</izvorni_sadrzaj>
    <derivirana_varijabla naziv="DomainObject.Predmet.ProtustrankaWithAdress_1">MIS-SAMI jednostavno društvo s ograničenom odgovornošću za  trgovinu, posredovanje i usluge Josipa Kozarca 22, 42000 Varaždin</derivirana_varijabla>
  </DomainObject.Predmet.ProtustrankaWithAdress>
  <DomainObject.Predmet.ProtustrankaWithAdressOIB>
    <izvorni_sadrzaj>MIS-SAMI jednostavno društvo s ograničenom odgovornošću za  trgovinu, posredovanje i usluge, OIB 88818957870, Josipa Kozarca 22, 42000 Varaždin</izvorni_sadrzaj>
    <derivirana_varijabla naziv="DomainObject.Predmet.ProtustrankaWithAdressOIB_1">MIS-SAMI jednostavno društvo s ograničenom odgovornošću za  trgovinu, posredovanje i usluge, OIB 88818957870, Josipa Kozarca 22, 42000 Varaždin</derivirana_varijabla>
  </DomainObject.Predmet.ProtustrankaWithAdressOIB>
  <DomainObject.Predmet.ProtustrankaNazivFormated>
    <izvorni_sadrzaj>MIS-SAMI jednostavno društvo s ograničenom odgovornošću za  trgovinu, posredovanje i usluge</izvorni_sadrzaj>
    <derivirana_varijabla naziv="DomainObject.Predmet.ProtustrankaNazivFormated_1">MIS-SAMI jednostavno društvo s ograničenom odgovornošću za  trgovinu, posredovanje i usluge</derivirana_varijabla>
  </DomainObject.Predmet.ProtustrankaNazivFormated>
  <DomainObject.Predmet.ProtustrankaNazivFormatedOIB>
    <izvorni_sadrzaj>MIS-SAMI jednostavno društvo s ograničenom odgovornošću za  trgovinu, posredovanje i usluge, OIB 88818957870</izvorni_sadrzaj>
    <derivirana_varijabla naziv="DomainObject.Predmet.ProtustrankaNazivFormatedOIB_1">MIS-SAMI jednostavno društvo s ograničenom odgovornošću za  trgovinu, posredovanje i usluge, OIB 88818957870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MIS-SAMI jednostavno društvo s ograničenom odgovornošću za  trgovinu, posredovanje i usluge</item>
    </izvorni_sadrzaj>
    <derivirana_varijabla naziv="DomainObject.Predmet.ProtuStrankaListFormated_1">
      <item>MIS-SAMI jednostavno društvo s ograničenom odgovornošću za  trgovinu, posredovanje i usluge</item>
    </derivirana_varijabla>
  </DomainObject.Predmet.ProtuStrankaListFormated>
  <DomainObject.Predmet.ProtuStrankaListFormatedOIB>
    <izvorni_sadrzaj>
      <item>MIS-SAMI jednostavno društvo s ograničenom odgovornošću za  trgovinu, posredovanje i usluge, OIB 88818957870</item>
    </izvorni_sadrzaj>
    <derivirana_varijabla naziv="DomainObject.Predmet.ProtuStrankaListFormatedOIB_1">
      <item>MIS-SAMI jednostavno društvo s ograničenom odgovornošću za  trgovinu, posredovanje i usluge, OIB 88818957870</item>
    </derivirana_varijabla>
  </DomainObject.Predmet.ProtuStrankaListFormatedOIB>
  <DomainObject.Predmet.ProtuStrankaListFormatedWithAdress>
    <izvorni_sadrzaj>
      <item>MIS-SAMI jednostavno društvo s ograničenom odgovornošću za  trgovinu, posredovanje i usluge, Josipa Kozarca 22, 42000 Varaždin</item>
    </izvorni_sadrzaj>
    <derivirana_varijabla naziv="DomainObject.Predmet.ProtuStrankaListFormatedWithAdress_1">
      <item>MIS-SAMI jednostavno društvo s ograničenom odgovornošću za  trgovinu, posredovanje i usluge, Josipa Kozarca 22, 42000 Varaždin</item>
    </derivirana_varijabla>
  </DomainObject.Predmet.ProtuStrankaListFormatedWithAdress>
  <DomainObject.Predmet.ProtuStrankaListFormatedWithAdressOIB>
    <izvorni_sadrzaj>
      <item>MIS-SAMI jednostavno društvo s ograničenom odgovornošću za  trgovinu, posredovanje i usluge, OIB 88818957870, Josipa Kozarca 22, 42000 Varaždin</item>
    </izvorni_sadrzaj>
    <derivirana_varijabla naziv="DomainObject.Predmet.ProtuStrankaListFormatedWithAdressOIB_1">
      <item>MIS-SAMI jednostavno društvo s ograničenom odgovornošću za  trgovinu, posredovanje i usluge, OIB 88818957870, Josipa Kozarca 22, 42000 Varaždin</item>
    </derivirana_varijabla>
  </DomainObject.Predmet.ProtuStrankaListFormatedWithAdressOIB>
  <DomainObject.Predmet.ProtuStrankaListNazivFormated>
    <izvorni_sadrzaj>
      <item>MIS-SAMI jednostavno društvo s ograničenom odgovornošću za  trgovinu, posredovanje i usluge</item>
    </izvorni_sadrzaj>
    <derivirana_varijabla naziv="DomainObject.Predmet.ProtuStrankaListNazivFormated_1">
      <item>MIS-SAMI jednostavno društvo s ograničenom odgovornošću za  trgovinu, posredovanje i usluge</item>
    </derivirana_varijabla>
  </DomainObject.Predmet.ProtuStrankaListNazivFormated>
  <DomainObject.Predmet.ProtuStrankaListNazivFormatedOIB>
    <izvorni_sadrzaj>
      <item>MIS-SAMI jednostavno društvo s ograničenom odgovornošću za  trgovinu, posredovanje i usluge, OIB 88818957870</item>
    </izvorni_sadrzaj>
    <derivirana_varijabla naziv="DomainObject.Predmet.ProtuStrankaListNazivFormatedOIB_1">
      <item>MIS-SAMI jednostavno društvo s ograničenom odgovornošću za  trgovinu, posredovanje i usluge, OIB 88818957870</item>
    </derivirana_varijabla>
  </DomainObject.Predmet.ProtuStrankaListNazivFormatedOIB>
  <DomainObject.Predmet.OstaliListFormated>
    <izvorni_sadrzaj>
      <item>Sanja Lechner</item>
      <item>e-Oglasna</item>
      <item>Sudski registar Trgovačkog suda u Varaždinu</item>
      <item>Katarina Conar-Brod, privremeni st. upravitelj</item>
    </izvorni_sadrzaj>
    <derivirana_varijabla naziv="DomainObject.Predmet.OstaliListFormated_1">
      <item>Sanja Lechner</item>
      <item>e-Oglasna</item>
      <item>Sudski registar Trgovačkog suda u Varaždinu</item>
      <item>Katarina Conar-Brod, privremeni st. upravitelj</item>
    </derivirana_varijabla>
  </DomainObject.Predmet.OstaliListFormated>
  <DomainObject.Predmet.OstaliListFormatedOIB>
    <izvorni_sadrzaj>
      <item>Sanja Lechner, OIB 02640799786</item>
      <item>e-Oglasna</item>
      <item>Sudski registar Trgovačkog suda u Varaždinu</item>
      <item>Katarina Conar-Brod, privremeni st. upravitelj, OIB 45444178361</item>
    </izvorni_sadrzaj>
    <derivirana_varijabla naziv="DomainObject.Predmet.OstaliListFormatedOIB_1">
      <item>Sanja Lechner, OIB 02640799786</item>
      <item>e-Oglasna</item>
      <item>Sudski registar Trgovačkog suda u Varaždinu</item>
      <item>Katarina Conar-Brod, privremeni st. upravitelj, OIB 45444178361</item>
    </derivirana_varijabla>
  </DomainObject.Predmet.OstaliListFormatedOIB>
  <DomainObject.Predmet.OstaliListFormatedWithAdress>
    <izvorni_sadrzaj>
      <item>Sanja Lechner, Fortunata Pintarića 22, 42000 Varaždin</item>
      <item>e-Oglasna</item>
      <item>Sudski registar Trgovačkog suda u Varaždinu, B.Radića 2, 42000 Varaždin</item>
      <item>Katarina Conar-Brod, privremeni st. upravitelj, Juraja Križanića 92, 42000 Varaždin</item>
    </izvorni_sadrzaj>
    <derivirana_varijabla naziv="DomainObject.Predmet.OstaliListFormatedWithAdress_1">
      <item>Sanja Lechner, Fortunata Pintarića 22, 42000 Varaždin</item>
      <item>e-Oglasna</item>
      <item>Sudski registar Trgovačkog suda u Varaždinu, B.Radića 2, 42000 Varaždin</item>
      <item>Katarina Conar-Brod, privremeni st. upravitelj, Juraja Križanića 92, 42000 Varaždin</item>
    </derivirana_varijabla>
  </DomainObject.Predmet.OstaliListFormatedWithAdress>
  <DomainObject.Predmet.OstaliListFormatedWithAdressOIB>
    <izvorni_sadrzaj>
      <item>Sanja Lechner, OIB 02640799786, Fortunata Pintarića 22, 42000 Varaždin</item>
      <item>e-Oglasna</item>
      <item>Sudski registar Trgovačkog suda u Varaždinu, B.Radića 2, 42000 Varaždin</item>
      <item>Katarina Conar-Brod, privremeni st. upravitelj, OIB 45444178361, Juraja Križanića 92, 42000 Varaždin</item>
    </izvorni_sadrzaj>
    <derivirana_varijabla naziv="DomainObject.Predmet.OstaliListFormatedWithAdressOIB_1">
      <item>Sanja Lechner, OIB 02640799786, Fortunata Pintarića 22, 42000 Varaždin</item>
      <item>e-Oglasna</item>
      <item>Sudski registar Trgovačkog suda u Varaždinu, B.Radića 2, 42000 Varaždin</item>
      <item>Katarina Conar-Brod, privremeni st. upravitelj, OIB 45444178361, Juraja Križanića 92, 42000 Varaždin</item>
    </derivirana_varijabla>
  </DomainObject.Predmet.OstaliListFormatedWithAdressOIB>
  <DomainObject.Predmet.OstaliListNazivFormated>
    <izvorni_sadrzaj>
      <item>Sanja Lechner</item>
      <item>e-Oglasna</item>
      <item>Sudski registar Trgovačkog suda u Varaždinu</item>
      <item>Katarina Conar-Brod, privremeni st. upravitelj</item>
    </izvorni_sadrzaj>
    <derivirana_varijabla naziv="DomainObject.Predmet.OstaliListNazivFormated_1">
      <item>Sanja Lechner</item>
      <item>e-Oglasna</item>
      <item>Sudski registar Trgovačkog suda u Varaždinu</item>
      <item>Katarina Conar-Brod, privremeni st. upravitelj</item>
    </derivirana_varijabla>
  </DomainObject.Predmet.OstaliListNazivFormated>
  <DomainObject.Predmet.OstaliListNazivFormatedOIB>
    <izvorni_sadrzaj>
      <item>Sanja Lechner, OIB 02640799786</item>
      <item>e-Oglasna</item>
      <item>Sudski registar Trgovačkog suda u Varaždinu</item>
      <item>Katarina Conar-Brod, privremeni st. upravitelj, OIB 45444178361</item>
    </izvorni_sadrzaj>
    <derivirana_varijabla naziv="DomainObject.Predmet.OstaliListNazivFormatedOIB_1">
      <item>Sanja Lechner, OIB 02640799786</item>
      <item>e-Oglasna</item>
      <item>Sudski registar Trgovačkog suda u Varaždinu</item>
      <item>Katarina Conar-Brod, privremeni st. upravitelj,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St-645/2017-25</izvorni_sadrzaj>
    <derivirana_varijabla naziv="DomainObject.PoslovniBrojDokumenta_1">St-645/2017-25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MIS-SAMI jednostavno društvo s ograničenom odgovornošću za  trgovinu, posredovanje i usluge</izvorni_sadrzaj>
    <derivirana_varijabla naziv="DomainObject.Predmet.ProtustrankaIDrugi_1">MIS-SAMI jednostavno društvo s ograničenom odgovornošću za  trgovinu, posredovanje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MIS-SAMI jednostavno društvo s ograničenom odgovornošću za  trgovinu, posredovanje i usluge, OIB 88818957870, Josipa Kozarca 22, 42000 Varaždin</izvorni_sadrzaj>
    <derivirana_varijabla naziv="DomainObject.Predmet.ProtustrankaIDrugiAdressOIB_1">MIS-SAMI jednostavno društvo s ograničenom odgovornošću za  trgovinu, posredovanje i usluge, OIB 88818957870, Josipa Kozarca 22,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Lechner</item>
      <item>MIS-SAMI jednostavno društvo s ograničenom odgovornošću za  trgovinu, posredovanje i usluge</item>
      <item>Financijska agencija</item>
      <item>e-Oglasna</item>
      <item>Sudski registar Trgovačkog suda u Varaždinu</item>
      <item>Katarina Conar-Brod, privremeni st. upravitelj</item>
    </izvorni_sadrzaj>
    <derivirana_varijabla naziv="DomainObject.Predmet.SudioniciListNaziv_1">
      <item>Sanja Lechner</item>
      <item>MIS-SAMI jednostavno društvo s ograničenom odgovornošću za  trgovinu, posredovanje i usluge</item>
      <item>Financijska agencija</item>
      <item>e-Oglasna</item>
      <item>Sudski registar Trgovačkog suda u Varaždinu</item>
      <item>Katarina Conar-Brod, privremeni st. upravitelj</item>
    </derivirana_varijabla>
  </DomainObject.Predmet.SudioniciListNaziv>
  <DomainObject.Predmet.SudioniciListAdressOIB>
    <izvorni_sadrzaj>
      <item>Sanja Lechner, OIB 02640799786, Fortunata Pintarića 22,42000 Varaždin</item>
      <item>MIS-SAMI jednostavno društvo s ograničenom odgovornošću za  trgovinu, posredovanje i usluge, OIB 88818957870, Josipa Kozarca 22,42000 Varaždin</item>
      <item>Financijska agencija, OIB 85821130368, Ulica grada Vukovara 70,10000 Zagreb</item>
      <item>e-Oglasna</item>
      <item>Sudski registar Trgovačkog suda u Varaždinu, B.Radića 2,42000 Varaždin</item>
      <item>Katarina Conar-Brod, privremeni st. upravitelj, OIB 45444178361, Juraja Križanića 92,42000 Varaždin</item>
    </izvorni_sadrzaj>
    <derivirana_varijabla naziv="DomainObject.Predmet.SudioniciListAdressOIB_1">
      <item>Sanja Lechner, OIB 02640799786, Fortunata Pintarića 22,42000 Varaždin</item>
      <item>MIS-SAMI jednostavno društvo s ograničenom odgovornošću za  trgovinu, posredovanje i usluge, OIB 88818957870, Josipa Kozarca 22,42000 Varaždin</item>
      <item>Financijska agencija, OIB 85821130368, Ulica grada Vukovara 70,10000 Zagreb</item>
      <item>e-Oglasna</item>
      <item>Sudski registar Trgovačkog suda u Varaždinu, B.Radića 2,42000 Varaždin</item>
      <item>Katarina Conar-Brod, privremeni st. upravitelj,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02640799786</item>
      <item>, OIB 88818957870</item>
      <item>, OIB 85821130368</item>
      <item>, OIB null</item>
      <item>, OIB null</item>
      <item>, OIB 45444178361</item>
    </izvorni_sadrzaj>
    <derivirana_varijabla naziv="DomainObject.Predmet.SudioniciListNazivOIB_1">
      <item>, OIB 02640799786</item>
      <item>, OIB 88818957870</item>
      <item>, OIB 85821130368</item>
      <item>, OIB null</item>
      <item>, OIB null</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1060</properties:Words>
  <properties:Characters>6309</properties:Characters>
  <properties:Lines>278</properties:Lines>
  <properties:Paragraphs>116</properties:Paragraphs>
  <properties:TotalTime>353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2018-04-23T06:20:00Z</cp:lastPrinted>
  <dcterms:modified xmlns:xsi="http://www.w3.org/2001/XMLSchema-instance" xsi:type="dcterms:W3CDTF">2018-04-23T10:05:00Z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St-645/2017-25 / Zapisnik - Ispitno ročište (ST-645-17-25 ZAPISNIK ISPITNO ROČIŠTE 24.03.2018..docx)</vt:lpwstr>
  </prop:property>
  <prop:property name="CC_coloring" pid="4" fmtid="{D5CDD505-2E9C-101B-9397-08002B2CF9AE}">
    <vt:bool>false</vt:bool>
  </prop:property>
  <prop:property name="BrojStranica" pid="5" fmtid="{D5CDD505-2E9C-101B-9397-08002B2CF9AE}">
    <vt:i4>4</vt:i4>
  </prop:property>
</prop:Properties>
</file>