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6a5d0" w14:paraId="c76a5d0" w:rsidRDefault="00B60A70" w:rsidP="002B54C8" w:rsidR="002B54C8" w:rsidRPr="00B60A70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 w:rsidRPr="00B60A70">
        <w:rPr>
          <w:rFonts w:hAnsi="Times New Roman" w:ascii="Times New Roman"/>
        </w:rPr>
        <w:t xml:space="preserve">4 </w:t>
      </w:r>
      <w:r w:rsidR="00052E15">
        <w:rPr>
          <w:rFonts w:hAnsi="Times New Roman" w:ascii="Times New Roman"/>
        </w:rPr>
        <w:t>St-</w:t>
      </w:r>
      <w:r w:rsidR="008E3003">
        <w:rPr>
          <w:rFonts w:hAnsi="Times New Roman" w:ascii="Times New Roman"/>
        </w:rPr>
        <w:t>242</w:t>
      </w:r>
      <w:r w:rsidR="00625433">
        <w:rPr>
          <w:rFonts w:hAnsi="Times New Roman" w:ascii="Times New Roman"/>
        </w:rPr>
        <w:t>/17</w:t>
      </w:r>
    </w:p>
    <w:p w:rsidRDefault="001A0EA0" w:rsidP="002B54C8" w:rsidR="007A13E9" w:rsidRPr="00B60A70">
      <w:pPr>
        <w:rPr>
          <w:rFonts w:hAnsi="Times New Roman" w:ascii="Times New Roman"/>
          <w:b/>
        </w:rPr>
      </w:pPr>
      <w:r w:rsidRPr="00B60A70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A13E9" w:rsidP="00DC0535" w:rsidR="007A13E9" w:rsidRPr="00B60A70">
      <w:pPr>
        <w:rPr>
          <w:rFonts w:hAnsi="Times New Roman" w:ascii="Times New Roman"/>
          <w:b/>
        </w:rPr>
      </w:pP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</w:t>
      </w:r>
      <w:r w:rsidR="007A13E9" w:rsidRPr="004272F9">
        <w:rPr>
          <w:rFonts w:hAnsi="Times New Roman" w:ascii="Times New Roman"/>
        </w:rPr>
        <w:t xml:space="preserve"> REPUBLIKA HRVATSKA                       </w:t>
      </w:r>
      <w:r w:rsidR="00DC0535" w:rsidRPr="004272F9">
        <w:rPr>
          <w:rFonts w:hAnsi="Times New Roman" w:ascii="Times New Roman"/>
        </w:rPr>
        <w:t xml:space="preserve">                                      </w:t>
      </w:r>
      <w:r w:rsidR="002532D0" w:rsidRPr="004272F9">
        <w:rPr>
          <w:rFonts w:hAnsi="Times New Roman" w:ascii="Times New Roman"/>
        </w:rPr>
        <w:t xml:space="preserve">                           </w:t>
      </w:r>
      <w:r w:rsidR="007A13E9" w:rsidRPr="004272F9">
        <w:rPr>
          <w:rFonts w:hAnsi="Times New Roman" w:ascii="Times New Roman"/>
        </w:rPr>
        <w:t xml:space="preserve">                    </w:t>
      </w:r>
    </w:p>
    <w:p w:rsidRDefault="001A0EA0" w:rsidP="001A0EA0" w:rsidR="007A13E9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TRGOVAČKI SUD U ZAGREBU   </w:t>
      </w:r>
    </w:p>
    <w:p w:rsidRDefault="001A0EA0" w:rsidP="001A0EA0" w:rsidR="001A0EA0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  </w:t>
      </w:r>
      <w:r w:rsidR="007A13E9" w:rsidRPr="004272F9">
        <w:rPr>
          <w:rFonts w:hAnsi="Times New Roman" w:ascii="Times New Roman"/>
        </w:rPr>
        <w:t xml:space="preserve">STALNA SLUŽBA </w:t>
      </w:r>
      <w:r w:rsidR="00AE5288">
        <w:rPr>
          <w:rFonts w:hAnsi="Times New Roman" w:ascii="Times New Roman"/>
        </w:rPr>
        <w:t>U KARLOVCU</w:t>
      </w:r>
    </w:p>
    <w:p w:rsidRDefault="00A05F6F" w:rsidP="001A0EA0" w:rsidR="00926C2A" w:rsidRPr="004272F9">
      <w:pPr>
        <w:jc w:val="both"/>
        <w:rPr>
          <w:rFonts w:hAnsi="Times New Roman" w:ascii="Times New Roman"/>
        </w:rPr>
      </w:pPr>
      <w:r w:rsidRPr="004272F9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 xml:space="preserve"> </w:t>
      </w:r>
      <w:r w:rsidRPr="004272F9">
        <w:rPr>
          <w:rFonts w:hAnsi="Times New Roman" w:ascii="Times New Roman"/>
        </w:rPr>
        <w:t xml:space="preserve"> Karlovac, </w:t>
      </w:r>
      <w:r w:rsidR="00C07BB9">
        <w:rPr>
          <w:rFonts w:hAnsi="Times New Roman" w:ascii="Times New Roman"/>
        </w:rPr>
        <w:t>Trg hrvatskih branitelja 1/II</w:t>
      </w:r>
      <w:r w:rsidR="001A0EA0" w:rsidRPr="004272F9">
        <w:rPr>
          <w:rFonts w:hAnsi="Times New Roman" w:ascii="Times New Roman"/>
        </w:rPr>
        <w:t xml:space="preserve"> </w:t>
      </w:r>
      <w:r w:rsidR="007A13E9" w:rsidRPr="004272F9">
        <w:rPr>
          <w:rFonts w:hAnsi="Times New Roman" w:ascii="Times New Roman"/>
        </w:rPr>
        <w:t xml:space="preserve">      </w:t>
      </w:r>
      <w:r w:rsidR="00F54DC3" w:rsidRPr="004272F9">
        <w:rPr>
          <w:rFonts w:hAnsi="Times New Roman" w:ascii="Times New Roman"/>
        </w:rPr>
        <w:t xml:space="preserve">                              </w:t>
      </w:r>
    </w:p>
    <w:p w:rsidRDefault="00926C2A" w:rsidR="00926C2A">
      <w:pPr>
        <w:jc w:val="right"/>
        <w:rPr>
          <w:rFonts w:hAnsi="Times New Roman" w:ascii="Times New Roman"/>
        </w:rPr>
      </w:pP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OMNIA TEKNO d.o.o.</w:t>
      </w:r>
    </w:p>
    <w:p w:rsidRDefault="008E3003" w:rsidR="002C76FE">
      <w:pPr>
        <w:jc w:val="right"/>
        <w:rPr>
          <w:rFonts w:hAnsi="Times New Roman" w:ascii="Times New Roman"/>
        </w:rPr>
      </w:pPr>
      <w:r w:rsidRPr="004F1515">
        <w:rPr>
          <w:rFonts w:hAnsi="Times New Roman" w:ascii="Times New Roman"/>
        </w:rPr>
        <w:t xml:space="preserve"> Velika Gorica, </w:t>
      </w:r>
      <w:proofErr w:type="spellStart"/>
      <w:r w:rsidRPr="004F1515">
        <w:rPr>
          <w:rFonts w:hAnsi="Times New Roman" w:ascii="Times New Roman"/>
        </w:rPr>
        <w:t>Habdelićeva</w:t>
      </w:r>
      <w:proofErr w:type="spellEnd"/>
      <w:r w:rsidRPr="004F1515">
        <w:rPr>
          <w:rFonts w:hAnsi="Times New Roman" w:ascii="Times New Roman"/>
        </w:rPr>
        <w:t xml:space="preserve"> 11</w:t>
      </w:r>
    </w:p>
    <w:p w:rsidRDefault="008E3003" w:rsidR="008E3003">
      <w:pPr>
        <w:jc w:val="right"/>
        <w:rPr>
          <w:rFonts w:hAnsi="Times New Roman" w:ascii="Times New Roman"/>
        </w:rPr>
      </w:pP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zakonski zastupnik</w:t>
      </w:r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Tatjana </w:t>
      </w:r>
      <w:proofErr w:type="spellStart"/>
      <w:r>
        <w:rPr>
          <w:rFonts w:hAnsi="Times New Roman" w:ascii="Times New Roman"/>
        </w:rPr>
        <w:t>Rožanković</w:t>
      </w:r>
      <w:proofErr w:type="spellEnd"/>
    </w:p>
    <w:p w:rsidRDefault="008E3003" w:rsidR="008E3003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Velika Gorica, </w:t>
      </w:r>
      <w:proofErr w:type="spellStart"/>
      <w:r>
        <w:rPr>
          <w:rFonts w:hAnsi="Times New Roman" w:ascii="Times New Roman"/>
        </w:rPr>
        <w:t>Josipovićeva</w:t>
      </w:r>
      <w:proofErr w:type="spellEnd"/>
      <w:r>
        <w:rPr>
          <w:rFonts w:hAnsi="Times New Roman" w:ascii="Times New Roman"/>
        </w:rPr>
        <w:t xml:space="preserve"> ulica 81</w:t>
      </w:r>
    </w:p>
    <w:p w:rsidRDefault="008E3003" w:rsidR="008E3003" w:rsidRPr="004272F9">
      <w:pPr>
        <w:jc w:val="right"/>
        <w:rPr>
          <w:rFonts w:hAnsi="Times New Roman" w:ascii="Times New Roman"/>
        </w:rPr>
      </w:pPr>
    </w:p>
    <w:p w:rsidRDefault="009A61D4" w:rsidR="0036789E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 xml:space="preserve">FINANCIJSKA AGENCIJA </w:t>
      </w:r>
    </w:p>
    <w:p w:rsidRDefault="00A96748" w:rsidR="009A61D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Zagreb, Ulica grada Vukovara 70</w:t>
      </w:r>
    </w:p>
    <w:p w:rsidRDefault="004C5B18" w:rsidR="004C5B18">
      <w:pPr>
        <w:jc w:val="right"/>
        <w:rPr>
          <w:rFonts w:hAnsi="Times New Roman" w:ascii="Times New Roman"/>
        </w:rPr>
      </w:pPr>
    </w:p>
    <w:p w:rsidRDefault="004C5B18" w:rsidR="004C5B18">
      <w:pPr>
        <w:jc w:val="right"/>
        <w:rPr>
          <w:rFonts w:hAnsi="Times New Roman" w:ascii="Times New Roman"/>
        </w:rPr>
      </w:pPr>
    </w:p>
    <w:p w:rsidRDefault="003820A7" w:rsidR="003820A7" w:rsidRPr="00B60A70">
      <w:pPr>
        <w:jc w:val="right"/>
        <w:rPr>
          <w:rFonts w:hAnsi="Times New Roman" w:ascii="Times New Roman"/>
          <w:b/>
        </w:rPr>
      </w:pPr>
    </w:p>
    <w:p w:rsidRDefault="00052E15" w:rsidP="00B46B2C" w:rsidR="00625433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DUŽNIK: </w:t>
      </w:r>
      <w:r w:rsidR="008E3003" w:rsidRPr="004F1515">
        <w:rPr>
          <w:rFonts w:hAnsi="Times New Roman" w:ascii="Times New Roman"/>
        </w:rPr>
        <w:t xml:space="preserve">OMNIA TEKNO d.o.o., Velika Gorica, </w:t>
      </w:r>
      <w:proofErr w:type="spellStart"/>
      <w:r w:rsidR="008E3003" w:rsidRPr="004F1515">
        <w:rPr>
          <w:rFonts w:hAnsi="Times New Roman" w:ascii="Times New Roman"/>
        </w:rPr>
        <w:t>Habdelićeva</w:t>
      </w:r>
      <w:proofErr w:type="spellEnd"/>
      <w:r w:rsidR="008E3003" w:rsidRPr="004F1515">
        <w:rPr>
          <w:rFonts w:hAnsi="Times New Roman" w:ascii="Times New Roman"/>
        </w:rPr>
        <w:t xml:space="preserve"> 11, OIB 17840098367</w:t>
      </w:r>
    </w:p>
    <w:p w:rsidRDefault="008E3003" w:rsidP="00B46B2C" w:rsidR="008E3003">
      <w:pPr>
        <w:ind w:firstLine="708"/>
        <w:jc w:val="both"/>
        <w:rPr>
          <w:rFonts w:hAnsi="Times New Roman" w:ascii="Times New Roman"/>
        </w:rPr>
      </w:pPr>
    </w:p>
    <w:p w:rsidRDefault="00052E15" w:rsidP="00A05F6F" w:rsidR="00052E15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Pozivate se na ročište radi rasprave o pretpostavkama za otvaranje stečajnog postupka nad dužnikom zakazano za dan </w:t>
      </w:r>
      <w:r w:rsidR="00625433">
        <w:rPr>
          <w:rFonts w:hAnsi="Times New Roman" w:ascii="Times New Roman"/>
          <w:b/>
        </w:rPr>
        <w:t>13</w:t>
      </w:r>
      <w:r w:rsidR="00AE5288">
        <w:rPr>
          <w:rFonts w:hAnsi="Times New Roman" w:ascii="Times New Roman"/>
          <w:b/>
        </w:rPr>
        <w:t>. veljače 2018</w:t>
      </w:r>
      <w:r w:rsidRPr="00052E15">
        <w:rPr>
          <w:rFonts w:hAnsi="Times New Roman" w:ascii="Times New Roman"/>
          <w:b/>
        </w:rPr>
        <w:t xml:space="preserve">. godine </w:t>
      </w:r>
      <w:r w:rsidR="004272F9">
        <w:rPr>
          <w:rFonts w:hAnsi="Times New Roman" w:ascii="Times New Roman"/>
          <w:b/>
        </w:rPr>
        <w:t xml:space="preserve">u </w:t>
      </w:r>
      <w:r w:rsidR="008E3003">
        <w:rPr>
          <w:rFonts w:hAnsi="Times New Roman" w:ascii="Times New Roman"/>
          <w:b/>
        </w:rPr>
        <w:t>9,30</w:t>
      </w:r>
      <w:r w:rsidRPr="00052E15">
        <w:rPr>
          <w:rFonts w:hAnsi="Times New Roman" w:ascii="Times New Roman"/>
          <w:b/>
        </w:rPr>
        <w:t xml:space="preserve"> sati</w:t>
      </w:r>
      <w:r>
        <w:rPr>
          <w:rFonts w:hAnsi="Times New Roman" w:ascii="Times New Roman"/>
        </w:rPr>
        <w:t xml:space="preserve">, u ovaj sud u Karlovcu, </w:t>
      </w:r>
      <w:r w:rsidR="00C07BB9">
        <w:rPr>
          <w:rFonts w:hAnsi="Times New Roman" w:ascii="Times New Roman"/>
        </w:rPr>
        <w:t>Trg hrvatskih branitelja 1/II</w:t>
      </w:r>
      <w:r>
        <w:rPr>
          <w:rFonts w:hAnsi="Times New Roman" w:ascii="Times New Roman"/>
        </w:rPr>
        <w:t xml:space="preserve">, soba broj </w:t>
      </w:r>
      <w:r w:rsidR="00C07BB9">
        <w:rPr>
          <w:rFonts w:hAnsi="Times New Roman" w:ascii="Times New Roman"/>
        </w:rPr>
        <w:t>204</w:t>
      </w:r>
      <w:r>
        <w:rPr>
          <w:rFonts w:hAnsi="Times New Roman" w:ascii="Times New Roman"/>
        </w:rPr>
        <w:t xml:space="preserve">. </w:t>
      </w:r>
    </w:p>
    <w:p w:rsidRDefault="009A61D4" w:rsidP="00A05F6F" w:rsidR="009A61D4">
      <w:pPr>
        <w:ind w:firstLine="708"/>
        <w:jc w:val="both"/>
        <w:rPr>
          <w:rFonts w:hAnsi="Times New Roman" w:ascii="Times New Roman"/>
        </w:rPr>
      </w:pPr>
    </w:p>
    <w:p w:rsidRDefault="002F0ACC" w:rsidP="002F0ACC" w:rsidR="002F0ACC" w:rsidRPr="00B60A70">
      <w:pPr>
        <w:ind w:firstLine="708"/>
        <w:jc w:val="both"/>
        <w:rPr>
          <w:rFonts w:hAnsi="Times New Roman" w:ascii="Times New Roman"/>
        </w:rPr>
      </w:pPr>
    </w:p>
    <w:p w:rsidRDefault="00926C2A" w:rsidP="002F0ACC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>U Karlovcu</w:t>
      </w:r>
      <w:r w:rsidR="00304004" w:rsidRPr="00B60A70">
        <w:rPr>
          <w:rFonts w:hAnsi="Times New Roman" w:ascii="Times New Roman"/>
        </w:rPr>
        <w:t xml:space="preserve"> </w:t>
      </w:r>
      <w:r w:rsidR="00AE5288">
        <w:rPr>
          <w:rFonts w:hAnsi="Times New Roman" w:ascii="Times New Roman"/>
        </w:rPr>
        <w:t>15. studenog</w:t>
      </w:r>
      <w:r w:rsidR="004272F9">
        <w:rPr>
          <w:rFonts w:hAnsi="Times New Roman" w:ascii="Times New Roman"/>
        </w:rPr>
        <w:t xml:space="preserve"> 2017. </w:t>
      </w:r>
    </w:p>
    <w:p w:rsidRDefault="00E13BFB" w:rsidR="00E13BFB" w:rsidRPr="00B60A70">
      <w:pPr>
        <w:jc w:val="center"/>
        <w:rPr>
          <w:rFonts w:hAnsi="Times New Roman" w:ascii="Times New Roman"/>
        </w:rPr>
      </w:pPr>
    </w:p>
    <w:p w:rsidRDefault="00E13BFB" w:rsidR="00E13BFB" w:rsidRPr="00B60A70">
      <w:pPr>
        <w:jc w:val="center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                                                                                                             </w:t>
      </w:r>
      <w:r w:rsidR="00926C2A" w:rsidRPr="00B60A70">
        <w:rPr>
          <w:rFonts w:hAnsi="Times New Roman" w:ascii="Times New Roman"/>
        </w:rPr>
        <w:t>S</w:t>
      </w:r>
      <w:r w:rsidR="004272F9">
        <w:rPr>
          <w:rFonts w:hAnsi="Times New Roman" w:ascii="Times New Roman"/>
        </w:rPr>
        <w:t>udac</w:t>
      </w:r>
      <w:r w:rsidR="00926C2A" w:rsidRPr="00B60A70">
        <w:rPr>
          <w:rFonts w:hAnsi="Times New Roman" w:ascii="Times New Roman"/>
        </w:rPr>
        <w:t>:</w:t>
      </w:r>
    </w:p>
    <w:p w:rsidRDefault="00B60A70" w:rsidP="00926C2A" w:rsidR="00926C2A" w:rsidRPr="00B60A70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Goranka Boljkovac</w:t>
      </w:r>
      <w:r w:rsidR="00926C2A" w:rsidRPr="00B60A70">
        <w:rPr>
          <w:rFonts w:hAnsi="Times New Roman" w:ascii="Times New Roman"/>
        </w:rPr>
        <w:t>, v.r.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 xml:space="preserve">Za točnost </w:t>
      </w:r>
      <w:proofErr w:type="spellStart"/>
      <w:r w:rsidRPr="00B60A70">
        <w:rPr>
          <w:rFonts w:hAnsi="Times New Roman" w:ascii="Times New Roman"/>
        </w:rPr>
        <w:t>otpravka</w:t>
      </w:r>
      <w:proofErr w:type="spellEnd"/>
      <w:r w:rsidRPr="00B60A70">
        <w:rPr>
          <w:rFonts w:hAnsi="Times New Roman" w:ascii="Times New Roman"/>
        </w:rPr>
        <w:t>-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ovlašteni službenik:</w:t>
      </w:r>
    </w:p>
    <w:p w:rsidRDefault="00926C2A" w:rsidP="00926C2A" w:rsidR="00926C2A" w:rsidRPr="00B60A70">
      <w:pPr>
        <w:jc w:val="right"/>
        <w:rPr>
          <w:rFonts w:hAnsi="Times New Roman" w:ascii="Times New Roman"/>
        </w:rPr>
      </w:pPr>
      <w:r w:rsidRPr="00B60A70">
        <w:rPr>
          <w:rFonts w:hAnsi="Times New Roman" w:ascii="Times New Roman"/>
        </w:rPr>
        <w:t>Gordana Grčić</w:t>
      </w:r>
    </w:p>
    <w:sectPr w:rsidSect="001A7D33" w:rsidR="00926C2A" w:rsidRPr="00B60A7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code="9" w:h="16838" w:w="11906"/>
      <w:pgMar w:gutter="0" w:footer="709" w:header="709" w:left="1418" w:bottom="1418" w:right="1418" w:top="1418"/>
      <w:paperSrc w:other="280" w:first="28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87B43" w:rsidP="009E082B" w:rsidR="00E87B43">
      <w:r>
        <w:separator/>
      </w:r>
    </w:p>
  </w:endnote>
  <w:endnote w:id="0" w:type="continuationSeparator">
    <w:p w:rsidRDefault="00E87B43" w:rsidP="009E082B" w:rsidR="00E87B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87B43" w:rsidP="009E082B" w:rsidR="00E87B43">
      <w:r>
        <w:separator/>
      </w:r>
    </w:p>
  </w:footnote>
  <w:footnote w:id="0" w:type="continuationSeparator">
    <w:p w:rsidRDefault="00E87B43" w:rsidP="009E082B" w:rsidR="00E87B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  <w:p w:rsidRDefault="009E082B" w:rsidR="009E082B">
    <w:pPr>
      <w:pStyle w:val="Zaglavlje"/>
    </w:pPr>
  </w:p>
  <w:p w:rsidRDefault="009E082B" w:rsidR="009E082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E082B" w:rsidR="009E082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F55"/>
    <w:rsid w:val="00003F8F"/>
    <w:rsid w:val="00014E14"/>
    <w:rsid w:val="000159A8"/>
    <w:rsid w:val="00035DE3"/>
    <w:rsid w:val="00052A36"/>
    <w:rsid w:val="00052E15"/>
    <w:rsid w:val="00056761"/>
    <w:rsid w:val="000847DB"/>
    <w:rsid w:val="00092CC0"/>
    <w:rsid w:val="000D7B06"/>
    <w:rsid w:val="00131C0E"/>
    <w:rsid w:val="001A0EA0"/>
    <w:rsid w:val="001A7D33"/>
    <w:rsid w:val="001D3A21"/>
    <w:rsid w:val="001D56C6"/>
    <w:rsid w:val="001F5DF5"/>
    <w:rsid w:val="00221FB6"/>
    <w:rsid w:val="002532D0"/>
    <w:rsid w:val="00266535"/>
    <w:rsid w:val="002670A6"/>
    <w:rsid w:val="002B54C8"/>
    <w:rsid w:val="002C76FE"/>
    <w:rsid w:val="002E64E5"/>
    <w:rsid w:val="002F0ACC"/>
    <w:rsid w:val="00304004"/>
    <w:rsid w:val="00310E10"/>
    <w:rsid w:val="003516C2"/>
    <w:rsid w:val="00351E76"/>
    <w:rsid w:val="0036789E"/>
    <w:rsid w:val="003820A7"/>
    <w:rsid w:val="003C03EE"/>
    <w:rsid w:val="003F0D95"/>
    <w:rsid w:val="004272F9"/>
    <w:rsid w:val="004755A1"/>
    <w:rsid w:val="00487162"/>
    <w:rsid w:val="0049736D"/>
    <w:rsid w:val="004B4886"/>
    <w:rsid w:val="004C5B18"/>
    <w:rsid w:val="004D1D11"/>
    <w:rsid w:val="005208DD"/>
    <w:rsid w:val="0056416D"/>
    <w:rsid w:val="00587D9D"/>
    <w:rsid w:val="005A7390"/>
    <w:rsid w:val="005C1061"/>
    <w:rsid w:val="00622D07"/>
    <w:rsid w:val="00625433"/>
    <w:rsid w:val="00637508"/>
    <w:rsid w:val="006C6DAE"/>
    <w:rsid w:val="006D14C1"/>
    <w:rsid w:val="007552FD"/>
    <w:rsid w:val="007860FD"/>
    <w:rsid w:val="007A13E9"/>
    <w:rsid w:val="007B32C2"/>
    <w:rsid w:val="007C2FB7"/>
    <w:rsid w:val="007C60EA"/>
    <w:rsid w:val="0080218C"/>
    <w:rsid w:val="00802CDB"/>
    <w:rsid w:val="00826A0F"/>
    <w:rsid w:val="00835D7E"/>
    <w:rsid w:val="00853C23"/>
    <w:rsid w:val="008C5126"/>
    <w:rsid w:val="008E3003"/>
    <w:rsid w:val="009242C8"/>
    <w:rsid w:val="00926C2A"/>
    <w:rsid w:val="00965B17"/>
    <w:rsid w:val="00967CE3"/>
    <w:rsid w:val="009A61D4"/>
    <w:rsid w:val="009E082B"/>
    <w:rsid w:val="00A05F6F"/>
    <w:rsid w:val="00A24458"/>
    <w:rsid w:val="00A53ADA"/>
    <w:rsid w:val="00A53F55"/>
    <w:rsid w:val="00A77D5C"/>
    <w:rsid w:val="00A96748"/>
    <w:rsid w:val="00AA046F"/>
    <w:rsid w:val="00AE4B21"/>
    <w:rsid w:val="00AE5288"/>
    <w:rsid w:val="00B12760"/>
    <w:rsid w:val="00B46B2C"/>
    <w:rsid w:val="00B60A70"/>
    <w:rsid w:val="00B86DDC"/>
    <w:rsid w:val="00BD4A84"/>
    <w:rsid w:val="00C07BB9"/>
    <w:rsid w:val="00C179AA"/>
    <w:rsid w:val="00CA66F9"/>
    <w:rsid w:val="00CB7DBB"/>
    <w:rsid w:val="00CD7DA1"/>
    <w:rsid w:val="00D44EE2"/>
    <w:rsid w:val="00D6610B"/>
    <w:rsid w:val="00D742EB"/>
    <w:rsid w:val="00D75483"/>
    <w:rsid w:val="00DA22A1"/>
    <w:rsid w:val="00DA3472"/>
    <w:rsid w:val="00DC0535"/>
    <w:rsid w:val="00DD4F02"/>
    <w:rsid w:val="00DE0013"/>
    <w:rsid w:val="00DF69D2"/>
    <w:rsid w:val="00E12BC1"/>
    <w:rsid w:val="00E13BFB"/>
    <w:rsid w:val="00E16153"/>
    <w:rsid w:val="00E24A36"/>
    <w:rsid w:val="00E57099"/>
    <w:rsid w:val="00E87B43"/>
    <w:rsid w:val="00F54DC3"/>
    <w:rsid w:val="00F70E3E"/>
    <w:rsid w:val="00FA7BDE"/>
    <w:rsid w:val="00FC321C"/>
    <w:rsid w:val="00FF6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9E082B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uiPriority w:val="9"/>
    <w:rsid w:val="00B60A70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60A70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60A70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60A70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60A70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60A70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2F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C2F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C2F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C2F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C2F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60A7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60A70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60A70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60A70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60A70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60A70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60A70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60A70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60A70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60A70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Tekstbalonia" w:type="paragraph">
    <w:name w:val="Balloon Text"/>
    <w:basedOn w:val="Normal"/>
    <w:semiHidden/>
    <w:rsid w:val="007A13E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9E082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9E082B"/>
    <w:rPr>
      <w:sz w:val="24"/>
      <w:szCs w:val="24"/>
    </w:rPr>
  </w:style>
  <w:style w:styleId="Podnoje" w:type="paragraph">
    <w:name w:val="footer"/>
    <w:basedOn w:val="Normal"/>
    <w:link w:val="PodnojeChar"/>
    <w:rsid w:val="009E082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9E082B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uiPriority w:val="9"/>
    <w:rsid w:val="00B60A70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60A70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60A70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60A70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60A70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60A70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60A70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60A70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60A70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60A70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60A70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60A70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60A70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60A70"/>
    <w:rPr>
      <w:b/>
      <w:bCs/>
    </w:rPr>
  </w:style>
  <w:style w:styleId="Istaknuto" w:type="character">
    <w:name w:val="Emphasis"/>
    <w:basedOn w:val="Zadanifontodlomka"/>
    <w:uiPriority w:val="20"/>
    <w:qFormat/>
    <w:rsid w:val="00B60A70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60A70"/>
    <w:rPr>
      <w:szCs w:val="32"/>
    </w:rPr>
  </w:style>
  <w:style w:styleId="Odlomakpopisa" w:type="paragraph">
    <w:name w:val="List Paragraph"/>
    <w:basedOn w:val="Normal"/>
    <w:uiPriority w:val="34"/>
    <w:qFormat/>
    <w:rsid w:val="00B60A70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B60A70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60A70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60A70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60A70"/>
    <w:rPr>
      <w:b/>
      <w:i/>
      <w:sz w:val="24"/>
    </w:rPr>
  </w:style>
  <w:style w:styleId="Neupadljivoisticanje" w:type="character">
    <w:name w:val="Subtle Emphasis"/>
    <w:uiPriority w:val="19"/>
    <w:qFormat/>
    <w:rsid w:val="00B60A70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60A70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60A70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60A70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60A70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60A7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C2F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C2F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C2F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C2F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C2F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86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3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242</izvorni_sadrzaj>
    <derivirana_varijabla naziv="DomainObject.Predmet.Broj_1">242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St-242/2017</izvorni_sadrzaj>
    <derivirana_varijabla naziv="DomainObject.Predmet.OznakaBroj_1">St-242/2017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OMNIA TEKNO d.o.o. zastupanog po punomoćniku Tatjana Rožanković</izvorni_sadrzaj>
    <derivirana_varijabla naziv="DomainObject.Predmet.ProtustrankaFormated_1">  OMNIA TEKNO d.o.o. zastupanog po punomoćniku Tatjana Rožanković</derivirana_varijabla>
  </DomainObject.Predmet.ProtustrankaFormated>
  <DomainObject.Predmet.ProtustrankaFormatedOIB>
    <izvorni_sadrzaj>  OMNIA TEKNO d.o.o., OIB 17840098367 zastupanog po punomoćniku Tatjana Rožanković</izvorni_sadrzaj>
    <derivirana_varijabla naziv="DomainObject.Predmet.ProtustrankaFormatedOIB_1">  OMNIA TEKNO d.o.o., OIB 17840098367 zastupanog po punomoćniku Tatjana Rožanković</derivirana_varijabla>
  </DomainObject.Predmet.ProtustrankaFormatedOIB>
  <DomainObject.Predmet.ProtustrankaFormatedWithAdress>
    <izvorni_sadrzaj> OMNIA TEKNO d.o.o., Habdelićeva 11, 10410 Velika Gorica zastupanog po punomoćniku Tatjana Rožanković</izvorni_sadrzaj>
    <derivirana_varijabla naziv="DomainObject.Predmet.ProtustrankaFormatedWithAdress_1"> OMNIA TEKNO d.o.o., Habdelićeva 11, 10410 Velika Gorica zastupanog po punomoćniku Tatjana Rožanković</derivirana_varijabla>
  </DomainObject.Predmet.ProtustrankaFormatedWithAdress>
  <DomainObject.Predmet.ProtustrankaFormatedWithAdressOIB>
    <izvorni_sadrzaj> OMNIA TEKNO d.o.o., OIB 17840098367, Habdelićeva 11, 10410 Velika Gorica zastupanog po punomoćniku Tatjana Rožanković</izvorni_sadrzaj>
    <derivirana_varijabla naziv="DomainObject.Predmet.ProtustrankaFormatedWithAdressOIB_1"> OMNIA TEKNO d.o.o., OIB 17840098367, Habdelićeva 11, 10410 Velika Gorica zastupanog po punomoćniku Tatjana Rožanković</derivirana_varijabla>
  </DomainObject.Predmet.ProtustrankaFormatedWithAdressOIB>
  <DomainObject.Predmet.ProtustrankaWithAdress>
    <izvorni_sadrzaj>OMNIA TEKNO d.o.o. Habdelićeva 11, 10410 Velika Gorica</izvorni_sadrzaj>
    <derivirana_varijabla naziv="DomainObject.Predmet.ProtustrankaWithAdress_1">OMNIA TEKNO d.o.o. Habdelićeva 11, 10410 Velika Gorica</derivirana_varijabla>
  </DomainObject.Predmet.ProtustrankaWithAdress>
  <DomainObject.Predmet.ProtustrankaWithAdressOIB>
    <izvorni_sadrzaj>OMNIA TEKNO d.o.o., OIB 17840098367, Habdelićeva 11, 10410 Velika Gorica</izvorni_sadrzaj>
    <derivirana_varijabla naziv="DomainObject.Predmet.ProtustrankaWithAdressOIB_1">OMNIA TEKNO d.o.o., OIB 17840098367, Habdelićeva 11, 10410 Velika Gorica</derivirana_varijabla>
  </DomainObject.Predmet.ProtustrankaWithAdressOIB>
  <DomainObject.Predmet.ProtustrankaNazivFormated>
    <izvorni_sadrzaj>OMNIA TEKNO d.o.o.</izvorni_sadrzaj>
    <derivirana_varijabla naziv="DomainObject.Predmet.ProtustrankaNazivFormated_1">OMNIA TEKNO d.o.o.</derivirana_varijabla>
  </DomainObject.Predmet.ProtustrankaNazivFormated>
  <DomainObject.Predmet.ProtustrankaNazivFormatedOIB>
    <izvorni_sadrzaj>OMNIA TEKNO d.o.o., OIB 17840098367</izvorni_sadrzaj>
    <derivirana_varijabla naziv="DomainObject.Predmet.ProtustrankaNazivFormatedOIB_1">OMNIA TEKNO d.o.o., OIB 17840098367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Grčić</izvorni_sadrzaj>
    <derivirana_varijabla naziv="DomainObject.Predmet.Zapisnicar_1">Gordana Grčić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OMNIA TEKNO d.o.o. zastupanog po punomoćniku Tatjana Rožanković</item>
    </izvorni_sadrzaj>
    <derivirana_varijabla naziv="DomainObject.Predmet.ProtuStrankaListFormated_1">
      <item>OMNIA TEKNO d.o.o. zastupanog po punomoćniku Tatjana Rožanković</item>
    </derivirana_varijabla>
  </DomainObject.Predmet.ProtuStrankaListFormated>
  <DomainObject.Predmet.ProtuStrankaListFormatedOIB>
    <izvorni_sadrzaj>
      <item>OMNIA TEKNO d.o.o., OIB 17840098367 zastupanog po punomoćniku Tatjana Rožanković</item>
    </izvorni_sadrzaj>
    <derivirana_varijabla naziv="DomainObject.Predmet.ProtuStrankaListFormatedOIB_1">
      <item>OMNIA TEKNO d.o.o., OIB 17840098367 zastupanog po punomoćniku Tatjana Rožanković</item>
    </derivirana_varijabla>
  </DomainObject.Predmet.ProtuStrankaListFormatedOIB>
  <DomainObject.Predmet.ProtuStrankaListFormatedWithAdress>
    <izvorni_sadrzaj>
      <item>OMNIA TEKNO d.o.o., Habdelićeva 11, 10410 Velika Gorica zastupanog po punomoćniku Tatjana Rožanković</item>
    </izvorni_sadrzaj>
    <derivirana_varijabla naziv="DomainObject.Predmet.ProtuStrankaListFormatedWithAdress_1">
      <item>OMNIA TEKNO d.o.o., Habdelićeva 11, 10410 Velika Gorica zastupanog po punomoćniku Tatjana Rožanković</item>
    </derivirana_varijabla>
  </DomainObject.Predmet.ProtuStrankaListFormatedWithAdress>
  <DomainObject.Predmet.ProtuStrankaListFormatedWithAdressOIB>
    <izvorni_sadrzaj>
      <item>OMNIA TEKNO d.o.o., OIB 17840098367, Habdelićeva 11, 10410 Velika Gorica zastupanog po punomoćniku Tatjana Rožanković</item>
    </izvorni_sadrzaj>
    <derivirana_varijabla naziv="DomainObject.Predmet.ProtuStrankaListFormatedWithAdressOIB_1">
      <item>OMNIA TEKNO d.o.o., OIB 17840098367, Habdelićeva 11, 10410 Velika Gorica zastupanog po punomoćniku Tatjana Rožanković</item>
    </derivirana_varijabla>
  </DomainObject.Predmet.ProtuStrankaListFormatedWithAdressOIB>
  <DomainObject.Predmet.ProtuStrankaListNazivFormated>
    <izvorni_sadrzaj>
      <item>OMNIA TEKNO d.o.o.</item>
    </izvorni_sadrzaj>
    <derivirana_varijabla naziv="DomainObject.Predmet.ProtuStrankaListNazivFormated_1">
      <item>OMNIA TEKNO d.o.o.</item>
    </derivirana_varijabla>
  </DomainObject.Predmet.ProtuStrankaListNazivFormated>
  <DomainObject.Predmet.ProtuStrankaListNazivFormatedOIB>
    <izvorni_sadrzaj>
      <item>OMNIA TEKNO d.o.o., OIB 17840098367</item>
    </izvorni_sadrzaj>
    <derivirana_varijabla naziv="DomainObject.Predmet.ProtuStrankaListNazivFormatedOIB_1">
      <item>OMNIA TEKNO d.o.o., OIB 17840098367</item>
    </derivirana_varijabla>
  </DomainObject.Predmet.ProtuStrankaListNazivFormatedOIB>
  <DomainObject.Predmet.OstaliListFormated>
    <izvorni_sadrzaj>
      <item>Tatjana Rožanković punomoćnik sudionika u postupku OMNIA TEKNO d.o.o.</item>
    </izvorni_sadrzaj>
    <derivirana_varijabla naziv="DomainObject.Predmet.OstaliListFormated_1">
      <item>Tatjana Rožanković punomoćnik sudionika u postupku OMNIA TEKNO d.o.o.</item>
    </derivirana_varijabla>
  </DomainObject.Predmet.OstaliListFormated>
  <DomainObject.Predmet.OstaliListFormatedOIB>
    <izvorni_sadrzaj>
      <item>Tatjana Rožanković, OIB 67724188552 punomoćnik sudionika u postupku OMNIA TEKNO d.o.o.</item>
    </izvorni_sadrzaj>
    <derivirana_varijabla naziv="DomainObject.Predmet.OstaliListFormatedOIB_1">
      <item>Tatjana Rožanković, OIB 67724188552 punomoćnik sudionika u postupku OMNIA TEKNO d.o.o.</item>
    </derivirana_varijabla>
  </DomainObject.Predmet.OstaliListFormatedOIB>
  <DomainObject.Predmet.OstaliListFormatedWithAdress>
    <izvorni_sadrzaj>
      <item>Tatjana Rožanković, Josipovićeva Ulica 81, 10410 Velika Gorica punomoćnik sudionika u postupku OMNIA TEKNO d.o.o.</item>
    </izvorni_sadrzaj>
    <derivirana_varijabla naziv="DomainObject.Predmet.OstaliListFormatedWithAdress_1">
      <item>Tatjana Rožanković, Josipovićeva Ulica 81, 10410 Velika Gorica punomoćnik sudionika u postupku OMNIA TEKNO d.o.o.</item>
    </derivirana_varijabla>
  </DomainObject.Predmet.OstaliListFormatedWithAdress>
  <DomainObject.Predmet.OstaliListFormatedWithAdressOIB>
    <izvorni_sadrzaj>
      <item>Tatjana Rožanković, OIB 67724188552, Josipovićeva Ulica 81, 10410 Velika Gorica punomoćnik sudionika u postupku OMNIA TEKNO d.o.o.</item>
    </izvorni_sadrzaj>
    <derivirana_varijabla naziv="DomainObject.Predmet.OstaliListFormatedWithAdressOIB_1">
      <item>Tatjana Rožanković, OIB 67724188552, Josipovićeva Ulica 81, 10410 Velika Gorica punomoćnik sudionika u postupku OMNIA TEKNO d.o.o.</item>
    </derivirana_varijabla>
  </DomainObject.Predmet.OstaliListFormatedWithAdressOIB>
  <DomainObject.Predmet.OstaliListNazivFormated>
    <izvorni_sadrzaj>
      <item>Tatjana Rožanković</item>
    </izvorni_sadrzaj>
    <derivirana_varijabla naziv="DomainObject.Predmet.OstaliListNazivFormated_1">
      <item>Tatjana Rožanković</item>
    </derivirana_varijabla>
  </DomainObject.Predmet.OstaliListNazivFormated>
  <DomainObject.Predmet.OstaliListNazivFormatedOIB>
    <izvorni_sadrzaj>
      <item>Tatjana Rožanković, OIB 67724188552</item>
    </izvorni_sadrzaj>
    <derivirana_varijabla naziv="DomainObject.Predmet.OstaliListNazivFormatedOIB_1">
      <item>Tatjana Rožanković, OIB 67724188552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OMNIA TEKNO d.o.o.</izvorni_sadrzaj>
    <derivirana_varijabla naziv="DomainObject.Predmet.ProtustrankaIDrugi_1">OMNIA TEKNO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OMNIA TEKNO d.o.o., OIB 17840098367, Habdelićeva 11, 10410 Velika Gorica</izvorni_sadrzaj>
    <derivirana_varijabla naziv="DomainObject.Predmet.ProtustrankaIDrugiAdressOIB_1">OMNIA TEKNO d.o.o., OIB 17840098367, Habdelićeva 11,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OMNIA TEKNO d.o.o.</item>
      <item>Tatjana Rožanković</item>
    </izvorni_sadrzaj>
    <derivirana_varijabla naziv="DomainObject.Predmet.SudioniciListNaziv_1">
      <item>FINA Regionalni centar Zagreb</item>
      <item>OMNIA TEKNO d.o.o.</item>
      <item>Tatjana Rožanković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OMNIA TEKNO d.o.o., OIB 17840098367, Habdelićeva 11,10410 Velika Gorica</item>
      <item>Tatjana Rožanković, OIB 67724188552, Josipovićeva Ulica 81,10410 Velika Gorica</item>
    </izvorni_sadrzaj>
    <derivirana_varijabla naziv="DomainObject.Predmet.SudioniciListAdressOIB_1">
      <item>FINA Regionalni centar Zagreb, OIB 85821130368, Trg svibanjskih žrtava 1995. br. 1,10000 Zagreb</item>
      <item>OMNIA TEKNO d.o.o., OIB 17840098367, Habdelićeva 11,10410 Velika Gorica</item>
      <item>Tatjana Rožanković, OIB 67724188552, Josipovićeva Ulica 81,10410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17840098367</item>
      <item>, OIB 67724188552</item>
    </izvorni_sadrzaj>
    <derivirana_varijabla naziv="DomainObject.Predmet.SudioniciListNazivOIB_1">
      <item>, OIB 85821130368</item>
      <item>, OIB 17840098367</item>
      <item>, OIB 67724188552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1637ED9-AB2A-42B4-8F0F-58A7E260D7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102</properties:Words>
  <properties:Characters>609</properties:Characters>
  <properties:Lines>35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R-58/02-2</vt:lpstr>
    </vt:vector>
  </properties:TitlesOfParts>
  <properties:LinksUpToDate>false</properties:LinksUpToDate>
  <properties:CharactersWithSpaces>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2017-11-15T12:19:00Z</dcterms:created>
  <dc:creator>stecaj</dc:creator>
  <cp:lastModifiedBy>Gordana Grčić</cp:lastModifiedBy>
  <cp:lastPrinted>2017-11-15T12:19:00Z</cp:lastPrinted>
  <dcterms:modified xmlns:xsi="http://www.w3.org/2001/XMLSchema-instance" xsi:type="dcterms:W3CDTF">2017-11-15T12:20:00Z</dcterms:modified>
  <cp:revision>3</cp:revision>
  <dc:title>R-58/02-2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