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f3412" w14:paraId="caf3412" w:rsidRDefault="00045BB0" w:rsidP="00A6455F" w:rsidR="00A6455F" w:rsidRPr="00E92428">
      <w:pPr>
        <w:tabs>
          <w:tab w:pos="5985" w:val="left"/>
        </w:tabs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E92428">
        <w:rPr>
          <w:rFonts w:hAnsi="Times New Roman" w:ascii="Times New Roman"/>
          <w:szCs w:val="24"/>
          <w:lang w:val="hr-HR"/>
        </w:rPr>
        <w:tab/>
      </w:r>
      <w:r w:rsidR="00E92428" w:rsidRPr="00E92428">
        <w:rPr>
          <w:rFonts w:hAnsi="Times New Roman" w:ascii="Times New Roman"/>
          <w:szCs w:val="24"/>
          <w:lang w:val="hr-HR"/>
        </w:rPr>
        <w:t>44</w:t>
      </w:r>
      <w:r w:rsidR="00A6455F" w:rsidRPr="00E92428">
        <w:rPr>
          <w:rFonts w:hAnsi="Times New Roman" w:ascii="Times New Roman"/>
          <w:szCs w:val="24"/>
          <w:lang w:val="hr-HR"/>
        </w:rPr>
        <w:t>. St</w:t>
      </w:r>
      <w:r w:rsidR="00E26021">
        <w:rPr>
          <w:rFonts w:hAnsi="Times New Roman" w:ascii="Times New Roman"/>
          <w:szCs w:val="24"/>
          <w:lang w:val="hr-HR"/>
        </w:rPr>
        <w:t>-319/2017</w:t>
      </w:r>
      <w:r w:rsidR="00CB7B4E" w:rsidRPr="00E92428">
        <w:rPr>
          <w:rFonts w:hAnsi="Times New Roman" w:ascii="Times New Roman"/>
          <w:szCs w:val="24"/>
          <w:lang w:val="hr-HR"/>
        </w:rPr>
        <w:t xml:space="preserve">  </w:t>
      </w:r>
      <w:r w:rsidR="000106AC" w:rsidRPr="00E92428">
        <w:rPr>
          <w:rFonts w:hAnsi="Times New Roman" w:ascii="Times New Roman"/>
          <w:szCs w:val="24"/>
          <w:lang w:val="hr-HR"/>
        </w:rPr>
        <w:t xml:space="preserve"> </w:t>
      </w:r>
      <w:r w:rsidRPr="00E92428">
        <w:rPr>
          <w:rFonts w:hAnsi="Times New Roman" w:ascii="Times New Roman"/>
          <w:szCs w:val="24"/>
          <w:lang w:val="hr-HR"/>
        </w:rPr>
        <w:t xml:space="preserve"> </w:t>
      </w:r>
    </w:p>
    <w:p w:rsidRDefault="00A6455F" w:rsidP="00A6455F" w:rsidR="00A6455F" w:rsidRPr="00E92428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</w:p>
    <w:p w:rsidRDefault="00A6455F" w:rsidP="00A6455F" w:rsidR="00A6455F" w:rsidRPr="00E92428">
      <w:pPr>
        <w:jc w:val="both"/>
        <w:rPr>
          <w:rFonts w:eastAsiaTheme="minorHAnsi" w:hAnsi="Times New Roman" w:ascii="Times New Roman"/>
          <w:color w:val="1F497D"/>
          <w:szCs w:val="24"/>
          <w:lang w:val="hr-HR"/>
        </w:rPr>
      </w:pPr>
      <w:r w:rsidRPr="00E92428">
        <w:rPr>
          <w:rFonts w:eastAsiaTheme="minorHAnsi" w:hAnsi="Calibri" w:ascii="Calibri"/>
          <w:sz w:val="22"/>
          <w:szCs w:val="22"/>
          <w:lang w:val="hr-HR"/>
        </w:rPr>
        <w:tab/>
      </w:r>
    </w:p>
    <w:p w:rsidRDefault="00A6455F" w:rsidP="00A6455F" w:rsidR="00A6455F" w:rsidRPr="00E92428">
      <w:pPr>
        <w:jc w:val="both"/>
        <w:rPr>
          <w:rFonts w:eastAsiaTheme="minorHAnsi" w:hAnsi="Times New Roman" w:ascii="Times New Roman"/>
          <w:szCs w:val="24"/>
          <w:lang w:val="hr-HR"/>
        </w:rPr>
      </w:pPr>
      <w:r w:rsidRPr="00E92428">
        <w:rPr>
          <w:rFonts w:eastAsiaTheme="minorHAnsi" w:hAnsi="Times New Roman" w:ascii="Times New Roman"/>
          <w:szCs w:val="24"/>
          <w:lang w:val="hr-HR"/>
        </w:rPr>
        <w:t xml:space="preserve">                  </w:t>
      </w:r>
      <w:r w:rsidRPr="00E92428">
        <w:rPr>
          <w:rFonts w:eastAsiaTheme="minorHAnsi" w:hAnsi="Times New Roman" w:ascii="Times New Roman"/>
          <w:noProof/>
          <w:szCs w:val="24"/>
          <w:lang w:val="hr-HR"/>
        </w:rPr>
        <w:drawing>
          <wp:inline distR="0" distL="0" distB="0" distT="0">
            <wp:extent cy="727075" cx="581660"/>
            <wp:effectExtent b="0" r="8890" t="0" l="0"/>
            <wp:docPr descr="cid:image001.jpg@01CFCB58.1660639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FCB58.1660639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6455F" w:rsidP="00A6455F" w:rsidR="00A6455F" w:rsidRPr="00E92428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  <w:r w:rsidRPr="00E92428">
        <w:rPr>
          <w:rFonts w:eastAsiaTheme="minorHAnsi" w:hAnsi="Times New Roman" w:ascii="Times New Roman"/>
          <w:b/>
          <w:szCs w:val="24"/>
          <w:lang w:val="hr-HR"/>
        </w:rPr>
        <w:t xml:space="preserve">    </w:t>
      </w:r>
      <w:r w:rsidRPr="00E92428">
        <w:rPr>
          <w:rFonts w:eastAsiaTheme="minorHAnsi" w:hAnsi="Times New Roman" w:ascii="Times New Roman"/>
          <w:b/>
          <w:bCs/>
          <w:szCs w:val="24"/>
          <w:lang w:val="hr-HR"/>
        </w:rPr>
        <w:t>REPUBLIKA  HRVATSKA</w:t>
      </w:r>
    </w:p>
    <w:p w:rsidRDefault="00A6455F" w:rsidP="00A6455F" w:rsidR="00A6455F" w:rsidRPr="00E92428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  <w:r w:rsidRPr="00E92428">
        <w:rPr>
          <w:rFonts w:eastAsiaTheme="minorHAnsi" w:hAnsi="Times New Roman" w:ascii="Times New Roman"/>
          <w:b/>
          <w:bCs/>
          <w:szCs w:val="24"/>
          <w:lang w:val="hr-HR"/>
        </w:rPr>
        <w:t xml:space="preserve">      Trgovački sud u Zagrebu </w:t>
      </w:r>
    </w:p>
    <w:p w:rsidRDefault="00AD03AF" w:rsidP="00A6455F" w:rsidR="00A6455F" w:rsidRPr="00E92428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  <w:r w:rsidRPr="00E92428">
        <w:rPr>
          <w:rFonts w:eastAsiaTheme="minorHAnsi" w:hAnsi="Times New Roman" w:ascii="Times New Roman"/>
          <w:b/>
          <w:bCs/>
          <w:szCs w:val="24"/>
          <w:lang w:val="hr-HR"/>
        </w:rPr>
        <w:t xml:space="preserve">         </w:t>
      </w:r>
      <w:r w:rsidR="00A6455F" w:rsidRPr="00E92428">
        <w:rPr>
          <w:rFonts w:eastAsiaTheme="minorHAnsi" w:hAnsi="Times New Roman" w:ascii="Times New Roman"/>
          <w:b/>
          <w:bCs/>
          <w:szCs w:val="24"/>
          <w:lang w:val="hr-HR"/>
        </w:rPr>
        <w:t>Zagreb, Amruševa 2/II</w:t>
      </w:r>
    </w:p>
    <w:p w:rsidRDefault="00A6455F" w:rsidP="00A6455F" w:rsidR="00A6455F" w:rsidRPr="00E92428">
      <w:pPr>
        <w:tabs>
          <w:tab w:pos="5985" w:val="left"/>
        </w:tabs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U    I M E    R E P U B L I K E    H R V A T S K E</w:t>
      </w: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R J E Š E N J E</w:t>
      </w: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ab/>
        <w:t xml:space="preserve">Trgovački sud u Zagrebu po sucu pojedincu </w:t>
      </w:r>
      <w:r w:rsidR="00045BB0" w:rsidRPr="00E92428">
        <w:rPr>
          <w:rFonts w:hAnsi="Times New Roman" w:ascii="Times New Roman"/>
          <w:szCs w:val="24"/>
          <w:lang w:val="hr-HR"/>
        </w:rPr>
        <w:t>Nadi Nekić Plevko</w:t>
      </w:r>
      <w:r w:rsidRPr="00E92428">
        <w:rPr>
          <w:rFonts w:hAnsi="Times New Roman" w:ascii="Times New Roman"/>
          <w:szCs w:val="24"/>
          <w:lang w:val="hr-HR"/>
        </w:rPr>
        <w:t xml:space="preserve"> u skraćenom stečajnom postupku pokrenutim nad</w:t>
      </w:r>
      <w:r w:rsidR="005D2ED8" w:rsidRPr="00E92428">
        <w:rPr>
          <w:rFonts w:hAnsi="Times New Roman" w:ascii="Times New Roman"/>
          <w:szCs w:val="24"/>
          <w:lang w:val="hr-HR"/>
        </w:rPr>
        <w:t xml:space="preserve"> </w:t>
      </w:r>
      <w:r w:rsidR="000B3673" w:rsidRPr="00E92428">
        <w:rPr>
          <w:rFonts w:hAnsi="Times New Roman" w:ascii="Times New Roman"/>
          <w:szCs w:val="24"/>
          <w:lang w:val="hr-HR"/>
        </w:rPr>
        <w:t>dužnikom</w:t>
      </w:r>
      <w:r w:rsidR="00E92428" w:rsidRPr="00E92428">
        <w:rPr>
          <w:rFonts w:hAnsi="Times New Roman" w:ascii="Times New Roman"/>
          <w:szCs w:val="24"/>
          <w:lang w:val="hr-HR"/>
        </w:rPr>
        <w:t xml:space="preserve"> </w:t>
      </w:r>
      <w:r w:rsidR="00E26021">
        <w:rPr>
          <w:rFonts w:hAnsi="Times New Roman" w:ascii="Times New Roman"/>
          <w:szCs w:val="24"/>
          <w:lang w:val="hr-HR"/>
        </w:rPr>
        <w:t>MALČIKA j.d.o.o. za usluge, Zagreb, II. Zagrebački odvojak 6</w:t>
      </w:r>
      <w:r w:rsidR="003A315F" w:rsidRPr="00E92428">
        <w:rPr>
          <w:rFonts w:hAnsi="Times New Roman" w:ascii="Times New Roman"/>
          <w:szCs w:val="24"/>
          <w:lang w:val="hr-HR"/>
        </w:rPr>
        <w:t xml:space="preserve">, OIB </w:t>
      </w:r>
      <w:r w:rsidR="00E26021">
        <w:rPr>
          <w:rFonts w:hAnsi="Times New Roman" w:ascii="Times New Roman"/>
          <w:szCs w:val="24"/>
          <w:lang w:val="hr-HR"/>
        </w:rPr>
        <w:t>52756831962</w:t>
      </w:r>
      <w:r w:rsidR="003A315F" w:rsidRPr="00E92428">
        <w:rPr>
          <w:rFonts w:hAnsi="Times New Roman" w:ascii="Times New Roman"/>
          <w:szCs w:val="24"/>
          <w:lang w:val="hr-HR"/>
        </w:rPr>
        <w:t xml:space="preserve">, </w:t>
      </w:r>
      <w:r w:rsidRPr="00E92428">
        <w:rPr>
          <w:rFonts w:hAnsi="Times New Roman" w:ascii="Times New Roman"/>
          <w:szCs w:val="24"/>
          <w:lang w:val="hr-HR"/>
        </w:rPr>
        <w:t xml:space="preserve">dana </w:t>
      </w:r>
      <w:r w:rsidR="00AD03AF" w:rsidRPr="00E92428">
        <w:rPr>
          <w:rFonts w:hAnsi="Times New Roman" w:ascii="Times New Roman"/>
          <w:szCs w:val="24"/>
          <w:lang w:val="hr-HR"/>
        </w:rPr>
        <w:t>2</w:t>
      </w:r>
      <w:r w:rsidR="000B521B">
        <w:rPr>
          <w:rFonts w:hAnsi="Times New Roman" w:ascii="Times New Roman"/>
          <w:szCs w:val="24"/>
          <w:lang w:val="hr-HR"/>
        </w:rPr>
        <w:t>7</w:t>
      </w:r>
      <w:r w:rsidR="00E92428" w:rsidRPr="00E92428">
        <w:rPr>
          <w:rFonts w:hAnsi="Times New Roman" w:ascii="Times New Roman"/>
          <w:szCs w:val="24"/>
          <w:lang w:val="hr-HR"/>
        </w:rPr>
        <w:t>. travnja</w:t>
      </w:r>
      <w:r w:rsidR="00045BB0" w:rsidRPr="00E92428">
        <w:rPr>
          <w:rFonts w:hAnsi="Times New Roman" w:ascii="Times New Roman"/>
          <w:szCs w:val="24"/>
          <w:lang w:val="hr-HR"/>
        </w:rPr>
        <w:t xml:space="preserve"> </w:t>
      </w:r>
      <w:r w:rsidRPr="00E92428">
        <w:rPr>
          <w:rFonts w:hAnsi="Times New Roman" w:ascii="Times New Roman"/>
          <w:szCs w:val="24"/>
          <w:lang w:val="hr-HR"/>
        </w:rPr>
        <w:t>201</w:t>
      </w:r>
      <w:r w:rsidR="00E92428" w:rsidRPr="00E92428">
        <w:rPr>
          <w:rFonts w:hAnsi="Times New Roman" w:ascii="Times New Roman"/>
          <w:szCs w:val="24"/>
          <w:lang w:val="hr-HR"/>
        </w:rPr>
        <w:t>7</w:t>
      </w:r>
      <w:r w:rsidRPr="00E92428">
        <w:rPr>
          <w:rFonts w:hAnsi="Times New Roman" w:ascii="Times New Roman"/>
          <w:szCs w:val="24"/>
          <w:lang w:val="hr-HR"/>
        </w:rPr>
        <w:t xml:space="preserve">. </w:t>
      </w: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r i j e š i o    je</w:t>
      </w: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3A315F" w:rsidR="003A315F" w:rsidRPr="00E92428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I</w:t>
      </w:r>
      <w:r w:rsidRPr="00E92428">
        <w:rPr>
          <w:rFonts w:hAnsi="Times New Roman" w:ascii="Times New Roman"/>
          <w:szCs w:val="24"/>
          <w:lang w:val="hr-HR"/>
        </w:rPr>
        <w:tab/>
        <w:t>Otvara se stečajni postupak nad</w:t>
      </w:r>
      <w:r w:rsidR="00E92428" w:rsidRPr="00E92428">
        <w:rPr>
          <w:rFonts w:hAnsi="Times New Roman" w:ascii="Times New Roman"/>
          <w:szCs w:val="24"/>
          <w:lang w:val="hr-HR"/>
        </w:rPr>
        <w:t xml:space="preserve"> </w:t>
      </w:r>
      <w:r w:rsidR="008569C4" w:rsidRPr="00E92428">
        <w:rPr>
          <w:rFonts w:hAnsi="Times New Roman" w:ascii="Times New Roman"/>
          <w:szCs w:val="24"/>
          <w:lang w:val="hr-HR"/>
        </w:rPr>
        <w:t>dužnikom</w:t>
      </w:r>
      <w:r w:rsidR="00E92428">
        <w:rPr>
          <w:rFonts w:hAnsi="Times New Roman" w:ascii="Times New Roman"/>
          <w:szCs w:val="24"/>
          <w:lang w:val="hr-HR"/>
        </w:rPr>
        <w:t xml:space="preserve"> </w:t>
      </w:r>
      <w:r w:rsidR="00E26021">
        <w:rPr>
          <w:rFonts w:hAnsi="Times New Roman" w:ascii="Times New Roman"/>
          <w:szCs w:val="24"/>
          <w:lang w:val="hr-HR"/>
        </w:rPr>
        <w:t>MALČIKA j.d.o.o. za usluge, Zagreb, II. Zagrebački odvojak 6</w:t>
      </w:r>
      <w:r w:rsidR="00E26021" w:rsidRPr="00E92428">
        <w:rPr>
          <w:rFonts w:hAnsi="Times New Roman" w:ascii="Times New Roman"/>
          <w:szCs w:val="24"/>
          <w:lang w:val="hr-HR"/>
        </w:rPr>
        <w:t xml:space="preserve">, OIB </w:t>
      </w:r>
      <w:r w:rsidR="00E26021">
        <w:rPr>
          <w:rFonts w:hAnsi="Times New Roman" w:ascii="Times New Roman"/>
          <w:szCs w:val="24"/>
          <w:lang w:val="hr-HR"/>
        </w:rPr>
        <w:t>52756831962</w:t>
      </w:r>
      <w:r w:rsidR="003A315F" w:rsidRPr="00E92428">
        <w:rPr>
          <w:rFonts w:hAnsi="Times New Roman" w:ascii="Times New Roman"/>
          <w:szCs w:val="24"/>
          <w:lang w:val="hr-HR"/>
        </w:rPr>
        <w:t>, dana</w:t>
      </w:r>
      <w:r w:rsidR="00AD03AF" w:rsidRPr="00E92428">
        <w:rPr>
          <w:rFonts w:hAnsi="Times New Roman" w:ascii="Times New Roman"/>
          <w:szCs w:val="24"/>
          <w:lang w:val="hr-HR"/>
        </w:rPr>
        <w:t xml:space="preserve"> </w:t>
      </w:r>
      <w:r w:rsidR="000B521B">
        <w:rPr>
          <w:rFonts w:hAnsi="Times New Roman" w:ascii="Times New Roman"/>
          <w:szCs w:val="24"/>
          <w:lang w:val="hr-HR"/>
        </w:rPr>
        <w:t>27</w:t>
      </w:r>
      <w:r w:rsidR="00E26021">
        <w:rPr>
          <w:rFonts w:hAnsi="Times New Roman" w:ascii="Times New Roman"/>
          <w:szCs w:val="24"/>
          <w:lang w:val="hr-HR"/>
        </w:rPr>
        <w:t xml:space="preserve">. travnja </w:t>
      </w:r>
      <w:r w:rsidR="003A315F" w:rsidRPr="00E92428">
        <w:rPr>
          <w:rFonts w:hAnsi="Times New Roman" w:ascii="Times New Roman"/>
          <w:szCs w:val="24"/>
          <w:lang w:val="hr-HR"/>
        </w:rPr>
        <w:t>201</w:t>
      </w:r>
      <w:r w:rsidR="00E92428">
        <w:rPr>
          <w:rFonts w:hAnsi="Times New Roman" w:ascii="Times New Roman"/>
          <w:szCs w:val="24"/>
          <w:lang w:val="hr-HR"/>
        </w:rPr>
        <w:t>7</w:t>
      </w:r>
      <w:r w:rsidR="003A315F" w:rsidRPr="00E92428">
        <w:rPr>
          <w:rFonts w:hAnsi="Times New Roman" w:ascii="Times New Roman"/>
          <w:szCs w:val="24"/>
          <w:lang w:val="hr-HR"/>
        </w:rPr>
        <w:t xml:space="preserve">. </w:t>
      </w:r>
    </w:p>
    <w:p w:rsidRDefault="003A315F" w:rsidP="000B3673" w:rsidR="000B3673" w:rsidRPr="00E92428">
      <w:pPr>
        <w:pStyle w:val="BodyText21"/>
        <w:ind w:firstLine="0" w:left="0"/>
        <w:rPr>
          <w:rFonts w:hAnsi="Times New Roman" w:ascii="Times New Roman"/>
          <w:szCs w:val="24"/>
        </w:rPr>
      </w:pPr>
      <w:r w:rsidRPr="00E92428">
        <w:rPr>
          <w:rFonts w:hAnsi="Times New Roman" w:ascii="Times New Roman"/>
          <w:szCs w:val="24"/>
        </w:rPr>
        <w:t xml:space="preserve"> </w:t>
      </w:r>
    </w:p>
    <w:p w:rsidRDefault="00A6455F" w:rsidP="00A6455F" w:rsidR="00A6455F" w:rsidRPr="00E92428">
      <w:pPr>
        <w:pStyle w:val="BodyText21"/>
        <w:ind w:firstLine="0" w:left="0"/>
        <w:rPr>
          <w:rFonts w:hAnsi="Times New Roman" w:ascii="Times New Roman"/>
          <w:szCs w:val="24"/>
        </w:rPr>
      </w:pPr>
      <w:r w:rsidRPr="00E92428">
        <w:rPr>
          <w:rFonts w:hAnsi="Times New Roman" w:ascii="Times New Roman"/>
          <w:szCs w:val="24"/>
        </w:rPr>
        <w:t xml:space="preserve">Stečajni postupak otvoren je dana </w:t>
      </w:r>
      <w:r w:rsidR="000B521B">
        <w:rPr>
          <w:rFonts w:hAnsi="Times New Roman" w:ascii="Times New Roman"/>
          <w:szCs w:val="24"/>
        </w:rPr>
        <w:t>27</w:t>
      </w:r>
      <w:r w:rsidR="00E26021">
        <w:rPr>
          <w:rFonts w:hAnsi="Times New Roman" w:ascii="Times New Roman"/>
          <w:szCs w:val="24"/>
        </w:rPr>
        <w:t>. travnja</w:t>
      </w:r>
      <w:r w:rsidR="00E92428">
        <w:rPr>
          <w:rFonts w:hAnsi="Times New Roman" w:ascii="Times New Roman"/>
          <w:szCs w:val="24"/>
        </w:rPr>
        <w:t xml:space="preserve"> </w:t>
      </w:r>
      <w:r w:rsidRPr="00E92428">
        <w:rPr>
          <w:rFonts w:hAnsi="Times New Roman" w:ascii="Times New Roman"/>
          <w:szCs w:val="24"/>
        </w:rPr>
        <w:t>201</w:t>
      </w:r>
      <w:r w:rsidR="00E92428">
        <w:rPr>
          <w:rFonts w:hAnsi="Times New Roman" w:ascii="Times New Roman"/>
          <w:szCs w:val="24"/>
        </w:rPr>
        <w:t>7</w:t>
      </w:r>
      <w:r w:rsidRPr="00E92428">
        <w:rPr>
          <w:rFonts w:hAnsi="Times New Roman" w:ascii="Times New Roman"/>
          <w:szCs w:val="24"/>
        </w:rPr>
        <w:t xml:space="preserve">. godine u </w:t>
      </w:r>
      <w:r w:rsidR="000B521B">
        <w:rPr>
          <w:rFonts w:hAnsi="Times New Roman" w:ascii="Times New Roman"/>
          <w:szCs w:val="24"/>
        </w:rPr>
        <w:t xml:space="preserve"> 13,05 </w:t>
      </w:r>
      <w:r w:rsidR="00AD03AF" w:rsidRPr="00E92428">
        <w:rPr>
          <w:rFonts w:hAnsi="Times New Roman" w:ascii="Times New Roman"/>
          <w:szCs w:val="24"/>
        </w:rPr>
        <w:t>sati</w:t>
      </w:r>
      <w:r w:rsidRPr="00E92428"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A6455F" w:rsidP="00A6455F" w:rsidR="00A6455F" w:rsidRPr="00E92428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A6455F" w:rsidP="00AD03AF" w:rsidR="00A6455F" w:rsidRPr="00E92428">
      <w:pPr>
        <w:pStyle w:val="BodyText21"/>
        <w:ind w:firstLine="0" w:left="0"/>
        <w:rPr>
          <w:rFonts w:hAnsi="Times New Roman" w:ascii="Times New Roman"/>
          <w:szCs w:val="24"/>
        </w:rPr>
      </w:pPr>
      <w:r w:rsidRPr="00E92428">
        <w:rPr>
          <w:rFonts w:hAnsi="Times New Roman" w:ascii="Times New Roman"/>
          <w:szCs w:val="24"/>
        </w:rPr>
        <w:t>II</w:t>
      </w:r>
      <w:r w:rsidRPr="00E92428">
        <w:rPr>
          <w:rFonts w:hAnsi="Times New Roman" w:ascii="Times New Roman"/>
          <w:szCs w:val="24"/>
        </w:rPr>
        <w:tab/>
        <w:t>Za stečajnog upravitelja imenuje se</w:t>
      </w:r>
      <w:r w:rsidR="000B521B">
        <w:rPr>
          <w:rFonts w:hAnsi="Times New Roman" w:ascii="Times New Roman"/>
          <w:szCs w:val="24"/>
        </w:rPr>
        <w:t xml:space="preserve">  Petra Gjurašić ( OIB 42344632101 ) iz Zagreba, Petrinjska 28.  </w:t>
      </w:r>
    </w:p>
    <w:p w:rsidRDefault="00A6455F" w:rsidP="00A6455F" w:rsidR="00A6455F" w:rsidRPr="00E92428">
      <w:pPr>
        <w:pStyle w:val="BodyText21"/>
        <w:rPr>
          <w:rFonts w:hAnsi="Times New Roman" w:ascii="Times New Roman"/>
          <w:szCs w:val="24"/>
        </w:rPr>
      </w:pPr>
    </w:p>
    <w:p w:rsidRDefault="00A6455F" w:rsidP="000B3673" w:rsidR="00046C06" w:rsidRPr="00E92428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III</w:t>
      </w:r>
      <w:r w:rsidRPr="00E92428">
        <w:rPr>
          <w:rFonts w:hAnsi="Times New Roman" w:ascii="Times New Roman"/>
          <w:szCs w:val="24"/>
          <w:lang w:val="hr-HR"/>
        </w:rPr>
        <w:tab/>
        <w:t xml:space="preserve">Zaključuje se stečajni postupak nad </w:t>
      </w:r>
      <w:r w:rsidR="00112A01" w:rsidRPr="00E92428">
        <w:rPr>
          <w:rFonts w:hAnsi="Times New Roman" w:ascii="Times New Roman"/>
          <w:szCs w:val="24"/>
          <w:lang w:val="hr-HR"/>
        </w:rPr>
        <w:t>dužnikom</w:t>
      </w:r>
      <w:r w:rsidR="00E918A1" w:rsidRPr="00E92428">
        <w:rPr>
          <w:rFonts w:hAnsi="Times New Roman" w:ascii="Times New Roman"/>
          <w:szCs w:val="24"/>
          <w:lang w:val="hr-HR"/>
        </w:rPr>
        <w:t xml:space="preserve"> </w:t>
      </w:r>
      <w:r w:rsidR="00E26021">
        <w:rPr>
          <w:rFonts w:hAnsi="Times New Roman" w:ascii="Times New Roman"/>
          <w:szCs w:val="24"/>
          <w:lang w:val="hr-HR"/>
        </w:rPr>
        <w:t>MALČIKA j.d.o.o. za usluge, Zagreb, II. Zagrebački odvojak 6</w:t>
      </w:r>
      <w:r w:rsidR="00E26021" w:rsidRPr="00E92428">
        <w:rPr>
          <w:rFonts w:hAnsi="Times New Roman" w:ascii="Times New Roman"/>
          <w:szCs w:val="24"/>
          <w:lang w:val="hr-HR"/>
        </w:rPr>
        <w:t xml:space="preserve">, OIB </w:t>
      </w:r>
      <w:r w:rsidR="00E26021">
        <w:rPr>
          <w:rFonts w:hAnsi="Times New Roman" w:ascii="Times New Roman"/>
          <w:szCs w:val="24"/>
          <w:lang w:val="hr-HR"/>
        </w:rPr>
        <w:t>52756831962</w:t>
      </w:r>
      <w:r w:rsidR="00E92428">
        <w:rPr>
          <w:rFonts w:hAnsi="Times New Roman" w:ascii="Times New Roman"/>
          <w:szCs w:val="24"/>
          <w:lang w:val="hr-HR"/>
        </w:rPr>
        <w:t>.</w:t>
      </w:r>
    </w:p>
    <w:p w:rsidRDefault="00156B8A" w:rsidP="00A6455F" w:rsidR="00E42AD9" w:rsidRPr="00E92428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 xml:space="preserve"> </w:t>
      </w: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IV</w:t>
      </w:r>
      <w:r w:rsidRPr="00E92428">
        <w:rPr>
          <w:rFonts w:hAnsi="Times New Roman" w:ascii="Times New Roman"/>
          <w:szCs w:val="24"/>
          <w:lang w:val="hr-HR"/>
        </w:rPr>
        <w:tab/>
        <w:t>Nakon pravomoćnosti ovog rješenja, dužnik će se  brisati iz sudskog registra.</w:t>
      </w: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</w:p>
    <w:p w:rsidRDefault="00045BB0" w:rsidP="00045BB0" w:rsidR="00A6455F" w:rsidRPr="00E92428">
      <w:pPr>
        <w:ind w:left="360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 xml:space="preserve">                                                    </w:t>
      </w:r>
      <w:r w:rsidR="00A6455F" w:rsidRPr="00E92428">
        <w:rPr>
          <w:rFonts w:hAnsi="Times New Roman" w:ascii="Times New Roman"/>
          <w:szCs w:val="24"/>
          <w:lang w:val="hr-HR"/>
        </w:rPr>
        <w:t>Obrazloženje</w:t>
      </w: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0B521B" w:rsidR="000B521B" w:rsidRPr="000B521B">
      <w:pPr>
        <w:ind w:firstLine="720"/>
        <w:jc w:val="both"/>
        <w:rPr>
          <w:rFonts w:eastAsiaTheme="minorEastAsia"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ab/>
      </w:r>
      <w:r w:rsidR="000B521B" w:rsidRPr="000B521B">
        <w:rPr>
          <w:rFonts w:eastAsiaTheme="minorEastAsia" w:hAnsi="Times New Roman" w:ascii="Times New Roman"/>
          <w:szCs w:val="24"/>
          <w:lang w:val="hr-HR"/>
        </w:rPr>
        <w:t>Financijska agencija  je podnijela zahtjev za provedbu skraćenog stečajnog postupka temeljem odredbe čl. 429. Stečajnog zakona ("Narodne novine" broj 71/15- dalje SZ), nakon čega je ovaj sud pokrenuo postupak nad gore navedenim dužnikom, budući su ostvareni  uvjeti iz čl. 428. SZ-a.</w:t>
      </w:r>
    </w:p>
    <w:p w:rsidRDefault="000B521B" w:rsidP="000B521B" w:rsidR="000B521B" w:rsidRPr="000B521B">
      <w:pPr>
        <w:jc w:val="center"/>
        <w:rPr>
          <w:rFonts w:eastAsiaTheme="minorEastAsia" w:hAnsi="Times New Roman" w:ascii="Times New Roman"/>
          <w:szCs w:val="24"/>
          <w:lang w:val="hr-HR"/>
        </w:rPr>
      </w:pPr>
    </w:p>
    <w:p w:rsidRDefault="000B521B" w:rsidP="000B521B" w:rsidR="000B521B" w:rsidRPr="000B521B">
      <w:pPr>
        <w:ind w:firstLine="720"/>
        <w:jc w:val="both"/>
        <w:rPr>
          <w:rFonts w:eastAsiaTheme="minorEastAsia" w:hAnsi="Times New Roman" w:ascii="Times New Roman"/>
          <w:szCs w:val="24"/>
          <w:lang w:val="hr-HR"/>
        </w:rPr>
      </w:pPr>
      <w:r w:rsidRPr="000B521B">
        <w:rPr>
          <w:rFonts w:eastAsiaTheme="minorEastAsia" w:hAnsi="Times New Roman" w:ascii="Times New Roman"/>
          <w:szCs w:val="24"/>
          <w:lang w:val="hr-HR"/>
        </w:rPr>
        <w:t xml:space="preserve"> Sud je pozvao osobe ovlaštene za zastupanje dužnika po zakonu da u roku od 15 dana  dostave javnobilježnički ovjerovljen popis imovine i obveza dužnika na propisanom obrascu, sukladno čl. 430., 17.  i 13. SZ . </w:t>
      </w:r>
    </w:p>
    <w:p w:rsidRDefault="000B521B" w:rsidP="000B521B" w:rsidR="000B521B" w:rsidRPr="000B521B">
      <w:pPr>
        <w:jc w:val="both"/>
        <w:rPr>
          <w:rFonts w:eastAsiaTheme="minorEastAsia" w:hAnsi="Times New Roman" w:ascii="Times New Roman"/>
          <w:szCs w:val="24"/>
          <w:lang w:val="hr-HR"/>
        </w:rPr>
      </w:pPr>
      <w:r w:rsidRPr="000B521B">
        <w:rPr>
          <w:rFonts w:eastAsiaTheme="minorEastAsia" w:hAnsi="Times New Roman" w:ascii="Times New Roman"/>
          <w:szCs w:val="24"/>
          <w:lang w:val="hr-HR"/>
        </w:rPr>
        <w:t xml:space="preserve"> </w:t>
      </w:r>
    </w:p>
    <w:p w:rsidRDefault="000B521B" w:rsidP="000B521B" w:rsidR="000B521B" w:rsidRPr="000B521B">
      <w:pPr>
        <w:jc w:val="both"/>
        <w:rPr>
          <w:rFonts w:eastAsiaTheme="minorEastAsia" w:hAnsi="Times New Roman" w:ascii="Times New Roman"/>
          <w:szCs w:val="24"/>
          <w:lang w:val="hr-HR"/>
        </w:rPr>
      </w:pPr>
      <w:r w:rsidRPr="000B521B">
        <w:rPr>
          <w:rFonts w:eastAsiaTheme="minorEastAsia" w:hAnsi="Times New Roman" w:ascii="Times New Roman"/>
          <w:szCs w:val="24"/>
          <w:lang w:val="hr-HR"/>
        </w:rPr>
        <w:lastRenderedPageBreak/>
        <w:tab/>
        <w:t>Nadalje, ovaj sud je oglasom objavljenim na mrežnoj stranici oglasne ploče pozvao dužnikove vjerovnike da u roku od 45 dana sukladno članku 430. i 431. SZ-a, predlože otvaranje stečajnog postupka na dužnikom, uz upozorenje na pravne posljedice nepodnošenja istog.</w:t>
      </w:r>
    </w:p>
    <w:p w:rsidRDefault="000B521B" w:rsidP="000B521B" w:rsidR="000B521B" w:rsidRPr="000B521B">
      <w:pPr>
        <w:jc w:val="both"/>
        <w:rPr>
          <w:rFonts w:eastAsiaTheme="minorEastAsia" w:hAnsi="Times New Roman" w:ascii="Times New Roman"/>
          <w:szCs w:val="24"/>
          <w:lang w:val="hr-HR"/>
        </w:rPr>
      </w:pPr>
    </w:p>
    <w:p w:rsidRDefault="000B521B" w:rsidP="000B521B" w:rsidR="000B521B" w:rsidRPr="000B521B">
      <w:pPr>
        <w:ind w:firstLine="720"/>
        <w:jc w:val="both"/>
        <w:rPr>
          <w:rFonts w:eastAsiaTheme="minorEastAsia" w:hAnsi="Times New Roman" w:ascii="Times New Roman"/>
          <w:szCs w:val="24"/>
          <w:lang w:val="hr-HR"/>
        </w:rPr>
      </w:pPr>
      <w:r w:rsidRPr="000B521B">
        <w:rPr>
          <w:rFonts w:eastAsiaTheme="minorEastAsia" w:hAnsi="Times New Roman" w:ascii="Times New Roman"/>
          <w:szCs w:val="24"/>
          <w:lang w:val="hr-HR"/>
        </w:rPr>
        <w:t xml:space="preserve">Odredbom čl. 431. st. 1. SZ-a propisano je da ako osobe ovlaštene za zastupanje dužnika po zakonu u roku od 15 dana ne podnesu popis imovine i obveza dužnika  ili ako iz tog popisa proizlazi da imovina  nije dostatna  za namirenje predviđenih troškova stečajnog postupka, te ako u roku od 45 dana ni jedan vjerovnik ne predloži otvaranje stečajnog postupka i ne predujmi sredstva za namirenje troškova postupka, smatrati će se da je dužnik nesposoban za plaćanje. </w:t>
      </w:r>
    </w:p>
    <w:p w:rsidRDefault="000B521B" w:rsidP="000B521B" w:rsidR="000B521B" w:rsidRPr="000B521B">
      <w:pPr>
        <w:jc w:val="both"/>
        <w:rPr>
          <w:rFonts w:eastAsiaTheme="minorEastAsia" w:hAnsi="Times New Roman" w:ascii="Times New Roman"/>
          <w:szCs w:val="24"/>
          <w:lang w:val="hr-HR"/>
        </w:rPr>
      </w:pPr>
    </w:p>
    <w:p w:rsidRDefault="000B521B" w:rsidP="000B521B" w:rsidR="000B521B" w:rsidRPr="000B521B">
      <w:pPr>
        <w:ind w:firstLine="720"/>
        <w:jc w:val="both"/>
        <w:rPr>
          <w:rFonts w:eastAsiaTheme="minorEastAsia" w:hAnsi="Times New Roman" w:ascii="Times New Roman"/>
          <w:szCs w:val="24"/>
          <w:lang w:val="hr-HR"/>
        </w:rPr>
      </w:pPr>
      <w:r w:rsidRPr="000B521B">
        <w:rPr>
          <w:rFonts w:eastAsiaTheme="minorEastAsia" w:hAnsi="Times New Roman" w:ascii="Times New Roman"/>
          <w:szCs w:val="24"/>
          <w:lang w:val="hr-HR"/>
        </w:rPr>
        <w:t>Osoba ovlaštena za zastupanje dužnika nije u određenom roku dostavila javnobilježnički ovjerovljen popis imovine i obveza dužnika.</w:t>
      </w:r>
    </w:p>
    <w:p w:rsidRDefault="000B521B" w:rsidP="000B521B" w:rsidR="000B521B" w:rsidRPr="000B521B">
      <w:pPr>
        <w:jc w:val="center"/>
        <w:rPr>
          <w:rFonts w:eastAsiaTheme="minorEastAsia" w:hAnsi="Times New Roman" w:ascii="Times New Roman"/>
          <w:szCs w:val="24"/>
          <w:lang w:val="hr-HR"/>
        </w:rPr>
      </w:pPr>
    </w:p>
    <w:p w:rsidRDefault="000B521B" w:rsidP="000B521B" w:rsidR="000B521B" w:rsidRPr="000B521B">
      <w:pPr>
        <w:ind w:firstLine="720"/>
        <w:jc w:val="both"/>
        <w:rPr>
          <w:rFonts w:eastAsiaTheme="minorEastAsia" w:hAnsi="Times New Roman" w:ascii="Times New Roman"/>
          <w:szCs w:val="24"/>
          <w:lang w:val="hr-HR"/>
        </w:rPr>
      </w:pPr>
      <w:r w:rsidRPr="000B521B">
        <w:rPr>
          <w:rFonts w:eastAsiaTheme="minorEastAsia" w:hAnsi="Times New Roman" w:ascii="Times New Roman"/>
          <w:szCs w:val="24"/>
          <w:lang w:val="hr-HR"/>
        </w:rPr>
        <w:t>U roku od 45 dana od objave oglasa na mrežnoj stranici e-oglasne ploče Trgovačkog suda u Zagrebu niti jedan od vjerovnika nije predložio otvaranje stečajnog postupka.</w:t>
      </w:r>
    </w:p>
    <w:p w:rsidRDefault="000B521B" w:rsidP="000B521B" w:rsidR="000B521B" w:rsidRPr="000B521B">
      <w:pPr>
        <w:jc w:val="center"/>
        <w:rPr>
          <w:rFonts w:eastAsiaTheme="minorEastAsia" w:hAnsi="Times New Roman" w:ascii="Times New Roman"/>
          <w:szCs w:val="24"/>
          <w:lang w:val="hr-HR"/>
        </w:rPr>
      </w:pPr>
    </w:p>
    <w:p w:rsidRDefault="000B521B" w:rsidP="000B521B" w:rsidR="000B521B" w:rsidRPr="000B521B">
      <w:pPr>
        <w:ind w:firstLine="720"/>
        <w:jc w:val="both"/>
        <w:rPr>
          <w:rFonts w:eastAsiaTheme="minorEastAsia" w:hAnsi="Times New Roman" w:ascii="Times New Roman"/>
          <w:szCs w:val="24"/>
          <w:lang w:val="hr-HR"/>
        </w:rPr>
      </w:pPr>
      <w:r w:rsidRPr="000B521B">
        <w:rPr>
          <w:rFonts w:eastAsiaTheme="minorEastAsia" w:hAnsi="Times New Roman" w:ascii="Times New Roman"/>
          <w:szCs w:val="24"/>
          <w:lang w:val="hr-HR"/>
        </w:rPr>
        <w:t>Slijedom iznesenog, smatra se da je dužnik nesposoban za plaćanje, pa je temeljem odredbe čl. 431. st. 2. SZ-a odlučeno kao u izreci. Izbor stečajnog upravitelja odabran je primjenom odredbe čl. 432. SZ-a.</w:t>
      </w:r>
    </w:p>
    <w:p w:rsidRDefault="000B521B" w:rsidP="000B521B" w:rsidR="000B521B" w:rsidRPr="000B521B">
      <w:pPr>
        <w:rPr>
          <w:rFonts w:eastAsiaTheme="minorEastAsia" w:hAnsiTheme="minorHAnsi" w:asciiTheme="minorHAnsi"/>
          <w:szCs w:val="24"/>
          <w:lang w:val="hr-HR"/>
        </w:rPr>
      </w:pPr>
    </w:p>
    <w:p w:rsidRDefault="00A6455F" w:rsidP="000B521B" w:rsidR="00A6455F" w:rsidRPr="00E92428">
      <w:pPr>
        <w:jc w:val="both"/>
        <w:rPr>
          <w:rFonts w:hAnsi="Times New Roman" w:ascii="Times New Roman"/>
          <w:lang w:val="hr-HR"/>
        </w:rPr>
      </w:pPr>
    </w:p>
    <w:p w:rsidRDefault="00A6455F" w:rsidP="00A6455F" w:rsidR="00A6455F" w:rsidRPr="00E92428">
      <w:pPr>
        <w:jc w:val="both"/>
        <w:rPr>
          <w:rFonts w:hAnsi="Times New Roman" w:ascii="Times New Roman"/>
          <w:lang w:val="hr-HR"/>
        </w:rPr>
      </w:pPr>
    </w:p>
    <w:p w:rsidRDefault="00AD03AF" w:rsidP="00A6455F" w:rsidR="00A6455F" w:rsidRPr="00E92428">
      <w:pPr>
        <w:jc w:val="center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 xml:space="preserve">U Zagrebu, </w:t>
      </w:r>
      <w:r w:rsidR="00E26021">
        <w:rPr>
          <w:rFonts w:hAnsi="Times New Roman" w:ascii="Times New Roman"/>
          <w:lang w:val="hr-HR"/>
        </w:rPr>
        <w:t>2</w:t>
      </w:r>
      <w:r w:rsidR="000B521B">
        <w:rPr>
          <w:rFonts w:hAnsi="Times New Roman" w:ascii="Times New Roman"/>
          <w:lang w:val="hr-HR"/>
        </w:rPr>
        <w:t>7</w:t>
      </w:r>
      <w:r w:rsidR="00E26021">
        <w:rPr>
          <w:rFonts w:hAnsi="Times New Roman" w:ascii="Times New Roman"/>
          <w:lang w:val="hr-HR"/>
        </w:rPr>
        <w:t>. travnja</w:t>
      </w:r>
      <w:r w:rsidR="00A6455F" w:rsidRPr="00E92428">
        <w:rPr>
          <w:rFonts w:hAnsi="Times New Roman" w:ascii="Times New Roman"/>
          <w:lang w:val="hr-HR"/>
        </w:rPr>
        <w:t xml:space="preserve"> 201</w:t>
      </w:r>
      <w:r w:rsidR="00E92428">
        <w:rPr>
          <w:rFonts w:hAnsi="Times New Roman" w:ascii="Times New Roman"/>
          <w:lang w:val="hr-HR"/>
        </w:rPr>
        <w:t>7</w:t>
      </w:r>
      <w:r w:rsidR="00A6455F" w:rsidRPr="00E92428">
        <w:rPr>
          <w:rFonts w:hAnsi="Times New Roman" w:ascii="Times New Roman"/>
          <w:lang w:val="hr-HR"/>
        </w:rPr>
        <w:t xml:space="preserve">. </w:t>
      </w:r>
    </w:p>
    <w:p w:rsidRDefault="00A6455F" w:rsidP="00A6455F" w:rsidR="00A6455F" w:rsidRPr="00E92428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A6455F" w:rsidP="00A6455F" w:rsidR="00A6455F" w:rsidRPr="00E92428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>SUDAC</w:t>
      </w:r>
    </w:p>
    <w:p w:rsidRDefault="00A6455F" w:rsidP="00A6455F" w:rsidR="00E92428">
      <w:pPr>
        <w:jc w:val="right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ab/>
      </w:r>
      <w:r w:rsidRPr="00E92428">
        <w:rPr>
          <w:rFonts w:hAnsi="Times New Roman" w:ascii="Times New Roman"/>
          <w:lang w:val="hr-HR"/>
        </w:rPr>
        <w:tab/>
      </w:r>
      <w:r w:rsidRPr="00E92428">
        <w:rPr>
          <w:rFonts w:hAnsi="Times New Roman" w:ascii="Times New Roman"/>
          <w:lang w:val="hr-HR"/>
        </w:rPr>
        <w:tab/>
      </w:r>
      <w:r w:rsidRPr="00E92428">
        <w:rPr>
          <w:rFonts w:hAnsi="Times New Roman" w:ascii="Times New Roman"/>
          <w:lang w:val="hr-HR"/>
        </w:rPr>
        <w:tab/>
      </w:r>
      <w:r w:rsidRPr="00E92428">
        <w:rPr>
          <w:rFonts w:hAnsi="Times New Roman" w:ascii="Times New Roman"/>
          <w:lang w:val="hr-HR"/>
        </w:rPr>
        <w:tab/>
      </w:r>
      <w:r w:rsidRPr="00E92428">
        <w:rPr>
          <w:rFonts w:hAnsi="Times New Roman" w:ascii="Times New Roman"/>
          <w:lang w:val="hr-HR"/>
        </w:rPr>
        <w:tab/>
      </w:r>
      <w:r w:rsidR="00045BB0" w:rsidRPr="00E92428">
        <w:rPr>
          <w:rFonts w:hAnsi="Times New Roman" w:ascii="Times New Roman"/>
          <w:lang w:val="hr-HR"/>
        </w:rPr>
        <w:t>Nada Nekić Plevko</w:t>
      </w:r>
      <w:r w:rsidR="009122A4">
        <w:rPr>
          <w:rFonts w:hAnsi="Times New Roman" w:ascii="Times New Roman"/>
          <w:lang w:val="hr-HR"/>
        </w:rPr>
        <w:t>, v.r.</w:t>
      </w:r>
    </w:p>
    <w:p w:rsidRDefault="00045BB0" w:rsidP="00A6455F" w:rsidR="00A6455F" w:rsidRPr="00E92428">
      <w:pPr>
        <w:jc w:val="right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 xml:space="preserve"> </w:t>
      </w:r>
      <w:r w:rsidR="00A6455F" w:rsidRPr="00E92428">
        <w:rPr>
          <w:rFonts w:hAnsi="Times New Roman" w:ascii="Times New Roman"/>
          <w:lang w:val="hr-HR"/>
        </w:rPr>
        <w:t xml:space="preserve"> </w:t>
      </w:r>
    </w:p>
    <w:p w:rsidRDefault="00A6455F" w:rsidP="00A6455F" w:rsidR="00A6455F" w:rsidRPr="00E9242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UPUTA O PRAVNOM LIJEKU:</w:t>
      </w:r>
      <w:r w:rsidRPr="00E92428">
        <w:rPr>
          <w:rFonts w:hAnsi="Times New Roman" w:ascii="Times New Roman"/>
          <w:szCs w:val="24"/>
          <w:lang w:val="hr-HR"/>
        </w:rPr>
        <w:tab/>
      </w: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9122A4" w:rsidR="009122A4" w:rsidRPr="00526871">
      <w:pPr>
        <w:jc w:val="right"/>
        <w:rPr>
          <w:sz w:val="18"/>
          <w:szCs w:val="18"/>
        </w:rPr>
      </w:pPr>
      <w:r w:rsidRPr="00526871">
        <w:rPr>
          <w:sz w:val="18"/>
          <w:szCs w:val="18"/>
        </w:rPr>
        <w:t xml:space="preserve">Za točnost otpravka </w:t>
      </w:r>
    </w:p>
    <w:p w:rsidRDefault="009122A4" w:rsidR="009122A4" w:rsidRPr="00526871">
      <w:pPr>
        <w:jc w:val="right"/>
        <w:rPr>
          <w:sz w:val="18"/>
          <w:szCs w:val="18"/>
        </w:rPr>
      </w:pPr>
      <w:r w:rsidRPr="00526871">
        <w:rPr>
          <w:sz w:val="18"/>
          <w:szCs w:val="18"/>
        </w:rPr>
        <w:t>ovlašteni službenik</w:t>
      </w:r>
    </w:p>
    <w:p w:rsidRDefault="009122A4" w:rsidR="009122A4" w:rsidRPr="00526871">
      <w:pPr>
        <w:jc w:val="right"/>
        <w:rPr>
          <w:sz w:val="18"/>
          <w:szCs w:val="18"/>
        </w:rPr>
      </w:pPr>
      <w:r w:rsidRPr="00526871">
        <w:rPr>
          <w:sz w:val="18"/>
          <w:szCs w:val="18"/>
        </w:rPr>
        <w:t>Jasna Mirt</w:t>
      </w:r>
    </w:p>
    <w:p w:rsidRDefault="00A6455F" w:rsidP="00A6455F" w:rsidR="00A6455F" w:rsidRPr="00E92428">
      <w:pPr>
        <w:jc w:val="both"/>
        <w:rPr>
          <w:rFonts w:hAnsi="Times New Roman" w:ascii="Times New Roman"/>
          <w:lang w:val="hr-HR"/>
        </w:rPr>
      </w:pPr>
    </w:p>
    <w:sectPr w:rsidSect="00AD03AF" w:rsidR="00A6455F" w:rsidRPr="00E92428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28EA" w:rsidP="00AD03AF" w:rsidR="00F528EA">
      <w:r>
        <w:separator/>
      </w:r>
    </w:p>
  </w:endnote>
  <w:endnote w:id="0" w:type="continuationSeparator">
    <w:p w:rsidRDefault="00F528EA" w:rsidP="00AD03AF" w:rsidR="00F528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28623666"/>
      <w:docPartObj>
        <w:docPartGallery w:val="Page Numbers (Bottom of Page)"/>
        <w:docPartUnique/>
      </w:docPartObj>
    </w:sdtPr>
    <w:sdtEndPr/>
    <w:sdtContent>
      <w:p w:rsidRDefault="00E92428" w:rsidR="00E92428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122A4" w:rsidRPr="009122A4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E92428" w:rsidR="00E9242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28EA" w:rsidP="00AD03AF" w:rsidR="00F528EA">
      <w:r>
        <w:separator/>
      </w:r>
    </w:p>
  </w:footnote>
  <w:footnote w:id="0" w:type="continuationSeparator">
    <w:p w:rsidRDefault="00F528EA" w:rsidP="00AD03AF" w:rsidR="00F528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6021" w:rsidP="00E26021" w:rsidR="00E92428" w:rsidRPr="00E26021">
    <w:pPr>
      <w:pStyle w:val="Zaglavlje"/>
      <w:jc w:val="right"/>
    </w:pPr>
    <w:r w:rsidRPr="00E92428">
      <w:rPr>
        <w:rFonts w:hAnsi="Times New Roman" w:ascii="Times New Roman"/>
        <w:szCs w:val="24"/>
        <w:lang w:val="hr-HR"/>
      </w:rPr>
      <w:t>44. St</w:t>
    </w:r>
    <w:r>
      <w:rPr>
        <w:rFonts w:hAnsi="Times New Roman" w:ascii="Times New Roman"/>
        <w:szCs w:val="24"/>
        <w:lang w:val="hr-HR"/>
      </w:rPr>
      <w:t>-319/2017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3474E8"/>
    <w:multiLevelType w:val="hybridMultilevel"/>
    <w:tmpl w:val="FCCA9A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455F"/>
    <w:rsid w:val="000106AC"/>
    <w:rsid w:val="00045BB0"/>
    <w:rsid w:val="00046C06"/>
    <w:rsid w:val="00057029"/>
    <w:rsid w:val="000B3673"/>
    <w:rsid w:val="000B521B"/>
    <w:rsid w:val="000E168E"/>
    <w:rsid w:val="000F1656"/>
    <w:rsid w:val="00112A01"/>
    <w:rsid w:val="00136248"/>
    <w:rsid w:val="00155A88"/>
    <w:rsid w:val="00156B8A"/>
    <w:rsid w:val="001A3A1D"/>
    <w:rsid w:val="001A7B9D"/>
    <w:rsid w:val="001B06BC"/>
    <w:rsid w:val="002B536A"/>
    <w:rsid w:val="00387036"/>
    <w:rsid w:val="003A315F"/>
    <w:rsid w:val="003B2725"/>
    <w:rsid w:val="003F5BA2"/>
    <w:rsid w:val="0048081A"/>
    <w:rsid w:val="0058481B"/>
    <w:rsid w:val="005909A0"/>
    <w:rsid w:val="005D2ED8"/>
    <w:rsid w:val="005E38F1"/>
    <w:rsid w:val="00685426"/>
    <w:rsid w:val="00690BEB"/>
    <w:rsid w:val="00756E2B"/>
    <w:rsid w:val="007711B7"/>
    <w:rsid w:val="007A5D3B"/>
    <w:rsid w:val="007B2CD0"/>
    <w:rsid w:val="00803FA7"/>
    <w:rsid w:val="008569C4"/>
    <w:rsid w:val="008D61D2"/>
    <w:rsid w:val="008F64D7"/>
    <w:rsid w:val="009122A4"/>
    <w:rsid w:val="00975F2D"/>
    <w:rsid w:val="00A42BB3"/>
    <w:rsid w:val="00A6455F"/>
    <w:rsid w:val="00AA3C80"/>
    <w:rsid w:val="00AC17F5"/>
    <w:rsid w:val="00AD03AF"/>
    <w:rsid w:val="00B00402"/>
    <w:rsid w:val="00B062EF"/>
    <w:rsid w:val="00B453F7"/>
    <w:rsid w:val="00B50FB7"/>
    <w:rsid w:val="00C22E70"/>
    <w:rsid w:val="00CB7B4E"/>
    <w:rsid w:val="00CE7AFA"/>
    <w:rsid w:val="00DF3E1D"/>
    <w:rsid w:val="00E01C41"/>
    <w:rsid w:val="00E26021"/>
    <w:rsid w:val="00E42AD9"/>
    <w:rsid w:val="00E51D01"/>
    <w:rsid w:val="00E918A1"/>
    <w:rsid w:val="00E92428"/>
    <w:rsid w:val="00EB0F27"/>
    <w:rsid w:val="00EC41E5"/>
    <w:rsid w:val="00EE0730"/>
    <w:rsid w:val="00F528EA"/>
    <w:rsid w:val="00F540E0"/>
    <w:rsid w:val="00FC1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6455F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A6455F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645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6455F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AD03A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D03AF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AD03A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D03AF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870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703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703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703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703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92428"/>
    <w:pPr>
      <w:ind w:left="720"/>
      <w:contextualSpacing/>
    </w:pPr>
    <w:rPr>
      <w:rFonts w:hAnsi="Times New Roman" w:ascii="Times New Roman"/>
      <w:szCs w:val="24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6455F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A6455F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645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6455F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AD03A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D03AF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AD03A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D03AF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870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703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703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703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703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92428"/>
    <w:pPr>
      <w:ind w:left="720"/>
      <w:contextualSpacing/>
    </w:pPr>
    <w:rPr>
      <w:rFonts w:ascii="Times New Roman" w:hAnsi="Times New Roman"/>
      <w:szCs w:val="24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6659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4022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83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7323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FCB58.166063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travnja 2017.</izvorni_sadrzaj>
    <derivirana_varijabla naziv="DomainObject.DatumDonosenjaOdluke_1">27.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St-319/2017-4</izvorni_sadrzaj>
    <derivirana_varijabla naziv="DomainObject.Oznaka_1">St-319/2017-4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319</izvorni_sadrzaj>
    <derivirana_varijabla naziv="DomainObject.Predmet.Broj_1">319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2017.</izvorni_sadrzaj>
    <derivirana_varijabla naziv="DomainObject.Predmet.DatumOsnivanja_1">31.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St-319/2017</izvorni_sadrzaj>
    <derivirana_varijabla naziv="DomainObject.Predmet.OznakaBroj_1">St-319/2017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MALČIKA j.d.o.o. za usluge zastupanog po punomoćniku Amalija Dmitrović</izvorni_sadrzaj>
    <derivirana_varijabla naziv="DomainObject.Predmet.ProtustrankaFormated_1">  MALČIKA j.d.o.o. za usluge zastupanog po punomoćniku Amalija Dmitrović</derivirana_varijabla>
  </DomainObject.Predmet.ProtustrankaFormated>
  <DomainObject.Predmet.ProtustrankaFormatedOIB>
    <izvorni_sadrzaj>  MALČIKA j.d.o.o. za usluge, OIB 52756831962 zastupanog po punomoćniku Amalija Dmitrović</izvorni_sadrzaj>
    <derivirana_varijabla naziv="DomainObject.Predmet.ProtustrankaFormatedOIB_1">  MALČIKA j.d.o.o. za usluge, OIB 52756831962 zastupanog po punomoćniku Amalija Dmitrović</derivirana_varijabla>
  </DomainObject.Predmet.ProtustrankaFormatedOIB>
  <DomainObject.Predmet.ProtustrankaFormatedWithAdress>
    <izvorni_sadrzaj> MALČIKA j.d.o.o. za usluge, II. Zagrebački odvojak 6, 10000 Zagreb zastupanog po punomoćniku Amalija Dmitrović</izvorni_sadrzaj>
    <derivirana_varijabla naziv="DomainObject.Predmet.ProtustrankaFormatedWithAdress_1"> MALČIKA j.d.o.o. za usluge, II. Zagrebački odvojak 6, 10000 Zagreb zastupanog po punomoćniku Amalija Dmitrović</derivirana_varijabla>
  </DomainObject.Predmet.ProtustrankaFormatedWithAdress>
  <DomainObject.Predmet.ProtustrankaFormatedWithAdressOIB>
    <izvorni_sadrzaj> MALČIKA j.d.o.o. za usluge, OIB 52756831962, II. Zagrebački odvojak 6, 10000 Zagreb zastupanog po punomoćniku Amalija Dmitrović</izvorni_sadrzaj>
    <derivirana_varijabla naziv="DomainObject.Predmet.ProtustrankaFormatedWithAdressOIB_1"> MALČIKA j.d.o.o. za usluge, OIB 52756831962, II. Zagrebački odvojak 6, 10000 Zagreb zastupanog po punomoćniku Amalija Dmitrović</derivirana_varijabla>
  </DomainObject.Predmet.ProtustrankaFormatedWithAdressOIB>
  <DomainObject.Predmet.ProtustrankaWithAdress>
    <izvorni_sadrzaj>MALČIKA j.d.o.o. za usluge II. Zagrebački odvojak 6, 10000 Zagreb</izvorni_sadrzaj>
    <derivirana_varijabla naziv="DomainObject.Predmet.ProtustrankaWithAdress_1">MALČIKA j.d.o.o. za usluge II. Zagrebački odvojak 6, 10000 Zagreb</derivirana_varijabla>
  </DomainObject.Predmet.ProtustrankaWithAdress>
  <DomainObject.Predmet.ProtustrankaWithAdressOIB>
    <izvorni_sadrzaj>MALČIKA j.d.o.o. za usluge, OIB 52756831962, II. Zagrebački odvojak 6, 10000 Zagreb</izvorni_sadrzaj>
    <derivirana_varijabla naziv="DomainObject.Predmet.ProtustrankaWithAdressOIB_1">MALČIKA j.d.o.o. za usluge, OIB 52756831962, II. Zagrebački odvojak 6, 10000 Zagreb</derivirana_varijabla>
  </DomainObject.Predmet.ProtustrankaWithAdressOIB>
  <DomainObject.Predmet.ProtustrankaNazivFormated>
    <izvorni_sadrzaj>MALČIKA j.d.o.o. za usluge</izvorni_sadrzaj>
    <derivirana_varijabla naziv="DomainObject.Predmet.ProtustrankaNazivFormated_1">MALČIKA j.d.o.o. za usluge</derivirana_varijabla>
  </DomainObject.Predmet.ProtustrankaNazivFormated>
  <DomainObject.Predmet.ProtustrankaNazivFormatedOIB>
    <izvorni_sadrzaj>MALČIKA j.d.o.o. za usluge, OIB 52756831962</izvorni_sadrzaj>
    <derivirana_varijabla naziv="DomainObject.Predmet.ProtustrankaNazivFormatedOIB_1">MALČIKA j.d.o.o. za usluge, OIB 52756831962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44.St - N. Nekić Plevko</izvorni_sadrzaj>
    <derivirana_varijabla naziv="DomainObject.Predmet.Referada.Naziv_1">44.St - N. Nekić Plevko</derivirana_varijabla>
  </DomainObject.Predmet.Referada.Naziv>
  <DomainObject.Predmet.Referada.Oznaka>
    <izvorni_sadrzaj>44.St</izvorni_sadrzaj>
    <derivirana_varijabla naziv="DomainObject.Predmet.Referada.Oznaka_1">44.St</derivirana_varijabla>
  </DomainObject.Predmet.Referada.Oznaka>
  <DomainObject.Predmet.Referada.Prostorija.Naziv>
    <izvorni_sadrzaj>Soba DZ III 57</izvorni_sadrzaj>
    <derivirana_varijabla naziv="DomainObject.Predmet.Referada.Prostorija.Naziv_1">Soba DZ III 57</derivirana_varijabla>
  </DomainObject.Predmet.Referada.Prostorija.Naziv>
  <DomainObject.Predmet.Referada.Prostorija.Oznaka>
    <izvorni_sadrzaj>DZ III 57</izvorni_sadrzaj>
    <derivirana_varijabla naziv="DomainObject.Predmet.Referada.Prostorija.Oznaka_1">DZ III 57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44.St - N. Nekić Plevko</izvorni_sadrzaj>
    <derivirana_varijabla naziv="DomainObject.Predmet.TrenutnaLokacijaSpisa.Naziv_1">44.St - N. Nekić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Mirt</izvorni_sadrzaj>
    <derivirana_varijabla naziv="DomainObject.Predmet.Zapisnicar_1">Jasna Mirt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MALČIKA j.d.o.o. za usluge zastupanog po punomoćniku Amalija Dmitrović</item>
    </izvorni_sadrzaj>
    <derivirana_varijabla naziv="DomainObject.Predmet.ProtuStrankaListFormated_1">
      <item>MALČIKA j.d.o.o. za usluge zastupanog po punomoćniku Amalija Dmitrović</item>
    </derivirana_varijabla>
  </DomainObject.Predmet.ProtuStrankaListFormated>
  <DomainObject.Predmet.ProtuStrankaListFormatedOIB>
    <izvorni_sadrzaj>
      <item>MALČIKA j.d.o.o. za usluge, OIB 52756831962 zastupanog po punomoćniku Amalija Dmitrović</item>
    </izvorni_sadrzaj>
    <derivirana_varijabla naziv="DomainObject.Predmet.ProtuStrankaListFormatedOIB_1">
      <item>MALČIKA j.d.o.o. za usluge, OIB 52756831962 zastupanog po punomoćniku Amalija Dmitrović</item>
    </derivirana_varijabla>
  </DomainObject.Predmet.ProtuStrankaListFormatedOIB>
  <DomainObject.Predmet.ProtuStrankaListFormatedWithAdress>
    <izvorni_sadrzaj>
      <item>MALČIKA j.d.o.o. za usluge, II. Zagrebački odvojak 6, 10000 Zagreb zastupanog po punomoćniku Amalija Dmitrović</item>
    </izvorni_sadrzaj>
    <derivirana_varijabla naziv="DomainObject.Predmet.ProtuStrankaListFormatedWithAdress_1">
      <item>MALČIKA j.d.o.o. za usluge, II. Zagrebački odvojak 6, 10000 Zagreb zastupanog po punomoćniku Amalija Dmitrović</item>
    </derivirana_varijabla>
  </DomainObject.Predmet.ProtuStrankaListFormatedWithAdress>
  <DomainObject.Predmet.ProtuStrankaListFormatedWithAdressOIB>
    <izvorni_sadrzaj>
      <item>MALČIKA j.d.o.o. za usluge, OIB 52756831962, II. Zagrebački odvojak 6, 10000 Zagreb zastupanog po punomoćniku Amalija Dmitrović</item>
    </izvorni_sadrzaj>
    <derivirana_varijabla naziv="DomainObject.Predmet.ProtuStrankaListFormatedWithAdressOIB_1">
      <item>MALČIKA j.d.o.o. za usluge, OIB 52756831962, II. Zagrebački odvojak 6, 10000 Zagreb zastupanog po punomoćniku Amalija Dmitrović</item>
    </derivirana_varijabla>
  </DomainObject.Predmet.ProtuStrankaListFormatedWithAdressOIB>
  <DomainObject.Predmet.ProtuStrankaListNazivFormated>
    <izvorni_sadrzaj>
      <item>MALČIKA j.d.o.o. za usluge</item>
    </izvorni_sadrzaj>
    <derivirana_varijabla naziv="DomainObject.Predmet.ProtuStrankaListNazivFormated_1">
      <item>MALČIKA j.d.o.o. za usluge</item>
    </derivirana_varijabla>
  </DomainObject.Predmet.ProtuStrankaListNazivFormated>
  <DomainObject.Predmet.ProtuStrankaListNazivFormatedOIB>
    <izvorni_sadrzaj>
      <item>MALČIKA j.d.o.o. za usluge, OIB 52756831962</item>
    </izvorni_sadrzaj>
    <derivirana_varijabla naziv="DomainObject.Predmet.ProtuStrankaListNazivFormatedOIB_1">
      <item>MALČIKA j.d.o.o. za usluge, OIB 52756831962</item>
    </derivirana_varijabla>
  </DomainObject.Predmet.ProtuStrankaListNazivFormatedOIB>
  <DomainObject.Predmet.OstaliListFormated>
    <izvorni_sadrzaj>
      <item>Amalija Dmitrović punomoćnik sudionika u postupku MALČIKA j.d.o.o. za usluge</item>
    </izvorni_sadrzaj>
    <derivirana_varijabla naziv="DomainObject.Predmet.OstaliListFormated_1">
      <item>Amalija Dmitrović punomoćnik sudionika u postupku MALČIKA j.d.o.o. za usluge</item>
    </derivirana_varijabla>
  </DomainObject.Predmet.OstaliListFormated>
  <DomainObject.Predmet.OstaliListFormatedOIB>
    <izvorni_sadrzaj>
      <item>Amalija Dmitrović, OIB 97247263037 punomoćnik sudionika u postupku MALČIKA j.d.o.o. za usluge</item>
    </izvorni_sadrzaj>
    <derivirana_varijabla naziv="DomainObject.Predmet.OstaliListFormatedOIB_1">
      <item>Amalija Dmitrović, OIB 97247263037 punomoćnik sudionika u postupku MALČIKA j.d.o.o. za usluge</item>
    </derivirana_varijabla>
  </DomainObject.Predmet.OstaliListFormatedOIB>
  <DomainObject.Predmet.OstaliListFormatedWithAdress>
    <izvorni_sadrzaj>
      <item>Amalija Dmitrović, II. Zagrebački odvojak 6, 10000 Zagreb punomoćnik sudionika u postupku MALČIKA j.d.o.o. za usluge</item>
    </izvorni_sadrzaj>
    <derivirana_varijabla naziv="DomainObject.Predmet.OstaliListFormatedWithAdress_1">
      <item>Amalija Dmitrović, II. Zagrebački odvojak 6, 10000 Zagreb punomoćnik sudionika u postupku MALČIKA j.d.o.o. za usluge</item>
    </derivirana_varijabla>
  </DomainObject.Predmet.OstaliListFormatedWithAdress>
  <DomainObject.Predmet.OstaliListFormatedWithAdressOIB>
    <izvorni_sadrzaj>
      <item>Amalija Dmitrović, OIB 97247263037, II. Zagrebački odvojak 6, 10000 Zagreb punomoćnik sudionika u postupku MALČIKA j.d.o.o. za usluge</item>
    </izvorni_sadrzaj>
    <derivirana_varijabla naziv="DomainObject.Predmet.OstaliListFormatedWithAdressOIB_1">
      <item>Amalija Dmitrović, OIB 97247263037, II. Zagrebački odvojak 6, 10000 Zagreb punomoćnik sudionika u postupku MALČIKA j.d.o.o. za usluge</item>
    </derivirana_varijabla>
  </DomainObject.Predmet.OstaliListFormatedWithAdressOIB>
  <DomainObject.Predmet.OstaliListNazivFormated>
    <izvorni_sadrzaj>
      <item>Amalija Dmitrović</item>
    </izvorni_sadrzaj>
    <derivirana_varijabla naziv="DomainObject.Predmet.OstaliListNazivFormated_1">
      <item>Amalija Dmitrović</item>
    </derivirana_varijabla>
  </DomainObject.Predmet.OstaliListNazivFormated>
  <DomainObject.Predmet.OstaliListNazivFormatedOIB>
    <izvorni_sadrzaj>
      <item>Amalija Dmitrović, OIB 97247263037</item>
    </izvorni_sadrzaj>
    <derivirana_varijabla naziv="DomainObject.Predmet.OstaliListNazivFormatedOIB_1">
      <item>Amalija Dmitrović, OIB 97247263037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2017.</izvorni_sadrzaj>
    <derivirana_varijabla naziv="DomainObject.Datum_1">27. travnja 2017.</derivirana_varijabla>
  </DomainObject.Datum>
  <DomainObject.PoslovniBrojDokumenta>
    <izvorni_sadrzaj>St-319/2017-4</izvorni_sadrzaj>
    <derivirana_varijabla naziv="DomainObject.PoslovniBrojDokumenta_1">St-319/2017-4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MALČIKA j.d.o.o. za usluge</izvorni_sadrzaj>
    <derivirana_varijabla naziv="DomainObject.Predmet.ProtustrankaIDrugi_1">MALČIKA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MALČIKA j.d.o.o. za usluge, OIB 52756831962, II. Zagrebački odvojak 6, 10000 Zagreb</izvorni_sadrzaj>
    <derivirana_varijabla naziv="DomainObject.Predmet.ProtustrankaIDrugiAdressOIB_1">MALČIKA j.d.o.o. za usluge, OIB 52756831962, II. Zagrebački odvojak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MALČIKA j.d.o.o. za usluge</item>
      <item>Amalija Dmitrović</item>
    </izvorni_sadrzaj>
    <derivirana_varijabla naziv="DomainObject.Predmet.SudioniciListNaziv_1">
      <item>FINA Regionalni centar Zagreb</item>
      <item>MALČIKA j.d.o.o. za usluge</item>
      <item>Amalija Dmitrović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MALČIKA j.d.o.o. za usluge, OIB 52756831962, II. Zagrebački odvojak 6,10000 Zagreb</item>
      <item>Amalija Dmitrović, OIB 97247263037, II. Zagrebački odvojak 6,10000 Zagreb</item>
    </izvorni_sadrzaj>
    <derivirana_varijabla naziv="DomainObject.Predmet.SudioniciListAdressOIB_1">
      <item>FINA Regionalni centar Zagreb, OIB 85821130368, Trg svibanjskih žrtava 1995. br. 1,10000 Zagreb</item>
      <item>MALČIKA j.d.o.o. za usluge, OIB 52756831962, II. Zagrebački odvojak 6,10000 Zagreb</item>
      <item>Amalija Dmitrović, OIB 97247263037, II. Zagrebački odvojak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52756831962</item>
      <item>, OIB 97247263037</item>
    </izvorni_sadrzaj>
    <derivirana_varijabla naziv="DomainObject.Predmet.SudioniciListNazivOIB_1">
      <item>, OIB 85821130368</item>
      <item>, OIB 52756831962</item>
      <item>, OIB 97247263037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486</properties:Words>
  <properties:Characters>2488</properties:Characters>
  <properties:Lines>83</properties:Lines>
  <properties:Paragraphs>29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2017-04-27T07:40:00Z</dcterms:created>
  <dc:creator>Nada Nekić Plevko</dc:creator>
  <cp:lastModifiedBy>Jasna Mirt</cp:lastModifiedBy>
  <cp:lastPrinted>2017-04-27T08:42:00Z</cp:lastPrinted>
  <dcterms:modified xmlns:xsi="http://www.w3.org/2001/XMLSchema-instance" xsi:type="dcterms:W3CDTF">2017-04-27T08:44:00Z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St-319/2017-4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