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ab58" w14:paraId="b85ab58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1202D0" w:rsidP="001202D0" w:rsidR="001202D0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 w:rsidRPr="001202D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925F8C">
        <w:t>Posl</w:t>
      </w:r>
      <w:r>
        <w:t xml:space="preserve">ovni </w:t>
      </w:r>
      <w:r w:rsidRPr="00925F8C">
        <w:t>br</w:t>
      </w:r>
      <w:r>
        <w:t xml:space="preserve">oj </w:t>
      </w:r>
      <w:r w:rsidRPr="00925F8C">
        <w:t>7 St-</w:t>
      </w:r>
      <w:r>
        <w:t>615</w:t>
      </w:r>
      <w:r w:rsidRPr="00925F8C">
        <w:t>/</w:t>
      </w:r>
      <w:r>
        <w:t>2017</w:t>
      </w:r>
      <w:r w:rsidRPr="00925F8C">
        <w:t>-</w:t>
      </w:r>
      <w:r>
        <w:t>2</w:t>
      </w:r>
    </w:p>
    <w:p w:rsidRDefault="004A0442" w:rsidP="004A0442" w:rsidR="004A0442" w:rsidRPr="008F77E5"/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7935E8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935E8">
        <w:rPr>
          <w:rFonts w:eastAsia="MS Mincho"/>
        </w:rPr>
        <w:t xml:space="preserve">Trgovački sud u Rijeci, po sucu Liljani Ugrin, kao sucu pojedincu u stečajnom predmetu na prijedlog </w:t>
      </w:r>
      <w:r w:rsidR="007935E8" w:rsidRPr="007935E8">
        <w:rPr>
          <w:rFonts w:eastAsia="MS Mincho"/>
        </w:rPr>
        <w:t xml:space="preserve">stečajnog upravitelja </w:t>
      </w:r>
      <w:r w:rsidR="007F2836" w:rsidRPr="007935E8">
        <w:rPr>
          <w:rFonts w:eastAsia="MS Mincho"/>
        </w:rPr>
        <w:t xml:space="preserve">za nastavak stečajnog postupka nad stečajnom masom </w:t>
      </w:r>
      <w:r w:rsidR="007935E8" w:rsidRPr="007935E8">
        <w:t>NEGOTIUM - IZVOZ društvo s ograničenom odgovornošću za proizvodnju i gradnju u stečaju</w:t>
      </w:r>
      <w:r w:rsidR="007935E8" w:rsidRPr="007935E8">
        <w:rPr>
          <w:rFonts w:eastAsia="MS Mincho"/>
        </w:rPr>
        <w:t xml:space="preserve"> </w:t>
      </w:r>
      <w:r w:rsidR="007935E8" w:rsidRPr="007935E8">
        <w:t>Viškovo, Marinići, Draga 14/a</w:t>
      </w:r>
      <w:r w:rsidR="007935E8" w:rsidRPr="007935E8">
        <w:rPr>
          <w:rFonts w:eastAsia="MS Mincho"/>
        </w:rPr>
        <w:t xml:space="preserve"> </w:t>
      </w:r>
      <w:r w:rsidR="007F2836" w:rsidRPr="007935E8">
        <w:rPr>
          <w:rFonts w:eastAsia="MS Mincho"/>
        </w:rPr>
        <w:t xml:space="preserve">(ranije MBS </w:t>
      </w:r>
      <w:hyperlink r:id="rId11" w:history="true">
        <w:r w:rsidR="007935E8" w:rsidRPr="007935E8">
          <w:rPr>
            <w:rStyle w:val="Hiperveza"/>
            <w:color w:val="auto"/>
            <w:u w:val="none"/>
          </w:rPr>
          <w:t>040160466</w:t>
        </w:r>
      </w:hyperlink>
      <w:r w:rsidR="007F2836" w:rsidRPr="007935E8">
        <w:rPr>
          <w:rFonts w:eastAsia="MS Mincho"/>
        </w:rPr>
        <w:t xml:space="preserve"> – OIB </w:t>
      </w:r>
      <w:r w:rsidR="007935E8" w:rsidRPr="007935E8">
        <w:rPr>
          <w:bCs/>
        </w:rPr>
        <w:t>15226830100</w:t>
      </w:r>
      <w:r w:rsidR="007F2836" w:rsidRPr="007935E8">
        <w:rPr>
          <w:rFonts w:eastAsia="MS Mincho"/>
        </w:rPr>
        <w:t xml:space="preserve">) dana </w:t>
      </w:r>
      <w:r w:rsidR="007935E8">
        <w:rPr>
          <w:rFonts w:eastAsia="MS Mincho"/>
        </w:rPr>
        <w:t>10</w:t>
      </w:r>
      <w:r w:rsidR="007935E8" w:rsidRPr="007935E8">
        <w:rPr>
          <w:rFonts w:eastAsia="MS Mincho"/>
        </w:rPr>
        <w:t>. s</w:t>
      </w:r>
      <w:r w:rsidR="007935E8">
        <w:rPr>
          <w:rFonts w:eastAsia="MS Mincho"/>
        </w:rPr>
        <w:t xml:space="preserve">tudenog </w:t>
      </w:r>
      <w:r w:rsidR="007935E8" w:rsidRPr="007935E8">
        <w:rPr>
          <w:rFonts w:eastAsia="MS Mincho"/>
        </w:rPr>
        <w:t>2017</w:t>
      </w:r>
      <w:r w:rsidR="007F022F" w:rsidRPr="007935E8">
        <w:rPr>
          <w:rFonts w:eastAsia="MS Mincho"/>
        </w:rPr>
        <w:t>.</w:t>
      </w:r>
      <w:r w:rsidRPr="007935E8">
        <w:rPr>
          <w:rFonts w:eastAsia="MS Mincho"/>
        </w:rPr>
        <w:t xml:space="preserve"> </w:t>
      </w:r>
      <w:r w:rsidR="007F022F" w:rsidRPr="007935E8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7935E8" w:rsidRPr="007935E8">
        <w:t>NEGOTIUM - IZVOZ društvo s ograničenom odgovornošću za proizvodnju i gradnju u stečaju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7935E8" w:rsidRPr="007935E8">
        <w:t>NEGOTIUM - IZVOZ društvo s ograničenom odgovornošću za proizvodnju i gradnju u stečaju</w:t>
      </w:r>
      <w:r w:rsidR="006E37BC" w:rsidRPr="00EB372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hyperlink r:id="rId12" w:history="true">
        <w:r w:rsidR="007935E8" w:rsidRPr="007935E8">
          <w:rPr>
            <w:rStyle w:val="Hiperveza"/>
            <w:color w:val="auto"/>
            <w:u w:val="none"/>
          </w:rPr>
          <w:t>040160466</w:t>
        </w:r>
      </w:hyperlink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7935E8" w:rsidRPr="007935E8">
        <w:t xml:space="preserve">Marko </w:t>
      </w:r>
      <w:r w:rsidR="004A5101">
        <w:t>Žunić, Prolaz M. K. Kozulić 2</w:t>
      </w:r>
      <w:r w:rsidR="007935E8" w:rsidRPr="007935E8">
        <w:t xml:space="preserve">, </w:t>
      </w:r>
      <w:r w:rsidR="007935E8">
        <w:t xml:space="preserve">51000 </w:t>
      </w:r>
      <w:r w:rsidR="007935E8" w:rsidRPr="007935E8">
        <w:t>Rijeka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6C079D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</w:t>
      </w:r>
      <w:r w:rsidR="007935E8">
        <w:t>8</w:t>
      </w:r>
      <w:r w:rsidR="006E37BC" w:rsidRPr="006E37BC">
        <w:t>.</w:t>
      </w:r>
      <w:r w:rsidR="006E37BC">
        <w:t xml:space="preserve"> </w:t>
      </w:r>
      <w:r w:rsidR="007935E8">
        <w:t xml:space="preserve">siječnja </w:t>
      </w:r>
      <w:r w:rsidR="006E37BC" w:rsidRPr="006E37BC">
        <w:t>201</w:t>
      </w:r>
      <w:r w:rsidR="007935E8">
        <w:t>8</w:t>
      </w:r>
      <w:r w:rsidR="002E4913" w:rsidRPr="00C152BE">
        <w:t xml:space="preserve">. u </w:t>
      </w:r>
      <w:r w:rsidR="007935E8">
        <w:t>9</w:t>
      </w:r>
      <w:r w:rsidR="002E4913" w:rsidRPr="00C152BE">
        <w:t>,</w:t>
      </w:r>
      <w:r w:rsidR="007F2836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7935E8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18</w:t>
      </w:r>
      <w:r w:rsidRPr="006E37BC">
        <w:t>.</w:t>
      </w:r>
      <w:r>
        <w:t xml:space="preserve"> siječnja </w:t>
      </w:r>
      <w:r w:rsidRPr="006E37BC">
        <w:t>201</w:t>
      </w:r>
      <w:r>
        <w:t>8</w:t>
      </w:r>
      <w:r w:rsidRPr="00C152BE">
        <w:t xml:space="preserve">. u </w:t>
      </w:r>
      <w:r>
        <w:t>9</w:t>
      </w:r>
      <w:r w:rsidRPr="00C152BE">
        <w:t>,</w:t>
      </w:r>
      <w:r>
        <w:t>3</w:t>
      </w:r>
      <w:r w:rsidRPr="00C152BE">
        <w:t>0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1202D0" w:rsidP="00F60DB5" w:rsidR="001202D0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935E8" w:rsidP="003E65EB" w:rsidR="007935E8">
      <w:pPr>
        <w:pStyle w:val="Bezproreda"/>
        <w:ind w:firstLine="708"/>
        <w:jc w:val="both"/>
      </w:pPr>
      <w:r>
        <w:rPr>
          <w:rFonts w:eastAsia="MS Mincho"/>
        </w:rPr>
        <w:t xml:space="preserve">Stečajni upravitelj dužnika je </w:t>
      </w:r>
      <w:r w:rsidR="008B4CB0">
        <w:rPr>
          <w:rFonts w:eastAsia="MS Mincho"/>
        </w:rPr>
        <w:t xml:space="preserve">podnio prijedlog za </w:t>
      </w:r>
      <w:r w:rsidR="008B4CB0" w:rsidRPr="007F2836">
        <w:rPr>
          <w:rFonts w:eastAsia="MS Mincho"/>
        </w:rPr>
        <w:t xml:space="preserve">nastavak stečajnog postupka nad stečajnom masom </w:t>
      </w:r>
      <w:r w:rsidRPr="007935E8">
        <w:t>NEGOTIUM - IZVOZ društvo s ograničenom odgovornošću za proizvodnju i gradnju u stečaju</w:t>
      </w:r>
      <w:r w:rsidR="008B4CB0">
        <w:rPr>
          <w:rFonts w:eastAsia="MS Mincho"/>
        </w:rPr>
        <w:t xml:space="preserve"> </w:t>
      </w:r>
      <w:r>
        <w:rPr>
          <w:rFonts w:eastAsia="MS Mincho"/>
        </w:rPr>
        <w:t xml:space="preserve">uz obrazloženje </w:t>
      </w:r>
      <w:r>
        <w:t>da je pronašao imovinu dužnika, i to novčana sredstva u iznos od 95.643,98 kn.</w:t>
      </w:r>
    </w:p>
    <w:p w:rsidRDefault="003E65EB" w:rsidP="002E4913" w:rsidR="00AA066C" w:rsidRPr="007E18D4">
      <w:pPr>
        <w:pStyle w:val="Bezproreda"/>
        <w:ind w:firstLine="708"/>
        <w:jc w:val="both"/>
      </w:pPr>
      <w:r w:rsidRPr="007935E8">
        <w:t>U</w:t>
      </w:r>
      <w:r w:rsidR="005F089E" w:rsidRPr="007935E8">
        <w:t>vid</w:t>
      </w:r>
      <w:r w:rsidR="007F022F" w:rsidRPr="007935E8">
        <w:t xml:space="preserve">om </w:t>
      </w:r>
      <w:r w:rsidR="005F089E" w:rsidRPr="007935E8">
        <w:t xml:space="preserve">u ovosudni spis </w:t>
      </w:r>
      <w:r w:rsidR="002176E0" w:rsidRPr="007935E8">
        <w:t xml:space="preserve">pod poslovnim brojem </w:t>
      </w:r>
      <w:r w:rsidR="007935E8" w:rsidRPr="007935E8">
        <w:t>10</w:t>
      </w:r>
      <w:r w:rsidRPr="007935E8">
        <w:t xml:space="preserve"> St-</w:t>
      </w:r>
      <w:r w:rsidR="007935E8" w:rsidRPr="007935E8">
        <w:t>392</w:t>
      </w:r>
      <w:r w:rsidRPr="007935E8">
        <w:t>/20</w:t>
      </w:r>
      <w:r w:rsidR="002E4913" w:rsidRPr="007935E8">
        <w:t>1</w:t>
      </w:r>
      <w:r w:rsidR="007935E8" w:rsidRPr="007935E8">
        <w:t>7</w:t>
      </w:r>
      <w:r w:rsidRPr="007935E8">
        <w:t xml:space="preserve"> </w:t>
      </w:r>
      <w:r w:rsidR="00AA066C" w:rsidRPr="007935E8">
        <w:t xml:space="preserve">i ovosudni sudski registar </w:t>
      </w:r>
      <w:r w:rsidRPr="007935E8">
        <w:t xml:space="preserve">utvrđeno je da je po provenom skraćenom stečajnom postupku ovosudnim rješenjem pod poslovnim brojem 7 </w:t>
      </w:r>
      <w:r w:rsidR="008B4CB0" w:rsidRPr="007935E8">
        <w:t>St-</w:t>
      </w:r>
      <w:r w:rsidR="007935E8" w:rsidRPr="007935E8">
        <w:t>392</w:t>
      </w:r>
      <w:r w:rsidR="008B4CB0" w:rsidRPr="007935E8">
        <w:t>/201</w:t>
      </w:r>
      <w:r w:rsidR="007935E8" w:rsidRPr="007935E8">
        <w:t>7</w:t>
      </w:r>
      <w:r w:rsidR="008B4CB0" w:rsidRPr="007935E8">
        <w:t xml:space="preserve"> </w:t>
      </w:r>
      <w:r w:rsidRPr="007935E8">
        <w:t xml:space="preserve">od </w:t>
      </w:r>
      <w:r w:rsidR="007935E8" w:rsidRPr="007935E8">
        <w:t xml:space="preserve">4. rujna </w:t>
      </w:r>
      <w:r w:rsidR="007E18D4" w:rsidRPr="007935E8">
        <w:t>201</w:t>
      </w:r>
      <w:r w:rsidR="007935E8" w:rsidRPr="007935E8">
        <w:t>7</w:t>
      </w:r>
      <w:r w:rsidRPr="007935E8">
        <w:t>. otvoren i istodobno zaključen stečajni postup</w:t>
      </w:r>
      <w:r w:rsidR="004A5101" w:rsidRPr="007935E8">
        <w:t>a</w:t>
      </w:r>
      <w:r w:rsidRPr="007935E8">
        <w:t>k nad dužnikom</w:t>
      </w:r>
      <w:r w:rsidR="00AA066C" w:rsidRPr="007935E8">
        <w:t xml:space="preserve">, time da je po pravomoćnosti tog rješenja dužnik </w:t>
      </w:r>
      <w:r w:rsidR="007935E8">
        <w:t xml:space="preserve">dana </w:t>
      </w:r>
      <w:r w:rsidR="007935E8" w:rsidRPr="007935E8">
        <w:t>5. listopada 2017. rješenjem Tt-17/6660-2</w:t>
      </w:r>
      <w:r w:rsidR="007E18D4" w:rsidRPr="007935E8">
        <w:t xml:space="preserve"> </w:t>
      </w:r>
      <w:r w:rsidR="00AA066C" w:rsidRPr="007935E8">
        <w:t>brisan iz sudskog registra</w:t>
      </w:r>
      <w:r w:rsidR="00AA066C" w:rsidRPr="007E18D4">
        <w:t>.</w:t>
      </w:r>
      <w:r w:rsidR="004A5101">
        <w:t xml:space="preserve"> </w:t>
      </w:r>
    </w:p>
    <w:p w:rsidRDefault="00673F66" w:rsidP="00AA066C" w:rsidR="007935E8">
      <w:pPr>
        <w:pStyle w:val="Bezproreda"/>
        <w:ind w:firstLine="708"/>
        <w:jc w:val="both"/>
      </w:pPr>
      <w:r>
        <w:t xml:space="preserve">Također je uvidom u </w:t>
      </w:r>
      <w:r w:rsidR="007935E8">
        <w:t xml:space="preserve">dokumentaciju koja priliježi spisu 10 St-392/17 </w:t>
      </w:r>
      <w:r w:rsidR="00AA066C">
        <w:t xml:space="preserve">(list </w:t>
      </w:r>
      <w:r w:rsidR="007935E8">
        <w:t>12 do 16</w:t>
      </w:r>
      <w:r w:rsidR="009259DE">
        <w:t xml:space="preserve"> </w:t>
      </w:r>
      <w:r w:rsidR="00AA066C">
        <w:t xml:space="preserve">spisa) </w:t>
      </w:r>
      <w:r w:rsidR="007935E8">
        <w:t>utvrđeno da dužnik na dan 7. rujna 2017. na transakcijskom računu kod BKS Bank AG ima novčana sredstva u iznosu od 95.694,20 kn.</w:t>
      </w:r>
    </w:p>
    <w:p w:rsidRDefault="006C079D" w:rsidP="00AA066C" w:rsidR="005F089E" w:rsidRPr="0040410C">
      <w:pPr>
        <w:pStyle w:val="Bezproreda"/>
        <w:ind w:firstLine="708"/>
        <w:jc w:val="both"/>
      </w:pPr>
      <w:r>
        <w:t xml:space="preserve">Iz naprijed navedenog, budući je utvrđeno da su ispunjene pretpostavke da se stečajni postupak nastavi,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>, u daljnjem tekstu SZ</w:t>
      </w:r>
      <w:r w:rsidR="00F75F8D">
        <w:rPr>
          <w:bCs/>
          <w:color w:val="000000"/>
        </w:rPr>
        <w:t xml:space="preserve">) </w:t>
      </w:r>
      <w:r>
        <w:rPr>
          <w:bCs/>
          <w:color w:val="000000"/>
        </w:rPr>
        <w:t xml:space="preserve">valjalo je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</w:t>
      </w:r>
      <w:r w:rsidR="007E18D4">
        <w:rPr>
          <w:color w:val="000000"/>
        </w:rPr>
        <w:t xml:space="preserve">te </w:t>
      </w:r>
      <w:r w:rsidR="00F96B9D">
        <w:rPr>
          <w:color w:val="000000"/>
        </w:rPr>
        <w:t xml:space="preserve">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7E18D4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910F64" w:rsidRPr="0040410C">
      <w:pPr>
        <w:jc w:val="center"/>
      </w:pPr>
      <w:r w:rsidRPr="0040410C">
        <w:t xml:space="preserve">Rijeci, </w:t>
      </w:r>
      <w:r w:rsidR="007935E8">
        <w:rPr>
          <w:rFonts w:eastAsia="MS Mincho"/>
        </w:rPr>
        <w:t>10</w:t>
      </w:r>
      <w:r w:rsidR="007935E8" w:rsidRPr="007935E8">
        <w:rPr>
          <w:rFonts w:eastAsia="MS Mincho"/>
        </w:rPr>
        <w:t>. s</w:t>
      </w:r>
      <w:r w:rsidR="007935E8">
        <w:rPr>
          <w:rFonts w:eastAsia="MS Mincho"/>
        </w:rPr>
        <w:t xml:space="preserve">tudenog </w:t>
      </w:r>
      <w:r w:rsidR="007935E8" w:rsidRPr="007935E8">
        <w:rPr>
          <w:rFonts w:eastAsia="MS Mincho"/>
        </w:rPr>
        <w:t xml:space="preserve"> 2017</w:t>
      </w:r>
      <w:r w:rsidRPr="0040410C">
        <w:t xml:space="preserve">. </w:t>
      </w: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1202D0" w:rsidP="00345D6C" w:rsidR="001202D0">
      <w:pPr>
        <w:jc w:val="both"/>
        <w:rPr>
          <w:rFonts w:eastAsia="MS Mincho"/>
          <w:lang w:val="de-DE"/>
        </w:rPr>
      </w:pPr>
    </w:p>
    <w:p w:rsidRDefault="001202D0" w:rsidP="00345D6C" w:rsidR="001202D0">
      <w:pPr>
        <w:jc w:val="both"/>
        <w:rPr>
          <w:rFonts w:eastAsia="MS Mincho"/>
          <w:lang w:val="de-DE"/>
        </w:rPr>
      </w:pPr>
    </w:p>
    <w:p w:rsidRDefault="001202D0" w:rsidP="00345D6C" w:rsidR="001202D0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492EE2" w:rsidP="00345D6C" w:rsidR="00492EE2" w:rsidRPr="0040410C">
      <w:pPr>
        <w:jc w:val="both"/>
      </w:pPr>
    </w:p>
    <w:sectPr w:rsidSect="001202D0" w:rsidR="00492EE2" w:rsidRPr="0040410C">
      <w:headerReference w:type="default" r:id="rId13"/>
      <w:footerReference w:type="default" r:id="rId14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7E0" w:rsidR="00F927E0">
      <w:r>
        <w:separator/>
      </w:r>
    </w:p>
  </w:endnote>
  <w:endnote w:id="0" w:type="continuationSeparator">
    <w:p w:rsidRDefault="00F927E0" w:rsidR="00F92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4A5101">
      <w:rPr>
        <w:rStyle w:val="Brojstranice"/>
        <w:noProof/>
      </w:rPr>
      <w:t>2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7E0" w:rsidR="00F927E0">
      <w:r>
        <w:separator/>
      </w:r>
    </w:p>
  </w:footnote>
  <w:footnote w:id="0" w:type="continuationSeparator">
    <w:p w:rsidRDefault="00F927E0" w:rsidR="00F92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2D0" w:rsidP="001202D0" w:rsidR="001202D0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615</w:t>
    </w:r>
    <w:r w:rsidRPr="00925F8C">
      <w:t>/</w:t>
    </w:r>
    <w:r>
      <w:t>2017</w:t>
    </w:r>
    <w:r w:rsidRPr="00925F8C">
      <w:t>-</w:t>
    </w:r>
    <w:r>
      <w:t>2</w:t>
    </w:r>
  </w:p>
  <w:p w:rsidRDefault="001202D0" w:rsidR="001202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02D0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0B18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5101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5E8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1DC8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27E0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0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B1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B1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B1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B1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0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B1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B1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B1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B1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4016046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160466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St-615/2017-2</izvorni_sadrzaj>
    <derivirana_varijabla naziv="DomainObject.Oznaka_1">St-615/2017-2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St-392/17</izvorni_sadrzaj>
    <derivirana_varijabla naziv="DomainObject.Predmet.PrimjedbaSuca_1">Nastavak postupka radi naknadne diobe,
veza 10 St-392/17</derivirana_varijabla>
  </DomainObject.Predmet.PrimjedbaSuca>
  <DomainObject.Predmet.ProtustrankaFormated>
    <izvorni_sadrzaj>  Stečajna masa NEGOTIUM - IZVOZ d.o.o.</izvorni_sadrzaj>
    <derivirana_varijabla naziv="DomainObject.Predmet.ProtustrankaFormated_1">  Stečajna masa NEGOTIUM - IZVOZ d.o.o.</derivirana_varijabla>
  </DomainObject.Predmet.ProtustrankaFormated>
  <DomainObject.Predmet.ProtustrankaFormatedOIB>
    <izvorni_sadrzaj>  Stečajna masa NEGOTIUM - IZVOZ d.o.o., OIB 15226830100</izvorni_sadrzaj>
    <derivirana_varijabla naziv="DomainObject.Predmet.ProtustrankaFormatedOIB_1">  Stečajna masa NEGOTIUM - IZVOZ d.o.o., OIB 15226830100</derivirana_varijabla>
  </DomainObject.Predmet.ProtustrankaFormatedOIB>
  <DomainObject.Predmet.ProtustrankaFormatedWithAdress>
    <izvorni_sadrzaj> Stečajna masa NEGOTIUM - IZVOZ d.o.o., Draga 14a, 51216 Viškovo</izvorni_sadrzaj>
    <derivirana_varijabla naziv="DomainObject.Predmet.ProtustrankaFormatedWithAdress_1"> Stečajna masa NEGOTIUM - IZVOZ d.o.o., Draga 14a, 51216 Viškovo</derivirana_varijabla>
  </DomainObject.Predmet.ProtustrankaFormatedWithAdress>
  <DomainObject.Predmet.ProtustrankaFormatedWithAdressOIB>
    <izvorni_sadrzaj> Stečajna masa NEGOTIUM - IZVOZ d.o.o., OIB 15226830100, Draga 14a, 51216 Viškovo</izvorni_sadrzaj>
    <derivirana_varijabla naziv="DomainObject.Predmet.ProtustrankaFormatedWithAdressOIB_1"> Stečajna masa NEGOTIUM - IZVOZ d.o.o., OIB 15226830100, Draga 14a, 51216 Viškovo</derivirana_varijabla>
  </DomainObject.Predmet.ProtustrankaFormatedWithAdressOIB>
  <DomainObject.Predmet.ProtustrankaWithAdress>
    <izvorni_sadrzaj>Stečajna masa NEGOTIUM - IZVOZ d.o.o. Draga 14a, 51216 Viškovo</izvorni_sadrzaj>
    <derivirana_varijabla naziv="DomainObject.Predmet.ProtustrankaWithAdress_1">Stečajna masa NEGOTIUM - IZVOZ d.o.o. Draga 14a, 51216 Viškovo</derivirana_varijabla>
  </DomainObject.Predmet.ProtustrankaWithAdress>
  <DomainObject.Predmet.ProtustrankaWithAdressOIB>
    <izvorni_sadrzaj>Stečajna masa NEGOTIUM - IZVOZ d.o.o., OIB 15226830100, Draga 14a, 51216 Viškovo</izvorni_sadrzaj>
    <derivirana_varijabla naziv="DomainObject.Predmet.ProtustrankaWithAdressOIB_1">Stečajna masa NEGOTIUM - IZVOZ d.o.o., OIB 15226830100, Draga 14a, 51216 Viškovo</derivirana_varijabla>
  </DomainObject.Predmet.ProtustrankaWithAdressOIB>
  <DomainObject.Predmet.ProtustrankaNazivFormated>
    <izvorni_sadrzaj>Stečajna masa NEGOTIUM - IZVOZ d.o.o.</izvorni_sadrzaj>
    <derivirana_varijabla naziv="DomainObject.Predmet.ProtustrankaNazivFormated_1">Stečajna masa NEGOTIUM - IZVOZ d.o.o.</derivirana_varijabla>
  </DomainObject.Predmet.ProtustrankaNazivFormated>
  <DomainObject.Predmet.ProtustrankaNazivFormatedOIB>
    <izvorni_sadrzaj>Stečajna masa NEGOTIUM - IZVOZ d.o.o., OIB 15226830100</izvorni_sadrzaj>
    <derivirana_varijabla naziv="DomainObject.Predmet.ProtustrankaNazivFormatedOIB_1">Stečajna masa NEGOTIUM - IZVOZ d.o.o., OIB 15226830100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ŽUNIĆ stečajni upravitelj</izvorni_sadrzaj>
    <derivirana_varijabla naziv="DomainObject.Predmet.StrankaFormated_1">  MARKO ŽUNIĆ stečajni upravitelj</derivirana_varijabla>
  </DomainObject.Predmet.StrankaFormated>
  <DomainObject.Predmet.StrankaFormatedOIB>
    <izvorni_sadrzaj>  MARKO ŽUNIĆ stečajni upravitelj, OIB 49744010088</izvorni_sadrzaj>
    <derivirana_varijabla naziv="DomainObject.Predmet.StrankaFormatedOIB_1">  MARKO ŽUNIĆ stečajni upravitelj, OIB 49744010088</derivirana_varijabla>
  </DomainObject.Predmet.StrankaFormatedOIB>
  <DomainObject.Predmet.StrankaFormatedWithAdress>
    <izvorni_sadrzaj> MARKO ŽUNIĆ stečajni upravitelj, Prolaz Marije Krucifikse Kozulić 2, 51000 Rijeka</izvorni_sadrzaj>
    <derivirana_varijabla naziv="DomainObject.Predmet.StrankaFormatedWithAdress_1"> MARKO ŽUNIĆ stečajni upravitelj, Prolaz Marije Krucifikse Kozulić 2, 51000 Rijeka</derivirana_varijabla>
  </DomainObject.Predmet.StrankaFormatedWithAdress>
  <DomainObject.Predmet.StrankaFormatedWithAdressOIB>
    <izvorni_sadrzaj> MARKO ŽUNIĆ stečajni upravitelj, OIB 49744010088, Prolaz Marije Krucifikse Kozulić 2, 51000 Rijeka</izvorni_sadrzaj>
    <derivirana_varijabla naziv="DomainObject.Predmet.StrankaFormatedWithAdressOIB_1"> MARKO ŽUNIĆ stečajni upravitelj, OIB 49744010088, Prolaz Marije Krucifikse Kozulić 2, 51000 Rijeka</derivirana_varijabla>
  </DomainObject.Predmet.StrankaFormatedWithAdressOIB>
  <DomainObject.Predmet.StrankaWithAdress>
    <izvorni_sadrzaj>MARKO ŽUNIĆ stečajni upravitelj Prolaz Marije Krucifikse Kozulić 2,51000 Rijeka</izvorni_sadrzaj>
    <derivirana_varijabla naziv="DomainObject.Predmet.StrankaWithAdress_1">MARKO ŽUNIĆ stečajni upravitelj Prolaz Marije Krucifikse Kozulić 2,51000 Rijeka</derivirana_varijabla>
  </DomainObject.Predmet.StrankaWithAdress>
  <DomainObject.Predmet.StrankaWithAdressOIB>
    <izvorni_sadrzaj>MARKO ŽUNIĆ stečajni upravitelj, OIB 49744010088, Prolaz Marije Krucifikse Kozulić 2,51000 Rijeka</izvorni_sadrzaj>
    <derivirana_varijabla naziv="DomainObject.Predmet.StrankaWithAdressOIB_1">MARKO ŽUNIĆ stečajni upravitelj, OIB 49744010088, Prolaz Marije Krucifikse Kozulić 2,51000 Rijeka</derivirana_varijabla>
  </DomainObject.Predmet.StrankaWithAdressOIB>
  <DomainObject.Predmet.StrankaNazivFormated>
    <izvorni_sadrzaj>MARKO ŽUNIĆ stečajni upravitelj</izvorni_sadrzaj>
    <derivirana_varijabla naziv="DomainObject.Predmet.StrankaNazivFormated_1">MARKO ŽUNIĆ stečajni upravitelj</derivirana_varijabla>
  </DomainObject.Predmet.StrankaNazivFormated>
  <DomainObject.Predmet.StrankaNazivFormatedOIB>
    <izvorni_sadrzaj>MARKO ŽUNIĆ stečajni upravitelj, OIB 49744010088</izvorni_sadrzaj>
    <derivirana_varijabla naziv="DomainObject.Predmet.StrankaNazivFormatedOIB_1">MARKO ŽUNIĆ stečajni upravitelj, OIB 49744010088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MARKO ŽUNIĆ stečajni upravitelj</item>
    </izvorni_sadrzaj>
    <derivirana_varijabla naziv="DomainObject.Predmet.StrankaListFormated_1">
      <item>MARKO ŽUNIĆ stečajni upravitelj</item>
    </derivirana_varijabla>
  </DomainObject.Predmet.StrankaListFormated>
  <DomainObject.Predmet.StrankaListFormatedOIB>
    <izvorni_sadrzaj>
      <item>MARKO ŽUNIĆ stečajni upravitelj, OIB 49744010088</item>
    </izvorni_sadrzaj>
    <derivirana_varijabla naziv="DomainObject.Predmet.StrankaListFormatedOIB_1">
      <item>MARKO ŽUNIĆ stečajni upravitelj, OIB 49744010088</item>
    </derivirana_varijabla>
  </DomainObject.Predmet.StrankaListFormatedOIB>
  <DomainObject.Predmet.StrankaListFormatedWithAdress>
    <izvorni_sadrzaj>
      <item>MARKO ŽUNIĆ stečajni upravitelj, Prolaz Marije Krucifikse Kozulić 2, 51000 Rijeka</item>
    </izvorni_sadrzaj>
    <derivirana_varijabla naziv="DomainObject.Predmet.StrankaListFormatedWithAdress_1">
      <item>MARKO ŽUNIĆ stečajni upravitelj, Prolaz Marije Krucifikse Kozulić 2, 51000 Rijeka</item>
    </derivirana_varijabla>
  </DomainObject.Predmet.StrankaListFormatedWithAdress>
  <DomainObject.Predmet.StrankaListFormatedWithAdressOIB>
    <izvorni_sadrzaj>
      <item>MARKO ŽUNIĆ stečajni upravitelj, OIB 49744010088, Prolaz Marije Krucifikse Kozulić 2, 51000 Rijeka</item>
    </izvorni_sadrzaj>
    <derivirana_varijabla naziv="DomainObject.Predmet.StrankaListFormatedWithAdressOIB_1">
      <item>MARKO ŽUNIĆ stečajni upravitelj, OIB 49744010088, Prolaz Marije Krucifikse Kozulić 2, 51000 Rijeka</item>
    </derivirana_varijabla>
  </DomainObject.Predmet.StrankaListFormatedWithAdressOIB>
  <DomainObject.Predmet.StrankaListNazivFormated>
    <izvorni_sadrzaj>
      <item>MARKO ŽUNIĆ stečajni upravitelj</item>
    </izvorni_sadrzaj>
    <derivirana_varijabla naziv="DomainObject.Predmet.StrankaListNazivFormated_1">
      <item>MARKO ŽUNIĆ stečajni upravitelj</item>
    </derivirana_varijabla>
  </DomainObject.Predmet.StrankaListNazivFormated>
  <DomainObject.Predmet.StrankaListNazivFormatedOIB>
    <izvorni_sadrzaj>
      <item>MARKO ŽUNIĆ stečajni upravitelj, OIB 49744010088</item>
    </izvorni_sadrzaj>
    <derivirana_varijabla naziv="DomainObject.Predmet.StrankaListNazivFormatedOIB_1">
      <item>MARKO ŽUNIĆ stečajni upravitelj, OIB 49744010088</item>
    </derivirana_varijabla>
  </DomainObject.Predmet.StrankaListNazivFormatedOIB>
  <DomainObject.Predmet.ProtuStrankaListFormated>
    <izvorni_sadrzaj>
      <item>Stečajna masa NEGOTIUM - IZVOZ d.o.o.</item>
    </izvorni_sadrzaj>
    <derivirana_varijabla naziv="DomainObject.Predmet.ProtuStrankaListFormated_1">
      <item>Stečajna masa NEGOTIUM - IZVOZ d.o.o.</item>
    </derivirana_varijabla>
  </DomainObject.Predmet.ProtuStrankaListFormated>
  <DomainObject.Predmet.ProtuStrankaListFormatedOIB>
    <izvorni_sadrzaj>
      <item>Stečajna masa NEGOTIUM - IZVOZ d.o.o., OIB 15226830100</item>
    </izvorni_sadrzaj>
    <derivirana_varijabla naziv="DomainObject.Predmet.ProtuStrankaListFormatedOIB_1">
      <item>Stečajna masa NEGOTIUM - IZVOZ d.o.o., OIB 15226830100</item>
    </derivirana_varijabla>
  </DomainObject.Predmet.ProtuStrankaListFormatedOIB>
  <DomainObject.Predmet.ProtuStrankaListFormatedWithAdress>
    <izvorni_sadrzaj>
      <item>Stečajna masa NEGOTIUM - IZVOZ d.o.o., Draga 14a, 51216 Viškovo</item>
    </izvorni_sadrzaj>
    <derivirana_varijabla naziv="DomainObject.Predmet.ProtuStrankaListFormatedWithAdress_1">
      <item>Stečajna masa NEGOTIUM - IZVOZ d.o.o., Draga 14a, 51216 Viškovo</item>
    </derivirana_varijabla>
  </DomainObject.Predmet.ProtuStrankaListFormatedWithAdress>
  <DomainObject.Predmet.ProtuStrankaListFormatedWithAdressOIB>
    <izvorni_sadrzaj>
      <item>Stečajna masa NEGOTIUM - IZVOZ d.o.o., OIB 15226830100, Draga 14a, 51216 Viškovo</item>
    </izvorni_sadrzaj>
    <derivirana_varijabla naziv="DomainObject.Predmet.ProtuStrankaListFormatedWithAdressOIB_1">
      <item>Stečajna masa NEGOTIUM - IZVOZ d.o.o., OIB 15226830100, Draga 14a, 51216 Viškovo</item>
    </derivirana_varijabla>
  </DomainObject.Predmet.ProtuStrankaListFormatedWithAdressOIB>
  <DomainObject.Predmet.ProtuStrankaListNazivFormated>
    <izvorni_sadrzaj>
      <item>Stečajna masa NEGOTIUM - IZVOZ d.o.o.</item>
    </izvorni_sadrzaj>
    <derivirana_varijabla naziv="DomainObject.Predmet.ProtuStrankaListNazivFormated_1">
      <item>Stečajna masa NEGOTIUM - IZVOZ d.o.o.</item>
    </derivirana_varijabla>
  </DomainObject.Predmet.ProtuStrankaListNazivFormated>
  <DomainObject.Predmet.ProtuStrankaListNazivFormatedOIB>
    <izvorni_sadrzaj>
      <item>Stečajna masa NEGOTIUM - IZVOZ d.o.o., OIB 15226830100</item>
    </izvorni_sadrzaj>
    <derivirana_varijabla naziv="DomainObject.Predmet.ProtuStrankaListNazivFormatedOIB_1">
      <item>Stečajna masa NEGOTIUM - IZVOZ d.o.o., OIB 15226830100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St-615/2017-2</izvorni_sadrzaj>
    <derivirana_varijabla naziv="DomainObject.PoslovniBrojDokumenta_1">St-615/2017-2</derivirana_varijabla>
  </DomainObject.PoslovniBrojDokumenta>
  <DomainObject.Predmet.StrankaIDrugi>
    <izvorni_sadrzaj>MARKO ŽUNIĆ stečajni upravitelj</izvorni_sadrzaj>
    <derivirana_varijabla naziv="DomainObject.Predmet.StrankaIDrugi_1">MARKO ŽUNIĆ stečajni upravitelj</derivirana_varijabla>
  </DomainObject.Predmet.StrankaIDrugi>
  <DomainObject.Predmet.ProtustrankaIDrugi>
    <izvorni_sadrzaj>Stečajna masa NEGOTIUM - IZVOZ d.o.o.</izvorni_sadrzaj>
    <derivirana_varijabla naziv="DomainObject.Predmet.ProtustrankaIDrugi_1">Stečajna masa NEGOTIUM - IZVOZ d.o.o.</derivirana_varijabla>
  </DomainObject.Predmet.ProtustrankaIDrugi>
  <DomainObject.Predmet.StrankaIDrugiAdressOIB>
    <izvorni_sadrzaj>MARKO ŽUNIĆ stečajni upravitelj, OIB 49744010088, Prolaz Marije Krucifikse Kozulić 2, 51000 Rijeka</izvorni_sadrzaj>
    <derivirana_varijabla naziv="DomainObject.Predmet.StrankaIDrugiAdressOIB_1">MARKO ŽUNIĆ stečajni upravitelj, OIB 49744010088, Prolaz Marije Krucifikse Kozulić 2, 51000 Rijeka</derivirana_varijabla>
  </DomainObject.Predmet.StrankaIDrugiAdressOIB>
  <DomainObject.Predmet.ProtustrankaIDrugiAdressOIB>
    <izvorni_sadrzaj>Stečajna masa NEGOTIUM - IZVOZ d.o.o., OIB 15226830100, Draga 14a, 51216 Viškovo</izvorni_sadrzaj>
    <derivirana_varijabla naziv="DomainObject.Predmet.ProtustrankaIDrugiAdressOIB_1">Stečajna masa NEGOTIUM - IZVOZ d.o.o., OIB 15226830100, Draga 14a,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ŽUNIĆ stečajni upravitelj</item>
      <item>Stečajna masa NEGOTIUM - IZVOZ d.o.o.</item>
    </izvorni_sadrzaj>
    <derivirana_varijabla naziv="DomainObject.Predmet.SudioniciListNaziv_1">
      <item>MARKO ŽUNIĆ stečajni upravitelj</item>
      <item>Stečajna masa NEGOTIUM - IZVOZ d.o.o.</item>
    </derivirana_varijabla>
  </DomainObject.Predmet.SudioniciListNaziv>
  <DomainObject.Predmet.SudioniciListAdressOIB>
    <izvorni_sadrzaj>
      <item>MARKO ŽUNIĆ stečajni upravitelj, OIB 49744010088, Prolaz Marije Krucifikse Kozulić 2,51000 Rijeka</item>
      <item>Stečajna masa NEGOTIUM - IZVOZ d.o.o., OIB 15226830100, Draga 14a,51216 Viškovo</item>
    </izvorni_sadrzaj>
    <derivirana_varijabla naziv="DomainObject.Predmet.SudioniciListAdressOIB_1">
      <item>MARKO ŽUNIĆ stečajni upravitelj, OIB 49744010088, Prolaz Marije Krucifikse Kozulić 2,51000 Rijeka</item>
      <item>Stečajna masa NEGOTIUM - IZVOZ d.o.o., OIB 15226830100, Draga 14a,51216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49744010088</item>
      <item>, OIB 15226830100</item>
    </izvorni_sadrzaj>
    <derivirana_varijabla naziv="DomainObject.Predmet.SudioniciListNazivOIB_1">
      <item>, OIB 49744010088</item>
      <item>, OIB 15226830100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E7F33-3565-4866-B5B6-1DFF76107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668</properties:Words>
  <properties:Characters>3356</properties:Characters>
  <properties:Lines>89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2017-11-10T13:33:00Z</dcterms:created>
  <dc:creator>Korisnik</dc:creator>
  <cp:lastModifiedBy>Elizabet Jovanović</cp:lastModifiedBy>
  <cp:lastPrinted>2017-11-10T13:32:00Z</cp:lastPrinted>
  <dcterms:modified xmlns:xsi="http://www.w3.org/2001/XMLSchema-instance" xsi:type="dcterms:W3CDTF">2017-11-10T13:57:00Z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St-615/2017-2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