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1b3a0" w14:paraId="281b3a0" w:rsidRDefault="00E63362" w:rsidP="00E63362" w:rsidR="00E63362" w:rsidRPr="00922CC1">
      <w:pPr>
        <w:ind w:firstLine="708" w:left="708"/>
        <w15:collapsed w:val="false"/>
        <w:rPr>
          <w:color w:val="000000"/>
          <w:sz w:val="22"/>
          <w:szCs w:val="22"/>
          <w:lang w:val="hr-HR"/>
        </w:rPr>
      </w:pPr>
      <w:bookmarkStart w:name="_GoBack" w:id="0"/>
      <w:bookmarkEnd w:id="0"/>
      <w:r w:rsidRPr="00922CC1">
        <w:rPr>
          <w:noProof/>
          <w:color w:val="0000FF"/>
          <w:sz w:val="22"/>
          <w:szCs w:val="22"/>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1A5BED" w:rsidRPr="00922CC1">
      <w:pPr>
        <w:rPr>
          <w:color w:val="000000"/>
          <w:sz w:val="22"/>
          <w:szCs w:val="22"/>
          <w:lang w:val="hr-HR"/>
        </w:rPr>
      </w:pPr>
      <w:r w:rsidRPr="00922CC1">
        <w:rPr>
          <w:color w:val="000000"/>
          <w:sz w:val="22"/>
          <w:szCs w:val="22"/>
          <w:lang w:val="hr-HR"/>
        </w:rPr>
        <w:t xml:space="preserve">  </w:t>
      </w:r>
    </w:p>
    <w:p w:rsidRDefault="00E63362" w:rsidP="00E63362" w:rsidR="00E63362" w:rsidRPr="00922CC1">
      <w:pPr>
        <w:rPr>
          <w:b/>
          <w:sz w:val="22"/>
          <w:szCs w:val="22"/>
          <w:lang w:val="hr-HR"/>
        </w:rPr>
      </w:pPr>
      <w:r w:rsidRPr="00922CC1">
        <w:rPr>
          <w:color w:val="000000"/>
          <w:sz w:val="22"/>
          <w:szCs w:val="22"/>
          <w:lang w:val="hr-HR"/>
        </w:rPr>
        <w:t xml:space="preserve">      </w:t>
      </w:r>
      <w:r w:rsidRPr="00922CC1">
        <w:rPr>
          <w:b/>
          <w:sz w:val="22"/>
          <w:szCs w:val="22"/>
          <w:lang w:val="hr-HR"/>
        </w:rPr>
        <w:t>REPUBLIKA HRVATSKA</w:t>
      </w:r>
    </w:p>
    <w:p w:rsidRDefault="00E63362" w:rsidP="00E63362" w:rsidR="00E63362" w:rsidRPr="00922CC1">
      <w:pPr>
        <w:rPr>
          <w:b/>
          <w:sz w:val="22"/>
          <w:szCs w:val="22"/>
          <w:lang w:val="hr-HR"/>
        </w:rPr>
      </w:pPr>
      <w:r w:rsidRPr="00922CC1">
        <w:rPr>
          <w:b/>
          <w:sz w:val="22"/>
          <w:szCs w:val="22"/>
          <w:lang w:val="hr-HR"/>
        </w:rPr>
        <w:t xml:space="preserve">     TRGOVAČKI SUD U SPLITU</w:t>
      </w:r>
    </w:p>
    <w:p w:rsidRDefault="00E63362" w:rsidP="00E63362" w:rsidR="00E63362" w:rsidRPr="00922CC1">
      <w:pPr>
        <w:rPr>
          <w:b/>
          <w:sz w:val="22"/>
          <w:szCs w:val="22"/>
          <w:lang w:val="hr-HR"/>
        </w:rPr>
      </w:pPr>
      <w:r w:rsidRPr="00922CC1">
        <w:rPr>
          <w:b/>
          <w:sz w:val="22"/>
          <w:szCs w:val="22"/>
          <w:lang w:val="hr-HR"/>
        </w:rPr>
        <w:t xml:space="preserve">   STALNA SLUŽBA DUBROVNIK</w:t>
      </w:r>
    </w:p>
    <w:p w:rsidRDefault="00E63362" w:rsidP="00E63362" w:rsidR="00E63362" w:rsidRPr="00922CC1">
      <w:pPr>
        <w:rPr>
          <w:b/>
          <w:sz w:val="22"/>
          <w:szCs w:val="22"/>
          <w:lang w:val="hr-HR"/>
        </w:rPr>
      </w:pPr>
      <w:r w:rsidRPr="00922CC1">
        <w:rPr>
          <w:b/>
          <w:sz w:val="22"/>
          <w:szCs w:val="22"/>
          <w:lang w:val="hr-HR"/>
        </w:rPr>
        <w:t xml:space="preserve">     Dr. A. Starčevića 23, Dubrovnik</w:t>
      </w:r>
    </w:p>
    <w:p w:rsidRDefault="00922CC1" w:rsidP="00922CC1" w:rsidR="00922CC1" w:rsidRPr="00922CC1">
      <w:pPr>
        <w:jc w:val="right"/>
        <w:rPr>
          <w:b/>
          <w:sz w:val="22"/>
          <w:szCs w:val="22"/>
          <w:lang w:val="hr-HR"/>
        </w:rPr>
      </w:pPr>
      <w:r w:rsidRPr="00922CC1">
        <w:rPr>
          <w:b/>
          <w:sz w:val="22"/>
          <w:szCs w:val="22"/>
          <w:lang w:val="hr-HR"/>
        </w:rPr>
        <w:t>Posl. br. 18 St-174/2016-</w:t>
      </w:r>
      <w:r>
        <w:rPr>
          <w:b/>
          <w:sz w:val="22"/>
          <w:szCs w:val="22"/>
          <w:lang w:val="hr-HR"/>
        </w:rPr>
        <w:t>60</w:t>
      </w:r>
    </w:p>
    <w:p w:rsidRDefault="00922CC1" w:rsidP="00922CC1" w:rsidR="00922CC1" w:rsidRPr="00922CC1">
      <w:pPr>
        <w:rPr>
          <w:b/>
          <w:sz w:val="22"/>
          <w:szCs w:val="22"/>
          <w:lang w:val="hr-HR"/>
        </w:rPr>
      </w:pPr>
    </w:p>
    <w:p w:rsidRDefault="00922CC1" w:rsidP="00922CC1" w:rsidR="00922CC1" w:rsidRPr="00922CC1">
      <w:pPr>
        <w:jc w:val="center"/>
        <w:rPr>
          <w:b/>
          <w:sz w:val="22"/>
          <w:szCs w:val="22"/>
          <w:lang w:val="hr-HR"/>
        </w:rPr>
      </w:pPr>
      <w:r w:rsidRPr="00922CC1">
        <w:rPr>
          <w:b/>
          <w:sz w:val="22"/>
          <w:szCs w:val="22"/>
          <w:lang w:val="hr-HR"/>
        </w:rPr>
        <w:t>R E P U B L I K A    H R V A T S K A</w:t>
      </w:r>
    </w:p>
    <w:p w:rsidRDefault="00922CC1" w:rsidP="00922CC1" w:rsidR="00922CC1" w:rsidRPr="00922CC1">
      <w:pPr>
        <w:jc w:val="center"/>
        <w:rPr>
          <w:b/>
          <w:sz w:val="22"/>
          <w:szCs w:val="22"/>
          <w:lang w:val="hr-HR"/>
        </w:rPr>
      </w:pPr>
      <w:r w:rsidRPr="00922CC1">
        <w:rPr>
          <w:b/>
          <w:sz w:val="22"/>
          <w:szCs w:val="22"/>
          <w:lang w:val="hr-HR"/>
        </w:rPr>
        <w:t>Z A K L J U Č A K</w:t>
      </w:r>
    </w:p>
    <w:p w:rsidRDefault="00922CC1" w:rsidP="00922CC1" w:rsidR="00922CC1" w:rsidRPr="00922CC1">
      <w:pPr>
        <w:jc w:val="center"/>
        <w:rPr>
          <w:b/>
          <w:sz w:val="22"/>
          <w:szCs w:val="22"/>
          <w:lang w:val="hr-HR"/>
        </w:rPr>
      </w:pPr>
    </w:p>
    <w:p w:rsidRDefault="00922CC1" w:rsidP="00922CC1" w:rsidR="00922CC1" w:rsidRPr="00922CC1">
      <w:pPr>
        <w:jc w:val="both"/>
        <w:rPr>
          <w:sz w:val="22"/>
          <w:szCs w:val="22"/>
          <w:lang w:val="hr-HR"/>
        </w:rPr>
      </w:pPr>
      <w:r w:rsidRPr="00922CC1">
        <w:rPr>
          <w:sz w:val="22"/>
          <w:szCs w:val="22"/>
          <w:lang w:val="hr-HR"/>
        </w:rPr>
        <w:tab/>
        <w:t>Trgovački sud u Splitu, Stalna služba u Dubrovniku, po sucu tog suda Katarini Franković, kao sucu pojedincu, u stečajnom postupku nad dužnikom PULIĆ d.o.o. za trgovinu, ugostiteljstvo i usluge "u stečaju", Močići, Dobrota 18, MBS: 090018823, OIB: 40684962960, zastupanog po stečajnom upravitelju Milanu Ljubičić, Kolan, Šimuni 142, OIB: 87161295116, dana 14. rujna 2017. godine</w:t>
      </w:r>
    </w:p>
    <w:p w:rsidRDefault="00922CC1" w:rsidP="00922CC1" w:rsidR="00922CC1" w:rsidRPr="00922CC1">
      <w:pPr>
        <w:jc w:val="both"/>
        <w:rPr>
          <w:sz w:val="22"/>
          <w:szCs w:val="22"/>
          <w:lang w:val="hr-HR"/>
        </w:rPr>
      </w:pPr>
    </w:p>
    <w:p w:rsidRDefault="00922CC1" w:rsidR="00EF4316" w:rsidRPr="00922CC1">
      <w:pPr>
        <w:pStyle w:val="Tijeloteksta"/>
        <w:jc w:val="center"/>
        <w:rPr>
          <w:b/>
          <w:sz w:val="22"/>
          <w:szCs w:val="22"/>
        </w:rPr>
      </w:pPr>
      <w:r w:rsidRPr="00922CC1">
        <w:rPr>
          <w:b/>
          <w:sz w:val="22"/>
          <w:szCs w:val="22"/>
        </w:rPr>
        <w:t>z a k lj u č</w:t>
      </w:r>
      <w:r w:rsidR="00CE7D5C" w:rsidRPr="00922CC1">
        <w:rPr>
          <w:b/>
          <w:sz w:val="22"/>
          <w:szCs w:val="22"/>
        </w:rPr>
        <w:t xml:space="preserve"> i o</w:t>
      </w:r>
      <w:r w:rsidR="00EF4316" w:rsidRPr="00922CC1">
        <w:rPr>
          <w:b/>
          <w:sz w:val="22"/>
          <w:szCs w:val="22"/>
        </w:rPr>
        <w:t xml:space="preserve">    j e</w:t>
      </w:r>
    </w:p>
    <w:p w:rsidRDefault="00922CC1" w:rsidP="00922CC1" w:rsidR="00922CC1" w:rsidRPr="00922CC1">
      <w:pPr>
        <w:jc w:val="both"/>
        <w:rPr>
          <w:sz w:val="22"/>
          <w:szCs w:val="22"/>
          <w:lang w:val="hr-HR"/>
        </w:rPr>
      </w:pPr>
    </w:p>
    <w:p w:rsidRDefault="00922CC1" w:rsidP="00922CC1" w:rsidR="00922CC1" w:rsidRPr="00922CC1">
      <w:pPr>
        <w:ind w:hanging="720" w:left="720"/>
        <w:jc w:val="both"/>
        <w:rPr>
          <w:sz w:val="22"/>
          <w:szCs w:val="22"/>
          <w:lang w:val="hr-HR"/>
        </w:rPr>
      </w:pPr>
      <w:r w:rsidRPr="00922CC1">
        <w:rPr>
          <w:sz w:val="22"/>
          <w:szCs w:val="22"/>
          <w:lang w:val="hr-HR"/>
        </w:rPr>
        <w:t>I.</w:t>
      </w:r>
      <w:r w:rsidRPr="00922CC1">
        <w:rPr>
          <w:sz w:val="22"/>
          <w:szCs w:val="22"/>
          <w:lang w:val="hr-HR"/>
        </w:rPr>
        <w:tab/>
        <w:t>Ispravlja se zaključak Trgovačkog suda u Splitu, Stalne službe u Dubrovniku, pod posl. br. 18 St-174/2016-58 od 11. rujna 2017. godine na način da nakon riječi "u iznosu od 80.850,00 kn" dodaju se riječi "na račun uplatitelja HR5623600003217283334".</w:t>
      </w:r>
    </w:p>
    <w:p w:rsidRDefault="00922CC1" w:rsidP="00922CC1" w:rsidR="00922CC1" w:rsidRPr="00922CC1">
      <w:pPr>
        <w:jc w:val="both"/>
        <w:rPr>
          <w:sz w:val="22"/>
          <w:szCs w:val="22"/>
          <w:lang w:val="hr-HR"/>
        </w:rPr>
      </w:pPr>
    </w:p>
    <w:p w:rsidRDefault="00922CC1" w:rsidP="00922CC1" w:rsidR="00922CC1" w:rsidRPr="00922CC1">
      <w:pPr>
        <w:pStyle w:val="Odlomakpopisa"/>
        <w:ind w:left="1080"/>
        <w:jc w:val="center"/>
        <w:rPr>
          <w:b/>
          <w:sz w:val="22"/>
          <w:szCs w:val="22"/>
          <w:lang w:val="hr-HR"/>
        </w:rPr>
      </w:pPr>
      <w:r w:rsidRPr="00922CC1">
        <w:rPr>
          <w:b/>
          <w:sz w:val="22"/>
          <w:szCs w:val="22"/>
          <w:lang w:val="hr-HR"/>
        </w:rPr>
        <w:t>Obrazloženje</w:t>
      </w:r>
    </w:p>
    <w:p w:rsidRDefault="00922CC1" w:rsidP="00922CC1" w:rsidR="00922CC1" w:rsidRPr="00922CC1">
      <w:pPr>
        <w:pStyle w:val="Odlomakpopisa"/>
        <w:ind w:left="1080"/>
        <w:jc w:val="both"/>
        <w:rPr>
          <w:b/>
          <w:sz w:val="22"/>
          <w:szCs w:val="22"/>
          <w:lang w:val="hr-HR"/>
        </w:rPr>
      </w:pPr>
    </w:p>
    <w:p w:rsidRDefault="00922CC1" w:rsidP="00922CC1" w:rsidR="00922CC1" w:rsidRPr="00922CC1">
      <w:pPr>
        <w:ind w:firstLine="720"/>
        <w:jc w:val="both"/>
        <w:rPr>
          <w:sz w:val="22"/>
          <w:szCs w:val="22"/>
          <w:lang w:val="hr-HR"/>
        </w:rPr>
      </w:pPr>
      <w:r w:rsidRPr="00922CC1">
        <w:rPr>
          <w:sz w:val="22"/>
          <w:szCs w:val="22"/>
          <w:lang w:val="hr-HR"/>
        </w:rPr>
        <w:t>Uvidom u predmetni zaključak Trgovačkog suda u Splitu, Stalne službe u Dubrovniku, pod posl. br. 18 St-174/2016-58 od 11. rujna 2017. godine nakon poziva djelatnice FINA-e utvrđeno je da je očitom omaškom ispušteno dodati broj računa na koji je potrebno vratiti novčana sredstva.</w:t>
      </w:r>
    </w:p>
    <w:p w:rsidRDefault="00922CC1" w:rsidP="00922CC1" w:rsidR="00922CC1" w:rsidRPr="00922CC1">
      <w:pPr>
        <w:pStyle w:val="Odlomakpopisa"/>
        <w:ind w:left="1080"/>
        <w:jc w:val="both"/>
        <w:rPr>
          <w:sz w:val="22"/>
          <w:szCs w:val="22"/>
          <w:lang w:val="hr-HR"/>
        </w:rPr>
      </w:pPr>
    </w:p>
    <w:p w:rsidRDefault="00922CC1" w:rsidP="00922CC1" w:rsidR="00922CC1" w:rsidRPr="00922CC1">
      <w:pPr>
        <w:ind w:firstLine="720"/>
        <w:jc w:val="both"/>
        <w:rPr>
          <w:sz w:val="22"/>
          <w:szCs w:val="22"/>
          <w:lang w:val="hr-HR"/>
        </w:rPr>
      </w:pPr>
      <w:r w:rsidRPr="00922CC1">
        <w:rPr>
          <w:sz w:val="22"/>
          <w:szCs w:val="22"/>
          <w:lang w:val="hr-HR"/>
        </w:rPr>
        <w:t>Navedeno je vidljivo iz podneska Financijske agencije (list spisa 139) kojim je sud obaviješten da je ista zaprimila zahtjev za povrat uplaćene jamčevine od strane Dinko Prosoli, te da je evidentirana uplaćena jamčevina uplatitelja DINKO PROSOLI, Zagreb, Stenjevečka 33, OIB: 99895907296, broj računa HR5623600003217283334 u iznosu od 80.850,00 kn dana 21.07.2017.g.za ID prodaje predmeta 2010.</w:t>
      </w:r>
    </w:p>
    <w:p w:rsidRDefault="00922CC1" w:rsidP="00922CC1" w:rsidR="00922CC1" w:rsidRPr="00922CC1">
      <w:pPr>
        <w:pStyle w:val="Odlomakpopisa"/>
        <w:ind w:left="1080"/>
        <w:jc w:val="both"/>
        <w:rPr>
          <w:sz w:val="22"/>
          <w:szCs w:val="22"/>
          <w:lang w:val="hr-HR"/>
        </w:rPr>
      </w:pPr>
    </w:p>
    <w:p w:rsidRDefault="00922CC1" w:rsidP="00922CC1" w:rsidR="00922CC1" w:rsidRPr="00922CC1">
      <w:pPr>
        <w:ind w:firstLine="720"/>
        <w:jc w:val="both"/>
        <w:rPr>
          <w:sz w:val="22"/>
          <w:szCs w:val="22"/>
          <w:lang w:val="hr-HR"/>
        </w:rPr>
      </w:pPr>
      <w:r w:rsidRPr="00922CC1">
        <w:rPr>
          <w:sz w:val="22"/>
          <w:szCs w:val="22"/>
          <w:lang w:val="hr-HR"/>
        </w:rPr>
        <w:t>Slijedom navedenog valjalo je na temelju čl. 10. Stečajnog zakona (NN 71/15, dalje u tekstu: SZ)  primijeniti  čl. 340., 342. i 347. Zakona o parničnom postupku (Narodne novine broj 53/91, 91/92, 58/93, 112/99, 88/01, 117/03, 88/05, 02/07, 84/08, 123/08, 57/11, 148/11, 25/13, 89/14, dalje u tekstu: ZPP-a) i ispraviti i dopuniti zaključak na način kako je to navedeno u izreci.</w:t>
      </w:r>
    </w:p>
    <w:p w:rsidRDefault="00922CC1" w:rsidP="00922CC1" w:rsidR="00922CC1" w:rsidRPr="00922CC1">
      <w:pPr>
        <w:pStyle w:val="Odlomakpopisa"/>
        <w:ind w:left="1080"/>
        <w:jc w:val="both"/>
        <w:rPr>
          <w:sz w:val="22"/>
          <w:szCs w:val="22"/>
          <w:lang w:val="hr-HR"/>
        </w:rPr>
      </w:pPr>
    </w:p>
    <w:p w:rsidRDefault="00922CC1" w:rsidP="00922CC1" w:rsidR="00922CC1" w:rsidRPr="00922CC1">
      <w:pPr>
        <w:pStyle w:val="Odlomakpopisa"/>
        <w:ind w:left="1080"/>
        <w:jc w:val="both"/>
        <w:rPr>
          <w:sz w:val="22"/>
          <w:szCs w:val="22"/>
          <w:lang w:val="hr-HR"/>
        </w:rPr>
      </w:pPr>
      <w:r w:rsidRPr="00922CC1">
        <w:rPr>
          <w:sz w:val="22"/>
          <w:szCs w:val="22"/>
          <w:lang w:val="hr-HR"/>
        </w:rPr>
        <w:t xml:space="preserve">Zbog navedenog, na temelju navedenih propisa, odlučeno je kao u izreci. </w:t>
      </w:r>
    </w:p>
    <w:p w:rsidRDefault="00922CC1" w:rsidP="00922CC1" w:rsidR="00922CC1" w:rsidRPr="00922CC1">
      <w:pPr>
        <w:pStyle w:val="Odlomakpopisa"/>
        <w:ind w:left="1080"/>
        <w:jc w:val="both"/>
        <w:rPr>
          <w:sz w:val="22"/>
          <w:szCs w:val="22"/>
          <w:lang w:val="hr-HR"/>
        </w:rPr>
      </w:pPr>
    </w:p>
    <w:p w:rsidRDefault="00922CC1" w:rsidP="00922CC1" w:rsidR="00922CC1" w:rsidRPr="00922CC1">
      <w:pPr>
        <w:pStyle w:val="Odlomakpopisa"/>
        <w:ind w:left="1080"/>
        <w:jc w:val="center"/>
        <w:rPr>
          <w:b/>
          <w:sz w:val="22"/>
          <w:szCs w:val="22"/>
          <w:lang w:val="hr-HR"/>
        </w:rPr>
      </w:pPr>
      <w:r w:rsidRPr="00922CC1">
        <w:rPr>
          <w:b/>
          <w:sz w:val="22"/>
          <w:szCs w:val="22"/>
          <w:lang w:val="hr-HR"/>
        </w:rPr>
        <w:t>U Dubrovniku, 14. rujna 2017. godine</w:t>
      </w:r>
    </w:p>
    <w:p w:rsidRDefault="00922CC1" w:rsidP="00922CC1" w:rsidR="00922CC1" w:rsidRPr="00922CC1">
      <w:pPr>
        <w:pStyle w:val="Odlomakpopisa"/>
        <w:ind w:left="1080"/>
        <w:jc w:val="both"/>
        <w:rPr>
          <w:b/>
          <w:sz w:val="22"/>
          <w:szCs w:val="22"/>
          <w:lang w:val="hr-HR"/>
        </w:rPr>
      </w:pPr>
    </w:p>
    <w:p w:rsidRDefault="00922CC1" w:rsidP="00922CC1" w:rsidR="00922CC1" w:rsidRPr="00922CC1">
      <w:pPr>
        <w:pStyle w:val="Odlomakpopisa"/>
        <w:ind w:left="1080"/>
        <w:jc w:val="both"/>
        <w:rPr>
          <w:b/>
          <w:sz w:val="22"/>
          <w:szCs w:val="22"/>
          <w:lang w:val="hr-HR"/>
        </w:rPr>
      </w:pPr>
      <w:r w:rsidRPr="00922CC1">
        <w:rPr>
          <w:b/>
          <w:sz w:val="22"/>
          <w:szCs w:val="22"/>
          <w:lang w:val="hr-HR"/>
        </w:rPr>
        <w:tab/>
      </w:r>
      <w:r w:rsidRPr="00922CC1">
        <w:rPr>
          <w:b/>
          <w:sz w:val="22"/>
          <w:szCs w:val="22"/>
          <w:lang w:val="hr-HR"/>
        </w:rPr>
        <w:tab/>
      </w:r>
      <w:r w:rsidRPr="00922CC1">
        <w:rPr>
          <w:b/>
          <w:sz w:val="22"/>
          <w:szCs w:val="22"/>
          <w:lang w:val="hr-HR"/>
        </w:rPr>
        <w:tab/>
      </w:r>
      <w:r w:rsidRPr="00922CC1">
        <w:rPr>
          <w:b/>
          <w:sz w:val="22"/>
          <w:szCs w:val="22"/>
          <w:lang w:val="hr-HR"/>
        </w:rPr>
        <w:tab/>
      </w:r>
      <w:r w:rsidRPr="00922CC1">
        <w:rPr>
          <w:b/>
          <w:sz w:val="22"/>
          <w:szCs w:val="22"/>
          <w:lang w:val="hr-HR"/>
        </w:rPr>
        <w:tab/>
      </w:r>
      <w:r w:rsidRPr="00922CC1">
        <w:rPr>
          <w:b/>
          <w:sz w:val="22"/>
          <w:szCs w:val="22"/>
          <w:lang w:val="hr-HR"/>
        </w:rPr>
        <w:tab/>
      </w:r>
      <w:r w:rsidRPr="00922CC1">
        <w:rPr>
          <w:b/>
          <w:sz w:val="22"/>
          <w:szCs w:val="22"/>
          <w:lang w:val="hr-HR"/>
        </w:rPr>
        <w:tab/>
        <w:t>Sudac:</w:t>
      </w:r>
    </w:p>
    <w:p w:rsidRDefault="00922CC1" w:rsidP="00922CC1" w:rsidR="00922CC1" w:rsidRPr="00922CC1">
      <w:pPr>
        <w:pStyle w:val="Odlomakpopisa"/>
        <w:ind w:left="1080"/>
        <w:jc w:val="both"/>
        <w:rPr>
          <w:b/>
          <w:sz w:val="22"/>
          <w:szCs w:val="22"/>
          <w:lang w:val="hr-HR"/>
        </w:rPr>
      </w:pPr>
    </w:p>
    <w:p w:rsidRDefault="00922CC1" w:rsidP="00922CC1" w:rsidR="00922CC1" w:rsidRPr="00922CC1">
      <w:pPr>
        <w:pStyle w:val="Odlomakpopisa"/>
        <w:ind w:left="1080"/>
        <w:jc w:val="both"/>
        <w:rPr>
          <w:b/>
          <w:sz w:val="22"/>
          <w:szCs w:val="22"/>
          <w:lang w:val="hr-HR"/>
        </w:rPr>
      </w:pPr>
      <w:r w:rsidRPr="00922CC1">
        <w:rPr>
          <w:b/>
          <w:sz w:val="22"/>
          <w:szCs w:val="22"/>
          <w:lang w:val="hr-HR"/>
        </w:rPr>
        <w:tab/>
      </w:r>
      <w:r w:rsidRPr="00922CC1">
        <w:rPr>
          <w:b/>
          <w:sz w:val="22"/>
          <w:szCs w:val="22"/>
          <w:lang w:val="hr-HR"/>
        </w:rPr>
        <w:tab/>
      </w:r>
      <w:r w:rsidRPr="00922CC1">
        <w:rPr>
          <w:b/>
          <w:sz w:val="22"/>
          <w:szCs w:val="22"/>
          <w:lang w:val="hr-HR"/>
        </w:rPr>
        <w:tab/>
      </w:r>
      <w:r w:rsidRPr="00922CC1">
        <w:rPr>
          <w:b/>
          <w:sz w:val="22"/>
          <w:szCs w:val="22"/>
          <w:lang w:val="hr-HR"/>
        </w:rPr>
        <w:tab/>
      </w:r>
      <w:r w:rsidRPr="00922CC1">
        <w:rPr>
          <w:b/>
          <w:sz w:val="22"/>
          <w:szCs w:val="22"/>
          <w:lang w:val="hr-HR"/>
        </w:rPr>
        <w:tab/>
      </w:r>
      <w:r w:rsidRPr="00922CC1">
        <w:rPr>
          <w:b/>
          <w:sz w:val="22"/>
          <w:szCs w:val="22"/>
          <w:lang w:val="hr-HR"/>
        </w:rPr>
        <w:tab/>
      </w:r>
      <w:r w:rsidRPr="00922CC1">
        <w:rPr>
          <w:b/>
          <w:sz w:val="22"/>
          <w:szCs w:val="22"/>
          <w:lang w:val="hr-HR"/>
        </w:rPr>
        <w:tab/>
        <w:t>Katarina Franković</w:t>
      </w:r>
    </w:p>
    <w:p w:rsidRDefault="00922CC1" w:rsidP="00922CC1" w:rsidR="00922CC1" w:rsidRPr="00922CC1">
      <w:pPr>
        <w:pStyle w:val="Odlomakpopisa"/>
        <w:ind w:left="1080"/>
        <w:jc w:val="both"/>
        <w:rPr>
          <w:b/>
          <w:sz w:val="22"/>
          <w:szCs w:val="22"/>
          <w:lang w:val="hr-HR"/>
        </w:rPr>
      </w:pPr>
    </w:p>
    <w:p w:rsidRDefault="00922CC1" w:rsidP="00922CC1" w:rsidR="00922CC1" w:rsidRPr="00922CC1">
      <w:pPr>
        <w:jc w:val="both"/>
        <w:rPr>
          <w:b/>
          <w:sz w:val="22"/>
          <w:szCs w:val="22"/>
          <w:lang w:val="hr-HR"/>
        </w:rPr>
      </w:pPr>
      <w:r w:rsidRPr="00922CC1">
        <w:rPr>
          <w:b/>
          <w:sz w:val="22"/>
          <w:szCs w:val="22"/>
          <w:lang w:val="hr-HR"/>
        </w:rPr>
        <w:t>UPUTA O PRAVNOM LIJEKU</w:t>
      </w:r>
    </w:p>
    <w:p w:rsidRDefault="00922CC1" w:rsidP="00922CC1" w:rsidR="008E46B3" w:rsidRPr="00922CC1">
      <w:pPr>
        <w:jc w:val="both"/>
        <w:rPr>
          <w:sz w:val="22"/>
          <w:szCs w:val="22"/>
          <w:lang w:val="hr-HR"/>
        </w:rPr>
      </w:pPr>
      <w:r w:rsidRPr="00922CC1">
        <w:rPr>
          <w:sz w:val="22"/>
          <w:szCs w:val="22"/>
          <w:lang w:val="hr-HR"/>
        </w:rPr>
        <w:t>Protiv ovoga zaključka nije dopušten pravni lijek</w:t>
      </w:r>
      <w:r>
        <w:rPr>
          <w:sz w:val="22"/>
          <w:szCs w:val="22"/>
          <w:lang w:val="hr-HR"/>
        </w:rPr>
        <w:t>.</w:t>
      </w:r>
    </w:p>
    <w:sectPr w:rsidSect="00441605" w:rsidR="008E46B3" w:rsidRPr="00922CC1">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8B4" w:rsidR="009F08B4">
      <w:r>
        <w:separator/>
      </w:r>
    </w:p>
  </w:endnote>
  <w:endnote w:id="0" w:type="continuationSeparator">
    <w:p w:rsidRDefault="009F08B4" w:rsidR="009F08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8B4" w:rsidR="009F08B4">
      <w:r>
        <w:separator/>
      </w:r>
    </w:p>
  </w:footnote>
  <w:footnote w:id="0" w:type="continuationSeparator">
    <w:p w:rsidRDefault="009F08B4" w:rsidR="009F08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8B4"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2CC1">
      <w:rPr>
        <w:rStyle w:val="Brojstranice"/>
        <w:noProof/>
      </w:rPr>
      <w:t>2</w:t>
    </w:r>
    <w:r>
      <w:rPr>
        <w:rStyle w:val="Brojstranice"/>
      </w:rPr>
      <w:fldChar w:fldCharType="end"/>
    </w:r>
  </w:p>
  <w:p w:rsidRDefault="00893081" w:rsidP="00893081" w:rsidR="001C542F" w:rsidRPr="001C542F">
    <w:pPr>
      <w:jc w:val="right"/>
      <w:rPr>
        <w:b/>
        <w:sz w:val="22"/>
        <w:szCs w:val="22"/>
        <w:lang w:val="hr-HR"/>
      </w:rPr>
    </w:pPr>
    <w:r w:rsidRPr="00893081">
      <w:rPr>
        <w:b/>
        <w:sz w:val="22"/>
        <w:szCs w:val="22"/>
        <w:lang w:val="hr-HR"/>
      </w:rPr>
      <w:t>Posl. br. 18 St-</w:t>
    </w:r>
    <w:r w:rsidR="008E46B3">
      <w:rPr>
        <w:b/>
        <w:sz w:val="22"/>
        <w:szCs w:val="22"/>
        <w:lang w:val="hr-HR"/>
      </w:rPr>
      <w:t>556</w:t>
    </w:r>
    <w:r w:rsidRPr="00893081">
      <w:rPr>
        <w:b/>
        <w:sz w:val="22"/>
        <w:szCs w:val="22"/>
        <w:lang w:val="hr-HR"/>
      </w:rPr>
      <w:t>/201</w:t>
    </w:r>
    <w:r w:rsidR="008E46B3">
      <w:rPr>
        <w:b/>
        <w:sz w:val="22"/>
        <w:szCs w:val="22"/>
        <w:lang w:val="hr-HR"/>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28B04AD"/>
    <w:multiLevelType w:val="hybridMultilevel"/>
    <w:tmpl w:val="5A2A88AC"/>
    <w:lvl w:tplc="FE3611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03C9"/>
    <w:rsid w:val="00061FAE"/>
    <w:rsid w:val="0008519B"/>
    <w:rsid w:val="00086A8D"/>
    <w:rsid w:val="0009305F"/>
    <w:rsid w:val="000B0C28"/>
    <w:rsid w:val="000B14D5"/>
    <w:rsid w:val="000C2457"/>
    <w:rsid w:val="000C4CFD"/>
    <w:rsid w:val="000E7E22"/>
    <w:rsid w:val="00104BE3"/>
    <w:rsid w:val="00104D1B"/>
    <w:rsid w:val="001125D0"/>
    <w:rsid w:val="00124671"/>
    <w:rsid w:val="001523A9"/>
    <w:rsid w:val="001544B5"/>
    <w:rsid w:val="00170C78"/>
    <w:rsid w:val="00185441"/>
    <w:rsid w:val="00193502"/>
    <w:rsid w:val="00196001"/>
    <w:rsid w:val="001A20B6"/>
    <w:rsid w:val="001A5BED"/>
    <w:rsid w:val="001A5ECC"/>
    <w:rsid w:val="001C32E6"/>
    <w:rsid w:val="001C542F"/>
    <w:rsid w:val="001F08BA"/>
    <w:rsid w:val="0020059B"/>
    <w:rsid w:val="002043CB"/>
    <w:rsid w:val="002377F4"/>
    <w:rsid w:val="00256425"/>
    <w:rsid w:val="00256749"/>
    <w:rsid w:val="002660EF"/>
    <w:rsid w:val="00287043"/>
    <w:rsid w:val="002877F3"/>
    <w:rsid w:val="002A2C64"/>
    <w:rsid w:val="002B288C"/>
    <w:rsid w:val="002C5D66"/>
    <w:rsid w:val="002D59C7"/>
    <w:rsid w:val="002E3669"/>
    <w:rsid w:val="002F2FBF"/>
    <w:rsid w:val="002F3F6F"/>
    <w:rsid w:val="0030572D"/>
    <w:rsid w:val="00330F58"/>
    <w:rsid w:val="00331D09"/>
    <w:rsid w:val="003328D9"/>
    <w:rsid w:val="00335CD7"/>
    <w:rsid w:val="00342137"/>
    <w:rsid w:val="00342844"/>
    <w:rsid w:val="00351673"/>
    <w:rsid w:val="0035689E"/>
    <w:rsid w:val="00357AC3"/>
    <w:rsid w:val="00363FE1"/>
    <w:rsid w:val="0039040F"/>
    <w:rsid w:val="003A1AC1"/>
    <w:rsid w:val="003C0C95"/>
    <w:rsid w:val="003C52FE"/>
    <w:rsid w:val="003E2944"/>
    <w:rsid w:val="003E475F"/>
    <w:rsid w:val="00410B76"/>
    <w:rsid w:val="00410D53"/>
    <w:rsid w:val="0041508C"/>
    <w:rsid w:val="00421825"/>
    <w:rsid w:val="00422BF9"/>
    <w:rsid w:val="00434741"/>
    <w:rsid w:val="00441605"/>
    <w:rsid w:val="0044261E"/>
    <w:rsid w:val="00446F6E"/>
    <w:rsid w:val="00481263"/>
    <w:rsid w:val="00484D99"/>
    <w:rsid w:val="0049238A"/>
    <w:rsid w:val="00496822"/>
    <w:rsid w:val="004C1224"/>
    <w:rsid w:val="004C271B"/>
    <w:rsid w:val="004C3D10"/>
    <w:rsid w:val="004D5719"/>
    <w:rsid w:val="004E37A6"/>
    <w:rsid w:val="0059486F"/>
    <w:rsid w:val="0059596A"/>
    <w:rsid w:val="005A78A8"/>
    <w:rsid w:val="005D33E8"/>
    <w:rsid w:val="005F1ED8"/>
    <w:rsid w:val="00607A51"/>
    <w:rsid w:val="00612073"/>
    <w:rsid w:val="0063087C"/>
    <w:rsid w:val="00636792"/>
    <w:rsid w:val="00645D3A"/>
    <w:rsid w:val="0065029E"/>
    <w:rsid w:val="00677E0F"/>
    <w:rsid w:val="006835DF"/>
    <w:rsid w:val="00697CE6"/>
    <w:rsid w:val="006A1529"/>
    <w:rsid w:val="006B56C1"/>
    <w:rsid w:val="006D6DB9"/>
    <w:rsid w:val="006D7447"/>
    <w:rsid w:val="00714001"/>
    <w:rsid w:val="00721A60"/>
    <w:rsid w:val="00742494"/>
    <w:rsid w:val="00763F7D"/>
    <w:rsid w:val="007718B2"/>
    <w:rsid w:val="00772A03"/>
    <w:rsid w:val="00784F53"/>
    <w:rsid w:val="00793003"/>
    <w:rsid w:val="007B3220"/>
    <w:rsid w:val="007E065A"/>
    <w:rsid w:val="007E206B"/>
    <w:rsid w:val="007E5352"/>
    <w:rsid w:val="00805354"/>
    <w:rsid w:val="0082407F"/>
    <w:rsid w:val="00853254"/>
    <w:rsid w:val="00855549"/>
    <w:rsid w:val="00856E11"/>
    <w:rsid w:val="00871F4E"/>
    <w:rsid w:val="00876343"/>
    <w:rsid w:val="008904E0"/>
    <w:rsid w:val="00893081"/>
    <w:rsid w:val="008A0BDF"/>
    <w:rsid w:val="008B261F"/>
    <w:rsid w:val="008B2C6D"/>
    <w:rsid w:val="008D339B"/>
    <w:rsid w:val="008E46B3"/>
    <w:rsid w:val="008F147E"/>
    <w:rsid w:val="00922CC1"/>
    <w:rsid w:val="0093736B"/>
    <w:rsid w:val="009505E6"/>
    <w:rsid w:val="00980B11"/>
    <w:rsid w:val="009D1CA9"/>
    <w:rsid w:val="009D373A"/>
    <w:rsid w:val="009D495D"/>
    <w:rsid w:val="009D4A3A"/>
    <w:rsid w:val="009F08B4"/>
    <w:rsid w:val="00A329F3"/>
    <w:rsid w:val="00A366C8"/>
    <w:rsid w:val="00A448B5"/>
    <w:rsid w:val="00A5580E"/>
    <w:rsid w:val="00A665ED"/>
    <w:rsid w:val="00A7736F"/>
    <w:rsid w:val="00A9089A"/>
    <w:rsid w:val="00AB3330"/>
    <w:rsid w:val="00AC3146"/>
    <w:rsid w:val="00AE18CB"/>
    <w:rsid w:val="00AE21DC"/>
    <w:rsid w:val="00B11191"/>
    <w:rsid w:val="00B17CD4"/>
    <w:rsid w:val="00B22FEB"/>
    <w:rsid w:val="00B44774"/>
    <w:rsid w:val="00B44D8A"/>
    <w:rsid w:val="00B46E8A"/>
    <w:rsid w:val="00B4737F"/>
    <w:rsid w:val="00B640C8"/>
    <w:rsid w:val="00BB68B9"/>
    <w:rsid w:val="00BD16CE"/>
    <w:rsid w:val="00BF324A"/>
    <w:rsid w:val="00BF5B72"/>
    <w:rsid w:val="00C206EB"/>
    <w:rsid w:val="00C21211"/>
    <w:rsid w:val="00C628C8"/>
    <w:rsid w:val="00CC3B20"/>
    <w:rsid w:val="00CE77C0"/>
    <w:rsid w:val="00CE7D5C"/>
    <w:rsid w:val="00CF455D"/>
    <w:rsid w:val="00D24022"/>
    <w:rsid w:val="00D30C75"/>
    <w:rsid w:val="00D32BF2"/>
    <w:rsid w:val="00D330A2"/>
    <w:rsid w:val="00D37004"/>
    <w:rsid w:val="00D40170"/>
    <w:rsid w:val="00D57164"/>
    <w:rsid w:val="00D74838"/>
    <w:rsid w:val="00DA50A1"/>
    <w:rsid w:val="00DA50B4"/>
    <w:rsid w:val="00DE3274"/>
    <w:rsid w:val="00E12EAD"/>
    <w:rsid w:val="00E2152F"/>
    <w:rsid w:val="00E224F2"/>
    <w:rsid w:val="00E36739"/>
    <w:rsid w:val="00E371D8"/>
    <w:rsid w:val="00E40632"/>
    <w:rsid w:val="00E47282"/>
    <w:rsid w:val="00E63362"/>
    <w:rsid w:val="00E87AEB"/>
    <w:rsid w:val="00EA3D3E"/>
    <w:rsid w:val="00EA7784"/>
    <w:rsid w:val="00EC423A"/>
    <w:rsid w:val="00EE1D64"/>
    <w:rsid w:val="00EF4316"/>
    <w:rsid w:val="00EF58FF"/>
    <w:rsid w:val="00EF685F"/>
    <w:rsid w:val="00F00884"/>
    <w:rsid w:val="00F00AB4"/>
    <w:rsid w:val="00F25A29"/>
    <w:rsid w:val="00F60049"/>
    <w:rsid w:val="00FB60A1"/>
    <w:rsid w:val="00FB6B3D"/>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space="0" w:sz="0" w:color="auto" w:val="none"/>
      <w:shd w:fill="auto" w:color="auto" w:val="clear"/>
    </w:rPr>
  </w:style>
  <w:style w:customStyle="true" w:styleId="eSPISCCParagraphDefaultFont" w:type="character">
    <w:name w:val="eSPIS_CC_Paragraph Default Font"/>
    <w:basedOn w:val="Zadanifontodlomka"/>
    <w:rsid w:val="0034213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4213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4213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42137"/>
    <w:rPr>
      <w:rFonts w:cs="Times New Roman" w:hAnsi="Times New Roman" w:ascii="Times New Roman"/>
      <w:color w:val="000000"/>
      <w:sz w:val="24"/>
      <w:bdr w:space="0" w:sz="0" w:color="auto" w:val="none"/>
      <w:shd w:fill="CCFFCC" w:color="auto" w:val="clear"/>
      <w:lang w:val="hr-HR"/>
    </w:rPr>
  </w:style>
  <w:style w:styleId="Odlomakpopisa" w:type="paragraph">
    <w:name w:val="List Paragraph"/>
    <w:basedOn w:val="Normal"/>
    <w:uiPriority w:val="34"/>
    <w:qFormat/>
    <w:rsid w:val="002F3F6F"/>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color="auto" w:space="0" w:sz="0" w:val="none"/>
      <w:shd w:color="auto" w:fill="auto" w:val="clear"/>
    </w:rPr>
  </w:style>
  <w:style w:customStyle="1" w:styleId="eSPISCCParagraphDefaultFont" w:type="character">
    <w:name w:val="eSPIS_CC_Paragraph Default Font"/>
    <w:basedOn w:val="Zadanifontodlomka"/>
    <w:rsid w:val="0034213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4213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4213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42137"/>
    <w:rPr>
      <w:rFonts w:ascii="Times New Roman" w:cs="Times New Roman" w:hAnsi="Times New Roman"/>
      <w:color w:val="000000"/>
      <w:sz w:val="24"/>
      <w:bdr w:color="auto" w:space="0" w:sz="0" w:val="none"/>
      <w:shd w:color="auto" w:fill="CCFFCC" w:val="clear"/>
      <w:lang w:val="hr-HR"/>
    </w:rPr>
  </w:style>
  <w:style w:styleId="Odlomakpopisa" w:type="paragraph">
    <w:name w:val="List Paragraph"/>
    <w:basedOn w:val="Normal"/>
    <w:uiPriority w:val="34"/>
    <w:qFormat/>
    <w:rsid w:val="002F3F6F"/>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245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izvorni_sadrzaj>
    <derivirana_varijabla naziv="DomainObject.Predmet.Broj_1">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nakon obustave
skrać. steč. postupka St-587/15</izvorni_sadrzaj>
    <derivirana_varijabla naziv="DomainObject.Predmet.Opis_1">Nastavak postupka nakon obustave
skrać. steč. postupka St-587/15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St-174/2016</izvorni_sadrzaj>
    <derivirana_varijabla naziv="DomainObject.Predmet.OznakaBroj_1">St-174/2016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PULIĆ d.o.o. za trgovinu, ugostiteljstvo i usluge</izvorni_sadrzaj>
    <derivirana_varijabla naziv="DomainObject.Predmet.ProtustrankaFormated_1">  PULIĆ d.o.o. za trgovinu, ugostiteljstvo i usluge</derivirana_varijabla>
  </DomainObject.Predmet.ProtustrankaFormated>
  <DomainObject.Predmet.ProtustrankaFormatedOIB>
    <izvorni_sadrzaj>  PULIĆ d.o.o. za trgovinu, ugostiteljstvo i usluge, OIB 40684962960</izvorni_sadrzaj>
    <derivirana_varijabla naziv="DomainObject.Predmet.ProtustrankaFormatedOIB_1">  PULIĆ d.o.o. za trgovinu, ugostiteljstvo i usluge, OIB 40684962960</derivirana_varijabla>
  </DomainObject.Predmet.ProtustrankaFormatedOIB>
  <DomainObject.Predmet.ProtustrankaFormatedWithAdress>
    <izvorni_sadrzaj> PULIĆ d.o.o. za trgovinu, ugostiteljstvo i usluge, Dobrota 18, 20215 Močići</izvorni_sadrzaj>
    <derivirana_varijabla naziv="DomainObject.Predmet.ProtustrankaFormatedWithAdress_1"> PULIĆ d.o.o. za trgovinu, ugostiteljstvo i usluge, Dobrota 18, 20215 Močići</derivirana_varijabla>
  </DomainObject.Predmet.ProtustrankaFormatedWithAdress>
  <DomainObject.Predmet.ProtustrankaFormatedWithAdressOIB>
    <izvorni_sadrzaj> PULIĆ d.o.o. za trgovinu, ugostiteljstvo i usluge, OIB 40684962960, Dobrota 18, 20215 Močići</izvorni_sadrzaj>
    <derivirana_varijabla naziv="DomainObject.Predmet.ProtustrankaFormatedWithAdressOIB_1"> PULIĆ d.o.o. za trgovinu, ugostiteljstvo i usluge, OIB 40684962960, Dobrota 18, 20215 Močići</derivirana_varijabla>
  </DomainObject.Predmet.ProtustrankaFormatedWithAdressOIB>
  <DomainObject.Predmet.ProtustrankaWithAdress>
    <izvorni_sadrzaj>PULIĆ d.o.o. za trgovinu, ugostiteljstvo i usluge Dobrota 18, 20215 Močići</izvorni_sadrzaj>
    <derivirana_varijabla naziv="DomainObject.Predmet.ProtustrankaWithAdress_1">PULIĆ d.o.o. za trgovinu, ugostiteljstvo i usluge Dobrota 18, 20215 Močići</derivirana_varijabla>
  </DomainObject.Predmet.ProtustrankaWithAdress>
  <DomainObject.Predmet.ProtustrankaWithAdressOIB>
    <izvorni_sadrzaj>PULIĆ d.o.o. za trgovinu, ugostiteljstvo i usluge, OIB 40684962960, Dobrota 18, 20215 Močići</izvorni_sadrzaj>
    <derivirana_varijabla naziv="DomainObject.Predmet.ProtustrankaWithAdressOIB_1">PULIĆ d.o.o. za trgovinu, ugostiteljstvo i usluge, OIB 40684962960, Dobrota 18, 20215 Močići</derivirana_varijabla>
  </DomainObject.Predmet.ProtustrankaWithAdressOIB>
  <DomainObject.Predmet.ProtustrankaNazivFormated>
    <izvorni_sadrzaj>PULIĆ d.o.o. za trgovinu, ugostiteljstvo i usluge</izvorni_sadrzaj>
    <derivirana_varijabla naziv="DomainObject.Predmet.ProtustrankaNazivFormated_1">PULIĆ d.o.o. za trgovinu, ugostiteljstvo i usluge</derivirana_varijabla>
  </DomainObject.Predmet.ProtustrankaNazivFormated>
  <DomainObject.Predmet.ProtustrankaNazivFormatedOIB>
    <izvorni_sadrzaj>PULIĆ d.o.o. za trgovinu, ugostiteljstvo i usluge, OIB 40684962960</izvorni_sadrzaj>
    <derivirana_varijabla naziv="DomainObject.Predmet.ProtustrankaNazivFormatedOIB_1">PULIĆ d.o.o. za trgovinu, ugostiteljstvo i usluge, OIB 40684962960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PULIĆ d.o.o. za trgovinu, ugostiteljstvo i usluge</item>
    </izvorni_sadrzaj>
    <derivirana_varijabla naziv="DomainObject.Predmet.ProtuStrankaListFormated_1">
      <item>PULIĆ d.o.o. za trgovinu, ugostiteljstvo i usluge</item>
    </derivirana_varijabla>
  </DomainObject.Predmet.ProtuStrankaListFormated>
  <DomainObject.Predmet.ProtuStrankaListFormatedOIB>
    <izvorni_sadrzaj>
      <item>PULIĆ d.o.o. za trgovinu, ugostiteljstvo i usluge, OIB 40684962960</item>
    </izvorni_sadrzaj>
    <derivirana_varijabla naziv="DomainObject.Predmet.ProtuStrankaListFormatedOIB_1">
      <item>PULIĆ d.o.o. za trgovinu, ugostiteljstvo i usluge, OIB 40684962960</item>
    </derivirana_varijabla>
  </DomainObject.Predmet.ProtuStrankaListFormatedOIB>
  <DomainObject.Predmet.ProtuStrankaListFormatedWithAdress>
    <izvorni_sadrzaj>
      <item>PULIĆ d.o.o. za trgovinu, ugostiteljstvo i usluge, Dobrota 18, 20215 Močići</item>
    </izvorni_sadrzaj>
    <derivirana_varijabla naziv="DomainObject.Predmet.ProtuStrankaListFormatedWithAdress_1">
      <item>PULIĆ d.o.o. za trgovinu, ugostiteljstvo i usluge, Dobrota 18, 20215 Močići</item>
    </derivirana_varijabla>
  </DomainObject.Predmet.ProtuStrankaListFormatedWithAdress>
  <DomainObject.Predmet.ProtuStrankaListFormatedWithAdressOIB>
    <izvorni_sadrzaj>
      <item>PULIĆ d.o.o. za trgovinu, ugostiteljstvo i usluge, OIB 40684962960, Dobrota 18, 20215 Močići</item>
    </izvorni_sadrzaj>
    <derivirana_varijabla naziv="DomainObject.Predmet.ProtuStrankaListFormatedWithAdressOIB_1">
      <item>PULIĆ d.o.o. za trgovinu, ugostiteljstvo i usluge, OIB 40684962960, Dobrota 18, 20215 Močići</item>
    </derivirana_varijabla>
  </DomainObject.Predmet.ProtuStrankaListFormatedWithAdressOIB>
  <DomainObject.Predmet.ProtuStrankaListNazivFormated>
    <izvorni_sadrzaj>
      <item>PULIĆ d.o.o. za trgovinu, ugostiteljstvo i usluge</item>
    </izvorni_sadrzaj>
    <derivirana_varijabla naziv="DomainObject.Predmet.ProtuStrankaListNazivFormated_1">
      <item>PULIĆ d.o.o. za trgovinu, ugostiteljstvo i usluge</item>
    </derivirana_varijabla>
  </DomainObject.Predmet.ProtuStrankaListNazivFormated>
  <DomainObject.Predmet.ProtuStrankaListNazivFormatedOIB>
    <izvorni_sadrzaj>
      <item>PULIĆ d.o.o. za trgovinu, ugostiteljstvo i usluge, OIB 40684962960</item>
    </izvorni_sadrzaj>
    <derivirana_varijabla naziv="DomainObject.Predmet.ProtuStrankaListNazivFormatedOIB_1">
      <item>PULIĆ d.o.o. za trgovinu, ugostiteljstvo i usluge, OIB 40684962960</item>
    </derivirana_varijabla>
  </DomainObject.Predmet.ProtuStrankaListNazivFormatedOIB>
  <DomainObject.Predmet.OstaliListFormated>
    <izvorni_sadrzaj>
      <item>Milan Ljubičić, stečajni upravitelj</item>
      <item>Republika Hrvatska</item>
      <item>Tomislav Šiško</item>
      <item>Niko Pulić</item>
    </izvorni_sadrzaj>
    <derivirana_varijabla naziv="DomainObject.Predmet.OstaliListFormated_1">
      <item>Milan Ljubičić, stečajni upravitelj</item>
      <item>Republika Hrvatska</item>
      <item>Tomislav Šiško</item>
      <item>Niko Pulić</item>
    </derivirana_varijabla>
  </DomainObject.Predmet.OstaliListFormated>
  <DomainObject.Predmet.OstaliListFormatedOIB>
    <izvorni_sadrzaj>
      <item>Milan Ljubičić, stečajni upravitelj</item>
      <item>Republika Hrvatska, OIB 40684962960</item>
      <item>Tomislav Šiško</item>
      <item>Niko Pulić</item>
    </izvorni_sadrzaj>
    <derivirana_varijabla naziv="DomainObject.Predmet.OstaliListFormatedOIB_1">
      <item>Milan Ljubičić, stečajni upravitelj</item>
      <item>Republika Hrvatska, OIB 40684962960</item>
      <item>Tomislav Šiško</item>
      <item>Niko Pulić</item>
    </derivirana_varijabla>
  </DomainObject.Predmet.OstaliListFormatedOIB>
  <DomainObject.Predmet.OstaliListFormatedWithAdress>
    <izvorni_sadrzaj>
      <item>Milan Ljubičić, stečajni upravitelj, Šimuni 142, 23250 Kolan</item>
      <item>Republika Hrvatska</item>
      <item>Tomislav Šiško</item>
      <item>Niko Pulić</item>
    </izvorni_sadrzaj>
    <derivirana_varijabla naziv="DomainObject.Predmet.OstaliListFormatedWithAdress_1">
      <item>Milan Ljubičić, stečajni upravitelj, Šimuni 142, 23250 Kolan</item>
      <item>Republika Hrvatska</item>
      <item>Tomislav Šiško</item>
      <item>Niko Pulić</item>
    </derivirana_varijabla>
  </DomainObject.Predmet.OstaliListFormatedWithAdress>
  <DomainObject.Predmet.OstaliListFormatedWithAdressOIB>
    <izvorni_sadrzaj>
      <item>Milan Ljubičić, stečajni upravitelj, Šimuni 142, 23250 Kolan</item>
      <item>Republika Hrvatska, OIB 40684962960</item>
      <item>Tomislav Šiško</item>
      <item>Niko Pulić</item>
    </izvorni_sadrzaj>
    <derivirana_varijabla naziv="DomainObject.Predmet.OstaliListFormatedWithAdressOIB_1">
      <item>Milan Ljubičić, stečajni upravitelj, Šimuni 142, 23250 Kolan</item>
      <item>Republika Hrvatska, OIB 40684962960</item>
      <item>Tomislav Šiško</item>
      <item>Niko Pulić</item>
    </derivirana_varijabla>
  </DomainObject.Predmet.OstaliListFormatedWithAdressOIB>
  <DomainObject.Predmet.OstaliListNazivFormated>
    <izvorni_sadrzaj>
      <item>Milan Ljubičić, stečajni upravitelj</item>
      <item>Republika Hrvatska</item>
      <item>Tomislav Šiško</item>
      <item>Niko Pulić</item>
    </izvorni_sadrzaj>
    <derivirana_varijabla naziv="DomainObject.Predmet.OstaliListNazivFormated_1">
      <item>Milan Ljubičić, stečajni upravitelj</item>
      <item>Republika Hrvatska</item>
      <item>Tomislav Šiško</item>
      <item>Niko Pulić</item>
    </derivirana_varijabla>
  </DomainObject.Predmet.OstaliListNazivFormated>
  <DomainObject.Predmet.OstaliListNazivFormatedOIB>
    <izvorni_sadrzaj>
      <item>Milan Ljubičić, stečajni upravitelj</item>
      <item>Republika Hrvatska, OIB 40684962960</item>
      <item>Tomislav Šiško</item>
      <item>Niko Pulić</item>
    </izvorni_sadrzaj>
    <derivirana_varijabla naziv="DomainObject.Predmet.OstaliListNazivFormatedOIB_1">
      <item>Milan Ljubičić, stečajni upravitelj</item>
      <item>Republika Hrvatska, OIB 40684962960</item>
      <item>Tomislav Šiško</item>
      <item>Niko Pulić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PULIĆ d.o.o. za trgovinu, ugostiteljstvo i usluge</izvorni_sadrzaj>
    <derivirana_varijabla naziv="DomainObject.Predmet.ProtustrankaIDrugi_1">PULIĆ d.o.o. za trgovinu, ugostiteljstvo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PULIĆ d.o.o. za trgovinu, ugostiteljstvo i usluge, OIB 40684962960, Dobrota 18, 20215 Močići</izvorni_sadrzaj>
    <derivirana_varijabla naziv="DomainObject.Predmet.ProtustrankaIDrugiAdressOIB_1">PULIĆ d.o.o. za trgovinu, ugostiteljstvo i usluge, OIB 40684962960, Dobrota 18, 20215 Močići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PULIĆ d.o.o. za trgovinu, ugostiteljstvo i usluge</item>
      <item>FINA,RC SPLIT,Podružnica Dubrovnik</item>
      <item>Milan Ljubičić, stečajni upravitelj</item>
      <item>Republika Hrvatska</item>
      <item>Tomislav Šiško</item>
      <item>Niko Pulić</item>
    </izvorni_sadrzaj>
    <derivirana_varijabla naziv="DomainObject.Predmet.SudioniciListNaziv_1">
      <item>PULIĆ d.o.o. za trgovinu, ugostiteljstvo i usluge</item>
      <item>FINA,RC SPLIT,Podružnica Dubrovnik</item>
      <item>Milan Ljubičić, stečajni upravitelj</item>
      <item>Republika Hrvatska</item>
      <item>Tomislav Šiško</item>
      <item>Niko Pulić</item>
    </derivirana_varijabla>
  </DomainObject.Predmet.SudioniciListNaziv>
  <DomainObject.Predmet.SudioniciListAdressOIB>
    <izvorni_sadrzaj>
      <item>PULIĆ d.o.o. za trgovinu, ugostiteljstvo i usluge, OIB 40684962960, Dobrota 18,20215 Močići</item>
      <item>FINA,RC SPLIT,Podružnica Dubrovnik, OIB 85821130368, Vukovarska 2,20000 Dubrovnik</item>
      <item>Milan Ljubičić, stečajni upravitelj, Šimuni 142,23250 Kolan</item>
      <item>Republika Hrvatska, OIB 40684962960</item>
      <item>Tomislav Šiško</item>
      <item>Niko Pulić</item>
    </izvorni_sadrzaj>
    <derivirana_varijabla naziv="DomainObject.Predmet.SudioniciListAdressOIB_1">
      <item>PULIĆ d.o.o. za trgovinu, ugostiteljstvo i usluge, OIB 40684962960, Dobrota 18,20215 Močići</item>
      <item>FINA,RC SPLIT,Podružnica Dubrovnik, OIB 85821130368, Vukovarska 2,20000 Dubrovnik</item>
      <item>Milan Ljubičić, stečajni upravitelj, Šimuni 142,23250 Kolan</item>
      <item>Republika Hrvatska, OIB 40684962960</item>
      <item>Tomislav Šiško</item>
      <item>Niko Pulić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40684962960</item>
      <item>, OIB null</item>
      <item>, OIB 40684962960</item>
      <item>, OIB null</item>
      <item>, OIB null</item>
    </izvorni_sadrzaj>
    <derivirana_varijabla naziv="DomainObject.Predmet.SudioniciListNazivOIB_1">
      <item>, OIB 85821130368</item>
      <item>, OIB 40684962960</item>
      <item>, OIB null</item>
      <item>, OIB 40684962960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10B597-10B3-4EBE-A024-1442149295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337</properties:Words>
  <properties:Characters>1767</properties:Characters>
  <properties:Lines>53</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2017-09-14T09:22:00Z</dcterms:created>
  <dc:creator>Ante Kačić</dc:creator>
  <cp:lastModifiedBy>Katarina Franković</cp:lastModifiedBy>
  <cp:lastPrinted>2017-05-15T12:45:00Z</cp:lastPrinted>
  <dcterms:modified xmlns:xsi="http://www.w3.org/2001/XMLSchema-instance" xsi:type="dcterms:W3CDTF">2017-09-14T09:23:00Z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