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3624" w14:paraId="2fe3624" w:rsidRDefault="00FE18A0" w:rsidP="00FE18A0" w:rsidR="00FE18A0" w:rsidRPr="00381CAE">
      <w:pPr>
        <w:pStyle w:val="Zaglavlje"/>
        <w15:collapsed w:val="false"/>
        <w:rPr>
          <w:rFonts w:cstheme="majorBidi" w:hAnsiTheme="majorBidi" w:asciiTheme="majorBidi"/>
          <w:sz w:val="22"/>
          <w:szCs w:val="22"/>
          <w:lang w:val="en-GB"/>
        </w:rPr>
      </w:pPr>
      <w:bookmarkStart w:name="_GoBack" w:id="0"/>
      <w:bookmarkEnd w:id="0"/>
    </w:p>
    <w:p w:rsidRDefault="00FE18A0" w:rsidP="00FE18A0" w:rsidR="00FE18A0" w:rsidRPr="00381CAE">
      <w:pPr>
        <w:pStyle w:val="Zaglavlje"/>
        <w:rPr>
          <w:rFonts w:cstheme="majorBidi" w:hAnsiTheme="majorBidi" w:asciiTheme="majorBidi"/>
          <w:sz w:val="22"/>
          <w:szCs w:val="22"/>
          <w:lang w:val="en-GB"/>
        </w:rPr>
      </w:pPr>
    </w:p>
    <w:p w:rsidRDefault="00FE18A0" w:rsidP="00FE18A0" w:rsidR="00FE18A0" w:rsidRPr="00381CAE">
      <w:pPr>
        <w:pStyle w:val="Zaglavlje"/>
        <w:rPr>
          <w:rFonts w:cstheme="majorBidi" w:hAnsiTheme="majorBidi" w:asciiTheme="majorBidi"/>
          <w:sz w:val="22"/>
          <w:szCs w:val="22"/>
          <w:lang w:val="en-GB"/>
        </w:rPr>
      </w:pPr>
    </w:p>
    <w:p w:rsidRDefault="00FE18A0" w:rsidP="00FE18A0" w:rsidR="00FE18A0" w:rsidRPr="00381CAE">
      <w:pPr>
        <w:pStyle w:val="Zaglavlje"/>
        <w:rPr>
          <w:rFonts w:cstheme="majorBidi" w:hAnsiTheme="majorBidi" w:asciiTheme="majorBidi"/>
          <w:sz w:val="22"/>
          <w:szCs w:val="22"/>
        </w:rPr>
      </w:pPr>
    </w:p>
    <w:p w:rsidRDefault="00C42A5F" w:rsidP="00FE18A0" w:rsidR="00C42A5F" w:rsidRPr="00381CAE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FE18A0" w:rsidP="00FE18A0" w:rsidR="00FE18A0" w:rsidRPr="00381CAE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  <w:r w:rsidRPr="00381CAE">
        <w:rPr>
          <w:rFonts w:cstheme="majorBidi" w:hAnsiTheme="majorBidi" w:asciiTheme="majorBidi"/>
          <w:b/>
          <w:bCs/>
          <w:sz w:val="22"/>
          <w:szCs w:val="22"/>
        </w:rPr>
        <w:t>REPUBLIKA HRVATSKA</w:t>
      </w:r>
    </w:p>
    <w:p w:rsidRDefault="00FE18A0" w:rsidP="00FE18A0" w:rsidR="00FE18A0" w:rsidRPr="00381CAE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  <w:r w:rsidRPr="00381CAE">
        <w:rPr>
          <w:rFonts w:cstheme="majorBidi" w:hAnsiTheme="majorBidi" w:asciiTheme="majorBidi"/>
          <w:b/>
          <w:bCs/>
          <w:sz w:val="22"/>
          <w:szCs w:val="22"/>
        </w:rPr>
        <w:t>TRGOVAČKI SUD U ZADRU</w:t>
      </w:r>
    </w:p>
    <w:p w:rsidRDefault="00FE18A0" w:rsidP="00E62077" w:rsidR="00FE18A0" w:rsidRPr="00381CAE">
      <w:pPr>
        <w:pStyle w:val="Zaglavlje"/>
        <w:rPr>
          <w:rFonts w:cstheme="majorBidi" w:hAnsiTheme="majorBidi" w:asciiTheme="majorBidi"/>
          <w:bCs/>
          <w:sz w:val="22"/>
          <w:szCs w:val="22"/>
        </w:rPr>
      </w:pPr>
      <w:r w:rsidRPr="00381CAE">
        <w:rPr>
          <w:rFonts w:cstheme="majorBidi" w:hAnsiTheme="majorBidi" w:asciiTheme="majorBidi"/>
          <w:sz w:val="22"/>
          <w:szCs w:val="22"/>
        </w:rPr>
        <w:t>Zadar, Dr. Franje Tuđmana 35</w:t>
      </w:r>
    </w:p>
    <w:p w:rsidRDefault="00FE18A0" w:rsidP="00C42A5F" w:rsidR="00FE18A0" w:rsidRPr="00381CAE">
      <w:pPr>
        <w:tabs>
          <w:tab w:pos="62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81CAE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</w:t>
      </w:r>
    </w:p>
    <w:p w:rsidRDefault="007B25EE" w:rsidP="00FE18A0" w:rsidR="007B25EE" w:rsidRPr="00381CAE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381CAE">
        <w:rPr>
          <w:rFonts w:cstheme="majorBidi" w:hAnsiTheme="majorBidi" w:asciiTheme="majorBidi"/>
          <w:b/>
          <w:bCs/>
          <w:sz w:val="22"/>
          <w:szCs w:val="22"/>
          <w:lang w:val="hr-HR"/>
        </w:rPr>
        <w:t>R E P U B L I K A H R V A T S K A</w:t>
      </w:r>
    </w:p>
    <w:p w:rsidRDefault="007B25EE" w:rsidP="00FE18A0" w:rsidR="007B25EE" w:rsidRPr="00381CAE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</w:p>
    <w:p w:rsidRDefault="00FE18A0" w:rsidP="00FE18A0" w:rsidR="00FE18A0" w:rsidRPr="00381CAE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381CAE">
        <w:rPr>
          <w:rFonts w:cstheme="majorBidi" w:hAnsiTheme="majorBidi" w:asciiTheme="majorBidi"/>
          <w:b/>
          <w:bCs/>
          <w:sz w:val="22"/>
          <w:szCs w:val="22"/>
          <w:lang w:val="hr-HR"/>
        </w:rPr>
        <w:t>R J E Š E N J E</w:t>
      </w:r>
    </w:p>
    <w:p w:rsidRDefault="00BA7174" w:rsidP="00BA7174" w:rsidR="00BA7174" w:rsidRPr="00381CAE">
      <w:pPr>
        <w:pStyle w:val="Tijeloteksta"/>
        <w:rPr>
          <w:rFonts w:cstheme="majorBidi" w:hAnsiTheme="majorBidi" w:asciiTheme="majorBidi"/>
          <w:sz w:val="22"/>
          <w:szCs w:val="22"/>
          <w:lang w:val="hr-HR"/>
        </w:rPr>
      </w:pPr>
    </w:p>
    <w:p w:rsidRDefault="00BA7174" w:rsidP="008873CD" w:rsidR="00464839" w:rsidRPr="00381CAE">
      <w:pPr>
        <w:pStyle w:val="Tijeloteksta"/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  <w:r w:rsidRPr="00381CAE">
        <w:rPr>
          <w:rFonts w:cstheme="majorBidi" w:hAnsiTheme="majorBidi" w:asciiTheme="majorBidi"/>
          <w:sz w:val="22"/>
          <w:szCs w:val="22"/>
          <w:lang w:val="hr-HR"/>
        </w:rPr>
        <w:t xml:space="preserve">Trgovački sud u Zadru, OIB:39670464653 po sutkinji Ani Markač, </w:t>
      </w:r>
      <w:r w:rsidR="00D74B05" w:rsidRPr="00381CAE">
        <w:rPr>
          <w:rFonts w:cstheme="majorBidi" w:hAnsiTheme="majorBidi" w:asciiTheme="majorBidi"/>
          <w:bCs/>
          <w:sz w:val="22"/>
          <w:szCs w:val="22"/>
          <w:lang w:val="hr-HR"/>
        </w:rPr>
        <w:t>postupajući po prijedlogu Financijske agencije za otvaranje stečajnog postupka nad trgovačkim društvom</w:t>
      </w:r>
      <w:r w:rsidR="00C2611B" w:rsidRPr="00381CAE">
        <w:rPr>
          <w:rFonts w:cstheme="majorBidi" w:hAnsiTheme="majorBidi" w:asciiTheme="majorBidi"/>
          <w:bCs/>
          <w:sz w:val="22"/>
          <w:szCs w:val="22"/>
          <w:lang w:val="hr-HR"/>
        </w:rPr>
        <w:t xml:space="preserve"> </w:t>
      </w:r>
      <w:r w:rsidR="00381CAE" w:rsidRPr="00381CAE">
        <w:rPr>
          <w:rFonts w:cstheme="majorBidi" w:hAnsiTheme="majorBidi" w:asciiTheme="majorBidi"/>
          <w:sz w:val="22"/>
          <w:szCs w:val="22"/>
          <w:lang w:val="hr-HR"/>
        </w:rPr>
        <w:t>MEDITERANSKE VILE j.d.o.o. za promet nekretninama, OIB:12441949535, Trg Andrije Hebranga 13, Šibenik</w:t>
      </w:r>
      <w:r w:rsidR="0022067F" w:rsidRPr="00381CAE">
        <w:rPr>
          <w:sz w:val="22"/>
          <w:szCs w:val="22"/>
          <w:lang w:val="hr-HR"/>
        </w:rPr>
        <w:t xml:space="preserve"> </w:t>
      </w:r>
      <w:r w:rsidR="00381CAE" w:rsidRPr="00381CAE">
        <w:rPr>
          <w:rFonts w:cstheme="majorBidi" w:hAnsiTheme="majorBidi" w:asciiTheme="majorBidi"/>
          <w:bCs/>
          <w:sz w:val="22"/>
          <w:szCs w:val="22"/>
          <w:lang w:val="hr-HR"/>
        </w:rPr>
        <w:t>10</w:t>
      </w:r>
      <w:r w:rsidR="00D74B05" w:rsidRPr="00381CAE">
        <w:rPr>
          <w:rFonts w:cstheme="majorBidi" w:hAnsiTheme="majorBidi" w:asciiTheme="majorBidi"/>
          <w:bCs/>
          <w:sz w:val="22"/>
          <w:szCs w:val="22"/>
          <w:lang w:val="hr-HR"/>
        </w:rPr>
        <w:t>.</w:t>
      </w:r>
      <w:r w:rsidR="00381CAE" w:rsidRPr="00381CAE">
        <w:rPr>
          <w:rFonts w:cstheme="majorBidi" w:hAnsiTheme="majorBidi" w:asciiTheme="majorBidi"/>
          <w:bCs/>
          <w:sz w:val="22"/>
          <w:szCs w:val="22"/>
          <w:lang w:val="hr-HR"/>
        </w:rPr>
        <w:t xml:space="preserve"> lipnja</w:t>
      </w:r>
      <w:r w:rsidR="00D74B05" w:rsidRPr="00381CAE">
        <w:rPr>
          <w:rFonts w:cstheme="majorBidi" w:hAnsiTheme="majorBidi" w:asciiTheme="majorBidi"/>
          <w:bCs/>
          <w:sz w:val="22"/>
          <w:szCs w:val="22"/>
          <w:lang w:val="hr-HR"/>
        </w:rPr>
        <w:t xml:space="preserve"> 2016.,</w:t>
      </w:r>
    </w:p>
    <w:p w:rsidRDefault="00464839" w:rsidP="00701FFB" w:rsidR="00464839" w:rsidRPr="00381CAE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</w:p>
    <w:p w:rsidRDefault="00FE18A0" w:rsidP="00701FFB" w:rsidR="00FE18A0" w:rsidRPr="00381CAE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381CAE">
        <w:rPr>
          <w:rFonts w:cstheme="majorBidi" w:hAnsiTheme="majorBidi" w:asciiTheme="majorBidi"/>
          <w:b/>
          <w:bCs/>
          <w:sz w:val="22"/>
          <w:szCs w:val="22"/>
          <w:lang w:val="hr-HR"/>
        </w:rPr>
        <w:t>r i j e š i o    j e</w:t>
      </w:r>
    </w:p>
    <w:p w:rsidRDefault="00701FFB" w:rsidP="00701FFB" w:rsidR="00701FFB" w:rsidRPr="00381CAE">
      <w:pPr>
        <w:pStyle w:val="Tijeloteksta2"/>
        <w:ind w:left="360"/>
        <w:rPr>
          <w:rFonts w:cstheme="majorBidi" w:hAnsiTheme="majorBidi" w:asciiTheme="majorBidi"/>
          <w:szCs w:val="22"/>
        </w:rPr>
      </w:pPr>
    </w:p>
    <w:p w:rsidRDefault="00417DCC" w:rsidP="00417DCC" w:rsidR="00701FFB" w:rsidRPr="00381CAE">
      <w:pPr>
        <w:pStyle w:val="Tijeloteksta"/>
        <w:ind w:firstLine="720"/>
        <w:jc w:val="both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>
        <w:rPr>
          <w:rFonts w:cstheme="majorBidi" w:hAnsiTheme="majorBidi" w:asciiTheme="majorBidi"/>
          <w:bCs/>
          <w:sz w:val="22"/>
          <w:szCs w:val="22"/>
          <w:lang w:val="hr-HR"/>
        </w:rPr>
        <w:t xml:space="preserve">Dopunjuje se </w:t>
      </w:r>
      <w:r w:rsidR="00701FFB" w:rsidRPr="00381CAE">
        <w:rPr>
          <w:rFonts w:cstheme="majorBidi" w:hAnsiTheme="majorBidi" w:asciiTheme="majorBidi"/>
          <w:bCs/>
          <w:sz w:val="22"/>
          <w:szCs w:val="22"/>
          <w:lang w:val="hr-HR"/>
        </w:rPr>
        <w:t>rj</w:t>
      </w:r>
      <w:r w:rsidR="00BA7174" w:rsidRPr="00381CAE">
        <w:rPr>
          <w:rFonts w:cstheme="majorBidi" w:hAnsiTheme="majorBidi" w:asciiTheme="majorBidi"/>
          <w:bCs/>
          <w:sz w:val="22"/>
          <w:szCs w:val="22"/>
          <w:lang w:val="hr-HR"/>
        </w:rPr>
        <w:t>ešenje ovog S</w:t>
      </w:r>
      <w:r w:rsidR="00701FFB" w:rsidRPr="00381CAE">
        <w:rPr>
          <w:rFonts w:cstheme="majorBidi" w:hAnsiTheme="majorBidi" w:asciiTheme="majorBidi"/>
          <w:bCs/>
          <w:sz w:val="22"/>
          <w:szCs w:val="22"/>
          <w:lang w:val="hr-HR"/>
        </w:rPr>
        <w:t>u</w:t>
      </w:r>
      <w:r w:rsidR="00716F1C" w:rsidRPr="00381CAE">
        <w:rPr>
          <w:rFonts w:cstheme="majorBidi" w:hAnsiTheme="majorBidi" w:asciiTheme="majorBidi"/>
          <w:bCs/>
          <w:sz w:val="22"/>
          <w:szCs w:val="22"/>
          <w:lang w:val="hr-HR"/>
        </w:rPr>
        <w:t xml:space="preserve">da poslovni broj </w:t>
      </w:r>
      <w:r w:rsidR="00BA7174" w:rsidRPr="00381CAE">
        <w:rPr>
          <w:rFonts w:cstheme="majorBidi" w:hAnsiTheme="majorBidi" w:asciiTheme="majorBidi"/>
          <w:bCs/>
          <w:sz w:val="22"/>
          <w:szCs w:val="22"/>
          <w:lang w:val="hr-HR"/>
        </w:rPr>
        <w:t>St-</w:t>
      </w:r>
      <w:r w:rsidR="00381CAE" w:rsidRPr="00381CAE">
        <w:rPr>
          <w:rFonts w:cstheme="majorBidi" w:hAnsiTheme="majorBidi" w:asciiTheme="majorBidi"/>
          <w:bCs/>
          <w:sz w:val="22"/>
          <w:szCs w:val="22"/>
          <w:lang w:val="hr-HR"/>
        </w:rPr>
        <w:t>357</w:t>
      </w:r>
      <w:r w:rsidR="00D74B05" w:rsidRPr="00381CAE">
        <w:rPr>
          <w:rFonts w:cstheme="majorBidi" w:hAnsiTheme="majorBidi" w:asciiTheme="majorBidi"/>
          <w:bCs/>
          <w:sz w:val="22"/>
          <w:szCs w:val="22"/>
          <w:lang w:val="hr-HR"/>
        </w:rPr>
        <w:t>/16-</w:t>
      </w:r>
      <w:r w:rsidR="00381CAE" w:rsidRPr="00381CAE">
        <w:rPr>
          <w:rFonts w:cstheme="majorBidi" w:hAnsiTheme="majorBidi" w:asciiTheme="majorBidi"/>
          <w:bCs/>
          <w:sz w:val="22"/>
          <w:szCs w:val="22"/>
          <w:lang w:val="hr-HR"/>
        </w:rPr>
        <w:t>3 od 31</w:t>
      </w:r>
      <w:r w:rsidR="00D74B05" w:rsidRPr="00381CAE">
        <w:rPr>
          <w:rFonts w:cstheme="majorBidi" w:hAnsiTheme="majorBidi" w:asciiTheme="majorBidi"/>
          <w:bCs/>
          <w:sz w:val="22"/>
          <w:szCs w:val="22"/>
          <w:lang w:val="hr-HR"/>
        </w:rPr>
        <w:t xml:space="preserve">. </w:t>
      </w:r>
      <w:r w:rsidR="00381CAE" w:rsidRPr="00381CAE">
        <w:rPr>
          <w:rFonts w:cstheme="majorBidi" w:hAnsiTheme="majorBidi" w:asciiTheme="majorBidi"/>
          <w:bCs/>
          <w:sz w:val="22"/>
          <w:szCs w:val="22"/>
          <w:lang w:val="hr-HR"/>
        </w:rPr>
        <w:t xml:space="preserve">ožujka </w:t>
      </w:r>
      <w:r w:rsidR="0062662D" w:rsidRPr="00381CAE">
        <w:rPr>
          <w:rFonts w:cstheme="majorBidi" w:hAnsiTheme="majorBidi" w:asciiTheme="majorBidi"/>
          <w:bCs/>
          <w:sz w:val="22"/>
          <w:szCs w:val="22"/>
          <w:lang w:val="hr-HR"/>
        </w:rPr>
        <w:t xml:space="preserve">2016. </w:t>
      </w:r>
      <w:r w:rsidR="00C2611B" w:rsidRPr="00381CAE">
        <w:rPr>
          <w:rFonts w:cstheme="majorBidi" w:hAnsiTheme="majorBidi" w:asciiTheme="majorBidi"/>
          <w:bCs/>
          <w:sz w:val="22"/>
          <w:szCs w:val="22"/>
          <w:lang w:val="hr-HR"/>
        </w:rPr>
        <w:t xml:space="preserve">u točki </w:t>
      </w:r>
      <w:r w:rsidR="00381CAE" w:rsidRPr="00381CAE">
        <w:rPr>
          <w:rFonts w:cstheme="majorBidi" w:hAnsiTheme="majorBidi" w:asciiTheme="majorBidi"/>
          <w:bCs/>
          <w:sz w:val="22"/>
          <w:szCs w:val="22"/>
          <w:lang w:val="hr-HR"/>
        </w:rPr>
        <w:t>I</w:t>
      </w:r>
      <w:r w:rsidR="00D74B05" w:rsidRPr="00381CAE">
        <w:rPr>
          <w:rFonts w:cstheme="majorBidi" w:hAnsiTheme="majorBidi" w:asciiTheme="majorBidi"/>
          <w:bCs/>
          <w:sz w:val="22"/>
          <w:szCs w:val="22"/>
          <w:lang w:val="hr-HR"/>
        </w:rPr>
        <w:t xml:space="preserve">. istoga </w:t>
      </w:r>
      <w:r w:rsidR="00381CAE" w:rsidRPr="00381CAE">
        <w:rPr>
          <w:rFonts w:cstheme="majorBidi" w:hAnsiTheme="majorBidi" w:asciiTheme="majorBidi"/>
          <w:bCs/>
          <w:sz w:val="22"/>
          <w:szCs w:val="22"/>
          <w:lang w:val="hr-HR"/>
        </w:rPr>
        <w:t xml:space="preserve">na način da se iza riječi "JELENA DUILO", dodaje osobni identifikacijski broj </w:t>
      </w:r>
      <w:r>
        <w:rPr>
          <w:rFonts w:cstheme="majorBidi" w:hAnsiTheme="majorBidi" w:asciiTheme="majorBidi"/>
          <w:bCs/>
          <w:sz w:val="22"/>
          <w:szCs w:val="22"/>
          <w:lang w:val="hr-HR"/>
        </w:rPr>
        <w:t xml:space="preserve">iste koji glasi </w:t>
      </w:r>
      <w:r w:rsidR="00381CAE" w:rsidRPr="00381CAE">
        <w:rPr>
          <w:rFonts w:cstheme="majorBidi" w:hAnsiTheme="majorBidi" w:asciiTheme="majorBidi"/>
          <w:bCs/>
          <w:sz w:val="22"/>
          <w:szCs w:val="22"/>
          <w:lang w:val="hr-HR"/>
        </w:rPr>
        <w:t xml:space="preserve">"OIB:63784026710". </w:t>
      </w:r>
    </w:p>
    <w:p w:rsidRDefault="00FE18A0" w:rsidP="00FE18A0" w:rsidR="00FE18A0" w:rsidRPr="00381CAE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381CAE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C42A5F" w:rsidP="00FE18A0" w:rsidR="00C42A5F" w:rsidRPr="00381CAE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6F1C" w:rsidP="0022067F" w:rsidR="00381CAE">
      <w:pPr>
        <w:pStyle w:val="Tijeloteksta"/>
        <w:ind w:firstLine="709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81CAE">
        <w:rPr>
          <w:rFonts w:cstheme="majorBidi" w:hAnsiTheme="majorBidi" w:asciiTheme="majorBidi"/>
          <w:sz w:val="22"/>
          <w:szCs w:val="22"/>
          <w:lang w:val="hr-HR"/>
        </w:rPr>
        <w:t xml:space="preserve">Trgovački sud u Zadru je </w:t>
      </w:r>
      <w:r w:rsidR="00381CAE">
        <w:rPr>
          <w:rFonts w:cstheme="majorBidi" w:hAnsiTheme="majorBidi" w:asciiTheme="majorBidi"/>
          <w:sz w:val="22"/>
          <w:szCs w:val="22"/>
          <w:lang w:val="hr-HR"/>
        </w:rPr>
        <w:t xml:space="preserve">31. ožujka </w:t>
      </w:r>
      <w:r w:rsidR="00252E12" w:rsidRPr="00381CAE">
        <w:rPr>
          <w:rFonts w:cstheme="majorBidi" w:hAnsiTheme="majorBidi" w:asciiTheme="majorBidi"/>
          <w:sz w:val="22"/>
          <w:szCs w:val="22"/>
          <w:lang w:val="hr-HR"/>
        </w:rPr>
        <w:t>201</w:t>
      </w:r>
      <w:r w:rsidR="00D857A4" w:rsidRPr="00381CAE">
        <w:rPr>
          <w:rFonts w:cstheme="majorBidi" w:hAnsiTheme="majorBidi" w:asciiTheme="majorBidi"/>
          <w:sz w:val="22"/>
          <w:szCs w:val="22"/>
          <w:lang w:val="hr-HR"/>
        </w:rPr>
        <w:t>6</w:t>
      </w:r>
      <w:r w:rsidR="00BA7174" w:rsidRPr="00381CAE">
        <w:rPr>
          <w:rFonts w:cstheme="majorBidi" w:hAnsiTheme="majorBidi" w:asciiTheme="majorBidi"/>
          <w:sz w:val="22"/>
          <w:szCs w:val="22"/>
          <w:lang w:val="hr-HR"/>
        </w:rPr>
        <w:t xml:space="preserve">. donio rješenje kojim je </w:t>
      </w:r>
      <w:r w:rsidR="00381CAE">
        <w:rPr>
          <w:rFonts w:cstheme="majorBidi" w:hAnsiTheme="majorBidi" w:asciiTheme="majorBidi"/>
          <w:sz w:val="22"/>
          <w:szCs w:val="22"/>
          <w:lang w:val="hr-HR"/>
        </w:rPr>
        <w:t xml:space="preserve">osobu ovlaštenu za zastupanje dužnika Jelenu Duilo iz Šibenika, Trg Andrije Hebranga 13, pozvao na uplatu predujma u iznosu od 1.000,00 kn u Fond za namirenje troškova stečajnog postupka. </w:t>
      </w:r>
    </w:p>
    <w:p w:rsidRDefault="00C2611B" w:rsidP="00417DCC" w:rsidR="00944B4A" w:rsidRPr="00381CAE">
      <w:pPr>
        <w:pStyle w:val="Tijeloteksta"/>
        <w:ind w:firstLine="709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81CAE">
        <w:rPr>
          <w:sz w:val="22"/>
          <w:szCs w:val="22"/>
          <w:lang w:val="hr-HR"/>
        </w:rPr>
        <w:t>U točki 1</w:t>
      </w:r>
      <w:r w:rsidR="00D857A4" w:rsidRPr="00381CAE">
        <w:rPr>
          <w:sz w:val="22"/>
          <w:szCs w:val="22"/>
          <w:lang w:val="hr-HR"/>
        </w:rPr>
        <w:t xml:space="preserve">. istoga </w:t>
      </w:r>
      <w:r w:rsidR="00CB1BA3" w:rsidRPr="00381CAE">
        <w:rPr>
          <w:sz w:val="22"/>
          <w:szCs w:val="22"/>
          <w:lang w:val="hr-HR"/>
        </w:rPr>
        <w:t>došlo je do</w:t>
      </w:r>
      <w:r w:rsidR="00417DCC">
        <w:rPr>
          <w:sz w:val="22"/>
          <w:szCs w:val="22"/>
          <w:lang w:val="hr-HR"/>
        </w:rPr>
        <w:t xml:space="preserve"> propusta tijekom pisanja</w:t>
      </w:r>
      <w:r w:rsidR="00381CAE">
        <w:rPr>
          <w:rFonts w:cstheme="majorBidi" w:hAnsiTheme="majorBidi" w:asciiTheme="majorBidi"/>
          <w:sz w:val="22"/>
          <w:szCs w:val="22"/>
          <w:lang w:val="hr-HR"/>
        </w:rPr>
        <w:t>, na način da je ispušten</w:t>
      </w:r>
      <w:r w:rsidR="00CB1BA3" w:rsidRPr="00381CAE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53116D" w:rsidRPr="00381CAE">
        <w:rPr>
          <w:rFonts w:cstheme="majorBidi" w:hAnsiTheme="majorBidi" w:asciiTheme="majorBidi"/>
          <w:sz w:val="22"/>
          <w:szCs w:val="22"/>
          <w:lang w:val="hr-HR"/>
        </w:rPr>
        <w:t>osobn</w:t>
      </w:r>
      <w:r w:rsidR="00381CAE">
        <w:rPr>
          <w:rFonts w:cstheme="majorBidi" w:hAnsiTheme="majorBidi" w:asciiTheme="majorBidi"/>
          <w:sz w:val="22"/>
          <w:szCs w:val="22"/>
          <w:lang w:val="hr-HR"/>
        </w:rPr>
        <w:t>i</w:t>
      </w:r>
      <w:r w:rsidR="0053116D" w:rsidRPr="00381CAE">
        <w:rPr>
          <w:rFonts w:cstheme="majorBidi" w:hAnsiTheme="majorBidi" w:asciiTheme="majorBidi"/>
          <w:sz w:val="22"/>
          <w:szCs w:val="22"/>
          <w:lang w:val="hr-HR"/>
        </w:rPr>
        <w:t xml:space="preserve"> identifikacijsk</w:t>
      </w:r>
      <w:r w:rsidR="00381CAE">
        <w:rPr>
          <w:rFonts w:cstheme="majorBidi" w:hAnsiTheme="majorBidi" w:asciiTheme="majorBidi"/>
          <w:sz w:val="22"/>
          <w:szCs w:val="22"/>
          <w:lang w:val="hr-HR"/>
        </w:rPr>
        <w:t>i</w:t>
      </w:r>
      <w:r w:rsidR="0053116D" w:rsidRPr="00381CAE">
        <w:rPr>
          <w:rFonts w:cstheme="majorBidi" w:hAnsiTheme="majorBidi" w:asciiTheme="majorBidi"/>
          <w:sz w:val="22"/>
          <w:szCs w:val="22"/>
          <w:lang w:val="hr-HR"/>
        </w:rPr>
        <w:t xml:space="preserve"> broj</w:t>
      </w:r>
      <w:r w:rsidR="00381CAE">
        <w:rPr>
          <w:rFonts w:cstheme="majorBidi" w:hAnsiTheme="majorBidi" w:asciiTheme="majorBidi"/>
          <w:sz w:val="22"/>
          <w:szCs w:val="22"/>
          <w:lang w:val="hr-HR"/>
        </w:rPr>
        <w:t xml:space="preserve"> osobe ovlaštene za zastupanje dužnika, </w:t>
      </w:r>
      <w:r w:rsidR="00CB1BA3" w:rsidRPr="00381CAE">
        <w:rPr>
          <w:rFonts w:cstheme="majorBidi" w:hAnsiTheme="majorBidi" w:asciiTheme="majorBidi"/>
          <w:sz w:val="22"/>
          <w:szCs w:val="22"/>
          <w:lang w:val="hr-HR"/>
        </w:rPr>
        <w:t xml:space="preserve">slijedom čega je </w:t>
      </w:r>
      <w:r w:rsidR="0053116D" w:rsidRPr="00381CAE">
        <w:rPr>
          <w:rFonts w:cstheme="majorBidi" w:hAnsiTheme="majorBidi" w:asciiTheme="majorBidi"/>
          <w:sz w:val="22"/>
          <w:szCs w:val="22"/>
          <w:lang w:val="hr-HR"/>
        </w:rPr>
        <w:t>trebalo temeljem čl. 342. st.1., a u vezi čl. 347. Zakona o parničnom postupku (Narodne novine br. 53/91, 91/92, 112/99, 88/01, 117/0</w:t>
      </w:r>
      <w:r w:rsidR="00391C9A" w:rsidRPr="00381CAE">
        <w:rPr>
          <w:rFonts w:cstheme="majorBidi" w:hAnsiTheme="majorBidi" w:asciiTheme="majorBidi"/>
          <w:sz w:val="22"/>
          <w:szCs w:val="22"/>
          <w:lang w:val="hr-HR"/>
        </w:rPr>
        <w:t xml:space="preserve">3, 88/05, 2/07, 84/08, 123/08, </w:t>
      </w:r>
      <w:r w:rsidR="0053116D" w:rsidRPr="00381CAE">
        <w:rPr>
          <w:rFonts w:cstheme="majorBidi" w:hAnsiTheme="majorBidi" w:asciiTheme="majorBidi"/>
          <w:sz w:val="22"/>
          <w:szCs w:val="22"/>
          <w:lang w:val="hr-HR"/>
        </w:rPr>
        <w:t>57/11</w:t>
      </w:r>
      <w:r w:rsidR="00391C9A" w:rsidRPr="00381CAE">
        <w:rPr>
          <w:rFonts w:cstheme="majorBidi" w:hAnsiTheme="majorBidi" w:asciiTheme="majorBidi"/>
          <w:sz w:val="22"/>
          <w:szCs w:val="22"/>
          <w:lang w:val="hr-HR"/>
        </w:rPr>
        <w:t xml:space="preserve"> i 25/13</w:t>
      </w:r>
      <w:r w:rsidR="0053116D" w:rsidRPr="00381CAE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464839" w:rsidRPr="00381CAE">
        <w:rPr>
          <w:rFonts w:cstheme="majorBidi" w:hAnsiTheme="majorBidi" w:asciiTheme="majorBidi"/>
          <w:sz w:val="22"/>
          <w:szCs w:val="22"/>
          <w:lang w:val="hr-HR"/>
        </w:rPr>
        <w:t xml:space="preserve"> i </w:t>
      </w:r>
      <w:r w:rsidR="00BA7174" w:rsidRPr="00381CAE">
        <w:rPr>
          <w:rFonts w:cstheme="majorBidi" w:hAnsiTheme="majorBidi" w:asciiTheme="majorBidi"/>
          <w:sz w:val="22"/>
          <w:szCs w:val="22"/>
          <w:lang w:val="hr-HR"/>
        </w:rPr>
        <w:t xml:space="preserve">čl. </w:t>
      </w:r>
      <w:r w:rsidR="00464839" w:rsidRPr="00381CAE">
        <w:rPr>
          <w:rFonts w:cstheme="majorBidi" w:hAnsiTheme="majorBidi" w:asciiTheme="majorBidi"/>
          <w:sz w:val="22"/>
          <w:szCs w:val="22"/>
          <w:lang w:val="hr-HR"/>
        </w:rPr>
        <w:t xml:space="preserve">10. Stečajnog zakona </w:t>
      </w:r>
      <w:r w:rsidR="0053116D" w:rsidRPr="00381CAE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464839" w:rsidRPr="00381CAE">
        <w:rPr>
          <w:rFonts w:cstheme="majorBidi" w:hAnsiTheme="majorBidi" w:asciiTheme="majorBidi"/>
          <w:sz w:val="22"/>
          <w:szCs w:val="22"/>
          <w:lang w:val="hr-HR"/>
        </w:rPr>
        <w:t xml:space="preserve">(Narodne novine broj 71/15) </w:t>
      </w:r>
      <w:r w:rsidR="0053116D" w:rsidRPr="00381CAE">
        <w:rPr>
          <w:rFonts w:cstheme="majorBidi" w:hAnsiTheme="majorBidi" w:asciiTheme="majorBidi"/>
          <w:sz w:val="22"/>
          <w:szCs w:val="22"/>
          <w:lang w:val="hr-HR"/>
        </w:rPr>
        <w:t>doni</w:t>
      </w:r>
      <w:r w:rsidR="00391C9A" w:rsidRPr="00381CAE">
        <w:rPr>
          <w:rFonts w:cstheme="majorBidi" w:hAnsiTheme="majorBidi" w:asciiTheme="majorBidi"/>
          <w:sz w:val="22"/>
          <w:szCs w:val="22"/>
          <w:lang w:val="hr-HR"/>
        </w:rPr>
        <w:t xml:space="preserve">jeti ovo rješenje i ispraviti </w:t>
      </w:r>
      <w:r w:rsidR="0053116D" w:rsidRPr="00381CAE">
        <w:rPr>
          <w:rFonts w:cstheme="majorBidi" w:hAnsiTheme="majorBidi" w:asciiTheme="majorBidi"/>
          <w:sz w:val="22"/>
          <w:szCs w:val="22"/>
          <w:lang w:val="hr-HR"/>
        </w:rPr>
        <w:t>naveden</w:t>
      </w:r>
      <w:r w:rsidR="00417DCC">
        <w:rPr>
          <w:rFonts w:cstheme="majorBidi" w:hAnsiTheme="majorBidi" w:asciiTheme="majorBidi"/>
          <w:sz w:val="22"/>
          <w:szCs w:val="22"/>
          <w:lang w:val="hr-HR"/>
        </w:rPr>
        <w:t>i propust</w:t>
      </w:r>
      <w:r w:rsidR="0053116D" w:rsidRPr="00381CAE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</w:p>
    <w:p w:rsidRDefault="00FE18A0" w:rsidP="00E62077" w:rsidR="00FE18A0" w:rsidRPr="00381CAE">
      <w:pPr>
        <w:tabs>
          <w:tab w:pos="6270" w:val="left"/>
        </w:tabs>
        <w:rPr>
          <w:rFonts w:cstheme="majorBidi" w:hAnsiTheme="majorBidi" w:asciiTheme="majorBidi"/>
          <w:sz w:val="22"/>
          <w:szCs w:val="22"/>
          <w:lang w:val="hr-HR"/>
        </w:rPr>
      </w:pPr>
      <w:r w:rsidRPr="00381CAE">
        <w:rPr>
          <w:rFonts w:cstheme="majorBidi" w:hAnsiTheme="majorBidi" w:asciiTheme="majorBidi"/>
          <w:sz w:val="22"/>
          <w:szCs w:val="22"/>
          <w:lang w:val="hr-HR"/>
        </w:rPr>
        <w:tab/>
      </w:r>
      <w:r w:rsidRPr="00381CAE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FE18A0" w:rsidP="00CB1BA3" w:rsidR="00FE18A0" w:rsidRPr="00381CAE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381CAE">
        <w:rPr>
          <w:rFonts w:cstheme="majorBidi" w:hAnsiTheme="majorBidi" w:asciiTheme="majorBidi"/>
          <w:sz w:val="22"/>
          <w:szCs w:val="22"/>
          <w:lang w:val="hr-HR"/>
        </w:rPr>
        <w:t xml:space="preserve">U Zadru </w:t>
      </w:r>
      <w:r w:rsidR="00381CAE">
        <w:rPr>
          <w:rFonts w:cstheme="majorBidi" w:hAnsiTheme="majorBidi" w:asciiTheme="majorBidi"/>
          <w:sz w:val="22"/>
          <w:szCs w:val="22"/>
          <w:lang w:val="hr-HR"/>
        </w:rPr>
        <w:t>10</w:t>
      </w:r>
      <w:r w:rsidR="00CB1BA3" w:rsidRPr="00381CAE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r w:rsidR="00381CAE">
        <w:rPr>
          <w:rFonts w:cstheme="majorBidi" w:hAnsiTheme="majorBidi" w:asciiTheme="majorBidi"/>
          <w:sz w:val="22"/>
          <w:szCs w:val="22"/>
          <w:lang w:val="hr-HR"/>
        </w:rPr>
        <w:t xml:space="preserve">lipnja </w:t>
      </w:r>
      <w:r w:rsidR="00CB1BA3" w:rsidRPr="00381CAE">
        <w:rPr>
          <w:rFonts w:cstheme="majorBidi" w:hAnsiTheme="majorBidi" w:asciiTheme="majorBidi"/>
          <w:sz w:val="22"/>
          <w:szCs w:val="22"/>
          <w:lang w:val="hr-HR"/>
        </w:rPr>
        <w:t>2016</w:t>
      </w:r>
      <w:r w:rsidRPr="00381CAE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</w:p>
    <w:p w:rsidRDefault="00FE18A0" w:rsidP="00FE18A0" w:rsidR="00FE18A0" w:rsidRPr="00381CAE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417DCC" w:rsidP="00417DCC" w:rsidR="00FE18A0" w:rsidRPr="00381CAE">
      <w:pPr>
        <w:tabs>
          <w:tab w:pos="1080" w:val="left"/>
        </w:tabs>
        <w:jc w:val="right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 w:rsidR="00D90179" w:rsidRPr="00381CAE">
        <w:rPr>
          <w:rFonts w:cstheme="majorBidi" w:hAnsiTheme="majorBidi" w:asciiTheme="majorBidi"/>
          <w:sz w:val="22"/>
          <w:szCs w:val="22"/>
          <w:lang w:val="hr-HR"/>
        </w:rPr>
        <w:t>Su</w:t>
      </w:r>
      <w:r w:rsidR="00D91539" w:rsidRPr="00381CAE">
        <w:rPr>
          <w:rFonts w:cstheme="majorBidi" w:hAnsiTheme="majorBidi" w:asciiTheme="majorBidi"/>
          <w:sz w:val="22"/>
          <w:szCs w:val="22"/>
          <w:lang w:val="hr-HR"/>
        </w:rPr>
        <w:t>tkinja</w:t>
      </w:r>
      <w:r w:rsidR="00D90179" w:rsidRPr="00381CAE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</w:p>
    <w:p w:rsidRDefault="00417DCC" w:rsidP="00417DCC" w:rsidR="00717981" w:rsidRPr="00381CAE">
      <w:pPr>
        <w:tabs>
          <w:tab w:pos="1080" w:val="left"/>
        </w:tabs>
        <w:jc w:val="right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 w:rsidR="00D91539" w:rsidRPr="00381CAE">
        <w:rPr>
          <w:rFonts w:cstheme="majorBidi" w:hAnsiTheme="majorBidi" w:asciiTheme="majorBidi"/>
          <w:sz w:val="22"/>
          <w:szCs w:val="22"/>
          <w:lang w:val="hr-HR"/>
        </w:rPr>
        <w:t>Ana Markač</w:t>
      </w:r>
    </w:p>
    <w:p w:rsidRDefault="00FE18A0" w:rsidP="00945874" w:rsidR="00D90179" w:rsidRPr="00381CAE">
      <w:pPr>
        <w:jc w:val="right"/>
        <w:rPr>
          <w:rFonts w:cstheme="majorBidi" w:hAnsiTheme="majorBidi" w:asciiTheme="majorBidi"/>
          <w:sz w:val="22"/>
          <w:szCs w:val="22"/>
          <w:lang w:val="hr-HR"/>
        </w:rPr>
      </w:pPr>
      <w:r w:rsidRPr="00381CAE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16F1C" w:rsidP="00D90179" w:rsidR="00716F1C" w:rsidRPr="00381CAE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2E514F" w:rsidP="00D90179" w:rsidR="002E514F" w:rsidRPr="00381CAE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C42A5F" w:rsidP="00D90179" w:rsidR="00C42A5F" w:rsidRPr="00381CAE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  <w:r w:rsidRPr="00381CAE">
        <w:rPr>
          <w:rFonts w:cstheme="majorBidi" w:hAnsiTheme="majorBidi" w:asciiTheme="majorBidi"/>
          <w:bCs/>
          <w:sz w:val="22"/>
          <w:szCs w:val="22"/>
          <w:lang w:val="hr-HR"/>
        </w:rPr>
        <w:t>UPUTA O PRAVNOM LIJEKU:</w:t>
      </w:r>
    </w:p>
    <w:p w:rsidRDefault="00D90179" w:rsidP="00856514" w:rsidR="00FE18A0" w:rsidRPr="00381CAE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81CAE">
        <w:rPr>
          <w:rFonts w:cstheme="majorBidi" w:hAnsiTheme="majorBidi" w:asciiTheme="majorBidi"/>
          <w:sz w:val="22"/>
          <w:szCs w:val="22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FE18A0" w:rsidP="00FE18A0" w:rsidR="00FE18A0" w:rsidRPr="00381CAE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417DCC" w:rsidP="007448E0" w:rsidR="00417DCC" w:rsidRPr="00381CAE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464839" w:rsidP="00464839" w:rsidR="00464839" w:rsidRPr="00381CAE">
      <w:pPr>
        <w:rPr>
          <w:sz w:val="22"/>
          <w:szCs w:val="22"/>
          <w:lang w:val="hr-HR"/>
        </w:rPr>
      </w:pPr>
      <w:r w:rsidRPr="00381CAE">
        <w:rPr>
          <w:sz w:val="22"/>
          <w:szCs w:val="22"/>
          <w:lang w:val="hr-HR"/>
        </w:rPr>
        <w:t xml:space="preserve">Dostaviti: </w:t>
      </w:r>
    </w:p>
    <w:p w:rsidRDefault="00464839" w:rsidP="00464839" w:rsidR="00464839" w:rsidRPr="00381CAE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381CAE">
        <w:rPr>
          <w:sz w:val="22"/>
          <w:szCs w:val="22"/>
          <w:lang w:val="hr-HR"/>
        </w:rPr>
        <w:t>e-oglasna ploča</w:t>
      </w:r>
      <w:r w:rsidR="00CB1BA3" w:rsidRPr="00381CAE">
        <w:rPr>
          <w:sz w:val="22"/>
          <w:szCs w:val="22"/>
          <w:lang w:val="hr-HR"/>
        </w:rPr>
        <w:t xml:space="preserve"> suda,</w:t>
      </w:r>
    </w:p>
    <w:p w:rsidRDefault="00417DCC" w:rsidP="00464839" w:rsidR="00381CAE">
      <w:pPr>
        <w:numPr>
          <w:ilvl w:val="0"/>
          <w:numId w:val="6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Jeleni Duilo </w:t>
      </w:r>
    </w:p>
    <w:p w:rsidRDefault="00417DCC" w:rsidP="00417DCC" w:rsidR="00417DCC" w:rsidRPr="00381CAE">
      <w:pPr>
        <w:numPr>
          <w:ilvl w:val="0"/>
          <w:numId w:val="6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FINA-i nakon pravomoćnosti uz rješenje St-357/16-3 od 31. ožujka 2016. </w:t>
      </w:r>
    </w:p>
    <w:p w:rsidRDefault="00464839" w:rsidP="00464839" w:rsidR="00464839" w:rsidRPr="00381CAE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381CAE">
        <w:rPr>
          <w:sz w:val="22"/>
          <w:szCs w:val="22"/>
          <w:lang w:val="hr-HR"/>
        </w:rPr>
        <w:t>u spis.</w:t>
      </w:r>
    </w:p>
    <w:p w:rsidRDefault="00FE18A0" w:rsidP="00944B4A" w:rsidR="00FE18A0" w:rsidRPr="00381CAE">
      <w:pPr>
        <w:pStyle w:val="Odlomakpopisa"/>
        <w:rPr>
          <w:rFonts w:cstheme="majorBidi" w:hAnsiTheme="majorBidi" w:asciiTheme="majorBidi"/>
          <w:sz w:val="22"/>
          <w:szCs w:val="22"/>
          <w:lang w:val="hr-HR"/>
        </w:rPr>
      </w:pPr>
    </w:p>
    <w:sectPr w:rsidSect="00716F1C" w:rsidR="00FE18A0" w:rsidRPr="00381C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CAE" w:rsidR="00381CA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CAE" w:rsidR="00381CA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CAE" w:rsidR="00381C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7D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E12" w:rsidP="00252E12" w:rsidR="00252E12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 w:rsidR="00716F1C">
      <w:t>2 Povrv-310/14-19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08404B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 xml:space="preserve">Poslovni broj </w:t>
    </w:r>
    <w:r w:rsidRPr="00464839">
      <w:rPr>
        <w:sz w:val="22"/>
        <w:szCs w:val="22"/>
      </w:rPr>
      <w:t xml:space="preserve">2 </w:t>
    </w:r>
    <w:r w:rsidR="008873CD">
      <w:rPr>
        <w:sz w:val="22"/>
        <w:szCs w:val="22"/>
      </w:rPr>
      <w:t>St-</w:t>
    </w:r>
    <w:r w:rsidR="00381CAE">
      <w:rPr>
        <w:sz w:val="22"/>
        <w:szCs w:val="22"/>
      </w:rPr>
      <w:t>357</w:t>
    </w:r>
    <w:r w:rsidR="008873CD">
      <w:rPr>
        <w:sz w:val="22"/>
        <w:szCs w:val="22"/>
      </w:rPr>
      <w:t>/16-</w:t>
    </w:r>
    <w:r w:rsidR="00381CAE">
      <w:rPr>
        <w:sz w:val="22"/>
        <w:szCs w:val="22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08404B"/>
    <w:rsid w:val="001802E8"/>
    <w:rsid w:val="0022067F"/>
    <w:rsid w:val="00252E12"/>
    <w:rsid w:val="002E514F"/>
    <w:rsid w:val="00381CAE"/>
    <w:rsid w:val="00391C9A"/>
    <w:rsid w:val="003A6D02"/>
    <w:rsid w:val="00406982"/>
    <w:rsid w:val="00417DCC"/>
    <w:rsid w:val="00464839"/>
    <w:rsid w:val="0053116D"/>
    <w:rsid w:val="00531586"/>
    <w:rsid w:val="00582674"/>
    <w:rsid w:val="0062662D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873CD"/>
    <w:rsid w:val="008C7CAF"/>
    <w:rsid w:val="00944B4A"/>
    <w:rsid w:val="00945874"/>
    <w:rsid w:val="00A04BF3"/>
    <w:rsid w:val="00B43597"/>
    <w:rsid w:val="00BA7174"/>
    <w:rsid w:val="00C2611B"/>
    <w:rsid w:val="00C42A5F"/>
    <w:rsid w:val="00CB1BA3"/>
    <w:rsid w:val="00CE209D"/>
    <w:rsid w:val="00D74B05"/>
    <w:rsid w:val="00D857A4"/>
    <w:rsid w:val="00D90179"/>
    <w:rsid w:val="00D91539"/>
    <w:rsid w:val="00DB126C"/>
    <w:rsid w:val="00DE0AC8"/>
    <w:rsid w:val="00E62077"/>
    <w:rsid w:val="00EA61B0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1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26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26C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26C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26C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1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26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26C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26C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26C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MEDITERANSKE VILE j.d.o.o. za promet nekretninama</izvorni_sadrzaj>
    <derivirana_varijabla naziv="DomainObject.Predmet.ProtustrankaFormated_1">  MEDITERANSKE VILE j.d.o.o. za promet nekretninama</derivirana_varijabla>
  </DomainObject.Predmet.ProtustrankaFormated>
  <DomainObject.Predmet.ProtustrankaFormatedOIB>
    <izvorni_sadrzaj>  MEDITERANSKE VILE j.d.o.o. za promet nekretninama, OIB 12441949535</izvorni_sadrzaj>
    <derivirana_varijabla naziv="DomainObject.Predmet.ProtustrankaFormatedOIB_1">  MEDITERANSKE VILE j.d.o.o. za promet nekretninama, OIB 12441949535</derivirana_varijabla>
  </DomainObject.Predmet.ProtustrankaFormatedOIB>
  <DomainObject.Predmet.ProtustrankaFormatedWithAdress>
    <izvorni_sadrzaj> MEDITERANSKE VILE j.d.o.o. za promet nekretninama, Trg Andrije Hebranga 13 , 22000 Šibenik</izvorni_sadrzaj>
    <derivirana_varijabla naziv="DomainObject.Predmet.ProtustrankaFormatedWithAdress_1"> MEDITERANSKE VILE j.d.o.o. za promet nekretninama, Trg Andrije Hebranga 13 , 22000 Šibenik</derivirana_varijabla>
  </DomainObject.Predmet.ProtustrankaFormatedWithAdress>
  <DomainObject.Predmet.ProtustrankaFormatedWithAdressOIB>
    <izvorni_sadrzaj> MEDITERANSKE VILE j.d.o.o. za promet nekretninama, OIB 12441949535, Trg Andrije Hebranga 13 , 22000 Šibenik</izvorni_sadrzaj>
    <derivirana_varijabla naziv="DomainObject.Predmet.ProtustrankaFormatedWithAdressOIB_1"> MEDITERANSKE VILE j.d.o.o. za promet nekretninama, OIB 12441949535, Trg Andrije Hebranga 13 , 22000 Šibenik</derivirana_varijabla>
  </DomainObject.Predmet.ProtustrankaFormatedWithAdressOIB>
  <DomainObject.Predmet.ProtustrankaWithAdress>
    <izvorni_sadrzaj>MEDITERANSKE VILE j.d.o.o. za promet nekretninama Trg Andrije Hebranga 13 , 22000 Šibenik</izvorni_sadrzaj>
    <derivirana_varijabla naziv="DomainObject.Predmet.ProtustrankaWithAdress_1">MEDITERANSKE VILE j.d.o.o. za promet nekretninama Trg Andrije Hebranga 13 , 22000 Šibenik</derivirana_varijabla>
  </DomainObject.Predmet.ProtustrankaWithAdress>
  <DomainObject.Predmet.ProtustrankaWithAdressOIB>
    <izvorni_sadrzaj>MEDITERANSKE VILE j.d.o.o. za promet nekretninama, OIB 12441949535, Trg Andrije Hebranga 13 , 22000 Šibenik</izvorni_sadrzaj>
    <derivirana_varijabla naziv="DomainObject.Predmet.ProtustrankaWithAdressOIB_1">MEDITERANSKE VILE j.d.o.o. za promet nekretninama, OIB 12441949535, Trg Andrije Hebranga 13 , 22000 Šibenik</derivirana_varijabla>
  </DomainObject.Predmet.ProtustrankaWithAdressOIB>
  <DomainObject.Predmet.ProtustrankaNazivFormated>
    <izvorni_sadrzaj>MEDITERANSKE VILE j.d.o.o. za promet nekretninama</izvorni_sadrzaj>
    <derivirana_varijabla naziv="DomainObject.Predmet.ProtustrankaNazivFormated_1">MEDITERANSKE VILE j.d.o.o. za promet nekretninama</derivirana_varijabla>
  </DomainObject.Predmet.ProtustrankaNazivFormated>
  <DomainObject.Predmet.ProtustrankaNazivFormatedOIB>
    <izvorni_sadrzaj>MEDITERANSKE VILE j.d.o.o. za promet nekretninama, OIB 12441949535</izvorni_sadrzaj>
    <derivirana_varijabla naziv="DomainObject.Predmet.ProtustrankaNazivFormatedOIB_1">MEDITERANSKE VILE j.d.o.o. za promet nekretninama, OIB 12441949535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MEDITERANSKE VILE j.d.o.o. za promet nekretninama</item>
    </izvorni_sadrzaj>
    <derivirana_varijabla naziv="DomainObject.Predmet.ProtuStrankaListFormated_1">
      <item>MEDITERANSKE VILE j.d.o.o. za promet nekretninama</item>
    </derivirana_varijabla>
  </DomainObject.Predmet.ProtuStrankaListFormated>
  <DomainObject.Predmet.ProtuStrankaListFormatedOIB>
    <izvorni_sadrzaj>
      <item>MEDITERANSKE VILE j.d.o.o. za promet nekretninama, OIB 12441949535</item>
    </izvorni_sadrzaj>
    <derivirana_varijabla naziv="DomainObject.Predmet.ProtuStrankaListFormatedOIB_1">
      <item>MEDITERANSKE VILE j.d.o.o. za promet nekretninama, OIB 12441949535</item>
    </derivirana_varijabla>
  </DomainObject.Predmet.ProtuStrankaListFormatedOIB>
  <DomainObject.Predmet.ProtuStrankaListFormatedWithAdress>
    <izvorni_sadrzaj>
      <item>MEDITERANSKE VILE j.d.o.o. za promet nekretninama, Trg Andrije Hebranga 13 , 22000 Šibenik</item>
    </izvorni_sadrzaj>
    <derivirana_varijabla naziv="DomainObject.Predmet.ProtuStrankaListFormatedWithAdress_1">
      <item>MEDITERANSKE VILE j.d.o.o. za promet nekretninama, Trg Andrije Hebranga 13 , 22000 Šibenik</item>
    </derivirana_varijabla>
  </DomainObject.Predmet.ProtuStrankaListFormatedWithAdress>
  <DomainObject.Predmet.ProtuStrankaListFormatedWithAdressOIB>
    <izvorni_sadrzaj>
      <item>MEDITERANSKE VILE j.d.o.o. za promet nekretninama, OIB 12441949535, Trg Andrije Hebranga 13 , 22000 Šibenik</item>
    </izvorni_sadrzaj>
    <derivirana_varijabla naziv="DomainObject.Predmet.ProtuStrankaListFormatedWithAdressOIB_1">
      <item>MEDITERANSKE VILE j.d.o.o. za promet nekretninama, OIB 12441949535, Trg Andrije Hebranga 13 , 22000 Šibenik</item>
    </derivirana_varijabla>
  </DomainObject.Predmet.ProtuStrankaListFormatedWithAdressOIB>
  <DomainObject.Predmet.ProtuStrankaListNazivFormated>
    <izvorni_sadrzaj>
      <item>MEDITERANSKE VILE j.d.o.o. za promet nekretninama</item>
    </izvorni_sadrzaj>
    <derivirana_varijabla naziv="DomainObject.Predmet.ProtuStrankaListNazivFormated_1">
      <item>MEDITERANSKE VILE j.d.o.o. za promet nekretninama</item>
    </derivirana_varijabla>
  </DomainObject.Predmet.ProtuStrankaListNazivFormated>
  <DomainObject.Predmet.ProtuStrankaListNazivFormatedOIB>
    <izvorni_sadrzaj>
      <item>MEDITERANSKE VILE j.d.o.o. za promet nekretninama, OIB 12441949535</item>
    </izvorni_sadrzaj>
    <derivirana_varijabla naziv="DomainObject.Predmet.ProtuStrankaListNazivFormatedOIB_1">
      <item>MEDITERANSKE VILE j.d.o.o. za promet nekretninama, OIB 12441949535</item>
    </derivirana_varijabla>
  </DomainObject.Predmet.ProtuStrankaListNazivFormatedOIB>
  <DomainObject.Predmet.OstaliListFormated>
    <izvorni_sadrzaj>
      <item>JELENA DUILO</item>
    </izvorni_sadrzaj>
    <derivirana_varijabla naziv="DomainObject.Predmet.OstaliListFormated_1">
      <item>JELENA DUILO</item>
    </derivirana_varijabla>
  </DomainObject.Predmet.OstaliListFormated>
  <DomainObject.Predmet.OstaliListFormatedOIB>
    <izvorni_sadrzaj>
      <item>JELENA DUILO</item>
    </izvorni_sadrzaj>
    <derivirana_varijabla naziv="DomainObject.Predmet.OstaliListFormatedOIB_1">
      <item>JELENA DUILO</item>
    </derivirana_varijabla>
  </DomainObject.Predmet.OstaliListFormatedOIB>
  <DomainObject.Predmet.OstaliListFormatedWithAdress>
    <izvorni_sadrzaj>
      <item>JELENA DUILO, Trg Andrije Hebranga 13, 22000 Šibenik</item>
    </izvorni_sadrzaj>
    <derivirana_varijabla naziv="DomainObject.Predmet.OstaliListFormatedWithAdress_1">
      <item>JELENA DUILO, Trg Andrije Hebranga 13, 22000 Šibenik</item>
    </derivirana_varijabla>
  </DomainObject.Predmet.OstaliListFormatedWithAdress>
  <DomainObject.Predmet.OstaliListFormatedWithAdressOIB>
    <izvorni_sadrzaj>
      <item>JELENA DUILO, Trg Andrije Hebranga 13, 22000 Šibenik</item>
    </izvorni_sadrzaj>
    <derivirana_varijabla naziv="DomainObject.Predmet.OstaliListFormatedWithAdressOIB_1">
      <item>JELENA DUILO, Trg Andrije Hebranga 13, 22000 Šibenik</item>
    </derivirana_varijabla>
  </DomainObject.Predmet.OstaliListFormatedWithAdressOIB>
  <DomainObject.Predmet.OstaliListNazivFormated>
    <izvorni_sadrzaj>
      <item>JELENA DUILO</item>
    </izvorni_sadrzaj>
    <derivirana_varijabla naziv="DomainObject.Predmet.OstaliListNazivFormated_1">
      <item>JELENA DUILO</item>
    </derivirana_varijabla>
  </DomainObject.Predmet.OstaliListNazivFormated>
  <DomainObject.Predmet.OstaliListNazivFormatedOIB>
    <izvorni_sadrzaj>
      <item>JELENA DUILO</item>
    </izvorni_sadrzaj>
    <derivirana_varijabla naziv="DomainObject.Predmet.OstaliListNazivFormatedOIB_1">
      <item>JELENA DUILO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MEDITERANSKE VILE j.d.o.o. za promet nekretninama</izvorni_sadrzaj>
    <derivirana_varijabla naziv="DomainObject.Predmet.ProtustrankaIDrugi_1">MEDITERANSKE VILE j.d.o.o. za promet nekretninama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MEDITERANSKE VILE j.d.o.o. za promet nekretninama, OIB 12441949535, Trg Andrije Hebranga 13 , 22000 Šibenik</izvorni_sadrzaj>
    <derivirana_varijabla naziv="DomainObject.Predmet.ProtustrankaIDrugiAdressOIB_1">MEDITERANSKE VILE j.d.o.o. za promet nekretninama, OIB 12441949535, Trg Andrije Hebranga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MEDITERANSKE VILE j.d.o.o. za promet nekretninama</item>
      <item>JELENA DUILO</item>
    </izvorni_sadrzaj>
    <derivirana_varijabla naziv="DomainObject.Predmet.SudioniciListNaziv_1">
      <item>FINA - Podružnica Šibenik</item>
      <item>MEDITERANSKE VILE j.d.o.o. za promet nekretninama</item>
      <item>JELENA DUILO</item>
    </derivirana_varijabla>
  </DomainObject.Predmet.SudioniciListNaziv>
  <DomainObject.Predmet.SudioniciListAdressOIB>
    <izvorni_sadrzaj>
      <item>FINA - Podružnica Šibenik, OIB 85821130368, Perivoj Luje Marune 1,22000 Šibenik</item>
      <item>MEDITERANSKE VILE j.d.o.o. za promet nekretninama, OIB 12441949535, Trg Andrije Hebranga 13 ,22000 Šibenik</item>
      <item>JELENA DUILO, Trg Andrije Hebranga 13,22000 Šibenik</item>
    </izvorni_sadrzaj>
    <derivirana_varijabla naziv="DomainObject.Predmet.SudioniciListAdressOIB_1">
      <item>FINA - Podružnica Šibenik, OIB 85821130368, Perivoj Luje Marune 1,22000 Šibenik</item>
      <item>MEDITERANSKE VILE j.d.o.o. za promet nekretninama, OIB 12441949535, Trg Andrije Hebranga 13 ,22000 Šibenik</item>
      <item>JELENA DUILO, Trg Andrije Hebranga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12441949535</item>
      <item>, OIB null</item>
    </izvorni_sadrzaj>
    <derivirana_varijabla naziv="DomainObject.Predmet.SudioniciListNazivOIB_1">
      <item>, OIB 85821130368</item>
      <item>, OIB 12441949535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CD6D9-09C8-49A5-9B99-614C8EA5A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1489</properties:Characters>
  <properties:Lines>52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2016-06-10T05:33:00Z</dcterms:created>
  <dc:creator>Mirjana Lukić</dc:creator>
  <cp:lastModifiedBy>Merlina Klišmanić</cp:lastModifiedBy>
  <cp:lastPrinted>2016-06-10T08:14:00Z</cp:lastPrinted>
  <dcterms:modified xmlns:xsi="http://www.w3.org/2001/XMLSchema-instance" xsi:type="dcterms:W3CDTF">2016-06-10T09:29:00Z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