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f8c5" w14:paraId="a96f8c5" w:rsidRDefault="00AC3307" w:rsidP="00CE1D47" w:rsidR="00AC3307" w:rsidRPr="00CE1D47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</w: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</w:t>
      </w:r>
      <w:r w:rsidR="00C56D02">
        <w:rPr>
          <w:sz w:val="24"/>
          <w:lang w:val="pt-BR"/>
        </w:rPr>
        <w:t xml:space="preserve"> </w:t>
      </w:r>
      <w:r w:rsidRPr="00264673">
        <w:rPr>
          <w:sz w:val="24"/>
          <w:lang w:val="pt-BR"/>
        </w:rPr>
        <w:t>St-</w:t>
      </w:r>
      <w:r w:rsidR="00BC20D4">
        <w:rPr>
          <w:sz w:val="24"/>
          <w:lang w:val="pt-BR"/>
        </w:rPr>
        <w:t>1753/18</w:t>
      </w:r>
      <w:r w:rsidR="00E63528">
        <w:rPr>
          <w:sz w:val="24"/>
          <w:lang w:val="pt-BR"/>
        </w:rPr>
        <w:t>-</w:t>
      </w:r>
      <w:r w:rsidR="00C56D02">
        <w:rPr>
          <w:sz w:val="24"/>
          <w:lang w:val="pt-BR"/>
        </w:rPr>
        <w:t>21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 w:rsidRPr="00BC20D4">
      <w:pPr>
        <w:jc w:val="center"/>
        <w:rPr>
          <w:b/>
          <w:sz w:val="24"/>
          <w:lang w:val="pt-BR"/>
        </w:rPr>
      </w:pPr>
    </w:p>
    <w:p w:rsidRDefault="0062434C" w:rsidP="00BC20D4" w:rsidR="00BC20D4" w:rsidRPr="00BC20D4">
      <w:pPr>
        <w:pStyle w:val="Tijeloteksta"/>
        <w:rPr>
          <w:rFonts w:hAnsi="Times New Roman" w:ascii="Times New Roman"/>
          <w:bCs/>
          <w:szCs w:val="24"/>
        </w:rPr>
      </w:pPr>
      <w:r w:rsidRPr="00BC20D4">
        <w:rPr>
          <w:rFonts w:hAnsi="Times New Roman" w:ascii="Times New Roman"/>
          <w:szCs w:val="24"/>
        </w:rPr>
        <w:tab/>
      </w:r>
      <w:r w:rsidR="00BC20D4" w:rsidRPr="00BC20D4">
        <w:rPr>
          <w:rFonts w:hAnsi="Times New Roman" w:ascii="Times New Roman"/>
          <w:szCs w:val="24"/>
        </w:rPr>
        <w:t>Trgovački sud u Zagrebu, po</w:t>
      </w:r>
      <w:r w:rsidR="00BA6449">
        <w:rPr>
          <w:rFonts w:hAnsi="Times New Roman" w:ascii="Times New Roman"/>
          <w:szCs w:val="24"/>
        </w:rPr>
        <w:t xml:space="preserve"> sutkinji</w:t>
      </w:r>
      <w:r w:rsidR="00BC20D4" w:rsidRPr="00BC20D4">
        <w:rPr>
          <w:rFonts w:hAnsi="Times New Roman" w:ascii="Times New Roman"/>
          <w:szCs w:val="24"/>
        </w:rPr>
        <w:t xml:space="preserve"> Nikolini Dorić Hadžisejdić, u stečajnom postupku nad dužnikom Stečajna masa iza K. M. INSTALACIJE d. o. o. u stečaju Zagreb, Ulica grada Chicaga 18, OIB: 43612809044, </w:t>
      </w:r>
      <w:r w:rsidR="00BC20D4">
        <w:rPr>
          <w:rFonts w:hAnsi="Times New Roman" w:ascii="Times New Roman"/>
          <w:szCs w:val="24"/>
        </w:rPr>
        <w:t>1</w:t>
      </w:r>
      <w:r w:rsidR="00BC20D4" w:rsidRPr="00BC20D4">
        <w:rPr>
          <w:rFonts w:hAnsi="Times New Roman" w:ascii="Times New Roman"/>
          <w:szCs w:val="24"/>
        </w:rPr>
        <w:t xml:space="preserve">. </w:t>
      </w:r>
      <w:r w:rsidR="00BC20D4">
        <w:rPr>
          <w:rFonts w:hAnsi="Times New Roman" w:ascii="Times New Roman"/>
          <w:szCs w:val="24"/>
        </w:rPr>
        <w:t>travnja 2019</w:t>
      </w:r>
      <w:r w:rsidR="00BC20D4" w:rsidRPr="00BC20D4">
        <w:rPr>
          <w:rFonts w:hAnsi="Times New Roman" w:ascii="Times New Roman"/>
          <w:szCs w:val="24"/>
        </w:rPr>
        <w:t>.,</w:t>
      </w:r>
    </w:p>
    <w:p w:rsidRDefault="00BC20D4" w:rsidP="00BC20D4" w:rsidR="00BC20D4" w:rsidRPr="00BC20D4">
      <w:pPr>
        <w:jc w:val="both"/>
        <w:rPr>
          <w:b/>
          <w:sz w:val="24"/>
          <w:szCs w:val="24"/>
        </w:rPr>
      </w:pPr>
    </w:p>
    <w:p w:rsidRDefault="0062434C" w:rsidR="0062434C">
      <w:pPr>
        <w:jc w:val="center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62434C" w:rsidR="00BA3BBB" w:rsidRPr="002B76F2">
      <w:pPr>
        <w:ind w:firstLine="680"/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BC20D4" w:rsidRPr="00BC20D4">
        <w:rPr>
          <w:sz w:val="24"/>
          <w:szCs w:val="24"/>
        </w:rPr>
        <w:t>Stečajna masa iza K. M. INSTALACIJE d. o. o. u stečaju Zagreb, Ulica grada Chicaga 18, OIB: 43612809044</w:t>
      </w:r>
      <w:r w:rsidR="00D8769D" w:rsidRPr="0062434C">
        <w:rPr>
          <w:sz w:val="24"/>
          <w:szCs w:val="24"/>
        </w:rPr>
        <w:t>,</w:t>
      </w:r>
      <w:r w:rsidR="009549C7" w:rsidRPr="0062434C">
        <w:rPr>
          <w:sz w:val="24"/>
          <w:szCs w:val="24"/>
        </w:rPr>
        <w:t xml:space="preserve"> uz</w:t>
      </w:r>
      <w:r w:rsidR="003B2EE0" w:rsidRPr="0062434C">
        <w:rPr>
          <w:sz w:val="24"/>
          <w:szCs w:val="24"/>
        </w:rPr>
        <w:t xml:space="preserve"> odgovaraju</w:t>
      </w:r>
      <w:r w:rsidR="003B2EE0">
        <w:rPr>
          <w:sz w:val="24"/>
        </w:rPr>
        <w:t>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5A0A20" w:rsidRPr="007809D5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323B5B" w:rsidRPr="007809D5">
        <w:rPr>
          <w:sz w:val="24"/>
          <w:szCs w:val="24"/>
        </w:rPr>
        <w:t xml:space="preserve">suda u </w:t>
      </w:r>
      <w:r w:rsidR="00BC20D4">
        <w:rPr>
          <w:sz w:val="24"/>
          <w:szCs w:val="24"/>
        </w:rPr>
        <w:t>Novom Zagrebu</w:t>
      </w:r>
      <w:r w:rsidR="0062434C">
        <w:rPr>
          <w:sz w:val="24"/>
          <w:szCs w:val="24"/>
        </w:rPr>
        <w:t xml:space="preserve"> </w:t>
      </w:r>
      <w:r w:rsidR="00BA3BBB">
        <w:rPr>
          <w:sz w:val="24"/>
          <w:szCs w:val="24"/>
        </w:rPr>
        <w:t>i to</w:t>
      </w:r>
      <w:r w:rsidR="00323B5B">
        <w:rPr>
          <w:sz w:val="24"/>
          <w:szCs w:val="24"/>
        </w:rPr>
        <w:t xml:space="preserve"> u</w:t>
      </w:r>
      <w:r w:rsidR="0062434C">
        <w:rPr>
          <w:sz w:val="24"/>
          <w:szCs w:val="24"/>
        </w:rPr>
        <w:t xml:space="preserve"> zk.ul.br. </w:t>
      </w:r>
      <w:r w:rsidR="00BC20D4">
        <w:rPr>
          <w:sz w:val="24"/>
          <w:szCs w:val="24"/>
        </w:rPr>
        <w:t>5203</w:t>
      </w:r>
      <w:r w:rsidR="0062434C">
        <w:rPr>
          <w:sz w:val="24"/>
          <w:szCs w:val="24"/>
        </w:rPr>
        <w:t xml:space="preserve">, k.o. </w:t>
      </w:r>
      <w:r w:rsidR="00BC20D4">
        <w:rPr>
          <w:sz w:val="24"/>
          <w:szCs w:val="24"/>
        </w:rPr>
        <w:t>Zaprešić</w:t>
      </w:r>
      <w:r w:rsidR="0062434C">
        <w:rPr>
          <w:sz w:val="24"/>
          <w:szCs w:val="24"/>
        </w:rPr>
        <w:t>,</w:t>
      </w:r>
      <w:r w:rsidR="00BC20D4">
        <w:rPr>
          <w:sz w:val="24"/>
          <w:szCs w:val="24"/>
        </w:rPr>
        <w:t xml:space="preserve"> k.č.br. 3370/6 oranica Ljudevita Vukotinovića</w:t>
      </w:r>
      <w:r w:rsidR="0062434C" w:rsidRPr="005523D0">
        <w:rPr>
          <w:sz w:val="24"/>
          <w:szCs w:val="24"/>
        </w:rPr>
        <w:t xml:space="preserve"> </w:t>
      </w:r>
      <w:r w:rsidR="00BC20D4">
        <w:rPr>
          <w:sz w:val="24"/>
          <w:szCs w:val="24"/>
        </w:rPr>
        <w:t>površine 23 m2 i k.č.br. 3370/7 oranica Ljudevita Vukotinovića površine 817 m2, ukupno površine 840 m2</w:t>
      </w:r>
      <w:r w:rsidR="0062434C">
        <w:rPr>
          <w:sz w:val="24"/>
          <w:szCs w:val="24"/>
        </w:rPr>
        <w:t xml:space="preserve">. </w:t>
      </w:r>
    </w:p>
    <w:p w:rsidRDefault="00791ED0" w:rsidP="00791ED0" w:rsidR="00791ED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BC20D4">
        <w:rPr>
          <w:sz w:val="24"/>
          <w:szCs w:val="24"/>
        </w:rPr>
        <w:t>KATI d.o.o., Bolnička cesta 49 A, Zagreb, OIB: 21245943547</w:t>
      </w:r>
      <w:r w:rsidR="00FB2C84">
        <w:rPr>
          <w:sz w:val="24"/>
        </w:rPr>
        <w:t>,</w:t>
      </w:r>
      <w:r w:rsidR="00BC20D4">
        <w:rPr>
          <w:sz w:val="24"/>
        </w:rPr>
        <w:t xml:space="preserve"> </w:t>
      </w:r>
      <w:r w:rsidR="00BC20D4">
        <w:rPr>
          <w:sz w:val="24"/>
          <w:szCs w:val="24"/>
        </w:rPr>
        <w:t>GRAD ZAPREŠIĆ, Nova ulica 10, Zaprešić, OIB: 92840587889</w:t>
      </w:r>
      <w:r w:rsidR="00FB2C84">
        <w:rPr>
          <w:sz w:val="24"/>
        </w:rPr>
        <w:t xml:space="preserve"> </w:t>
      </w:r>
      <w:r w:rsidR="0062434C">
        <w:rPr>
          <w:sz w:val="24"/>
        </w:rPr>
        <w:t xml:space="preserve">i </w:t>
      </w:r>
      <w:r w:rsidR="00BC20D4">
        <w:rPr>
          <w:sz w:val="24"/>
          <w:szCs w:val="24"/>
        </w:rPr>
        <w:t xml:space="preserve">Republika Hrvatska, Ministarstvo financija, </w:t>
      </w:r>
      <w:r w:rsidR="00BC20D4" w:rsidRPr="003B5F14">
        <w:rPr>
          <w:sz w:val="24"/>
          <w:szCs w:val="24"/>
        </w:rPr>
        <w:t>OIB:</w:t>
      </w:r>
      <w:r w:rsidR="00BC20D4">
        <w:rPr>
          <w:sz w:val="24"/>
          <w:szCs w:val="24"/>
        </w:rPr>
        <w:t xml:space="preserve"> 18683136487</w:t>
      </w:r>
      <w:r>
        <w:rPr>
          <w:sz w:val="24"/>
          <w:szCs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FB2C84">
        <w:rPr>
          <w:sz w:val="24"/>
        </w:rPr>
        <w:t>diti će se vrijednost nekretnine</w:t>
      </w:r>
      <w:r w:rsidR="00323B5B">
        <w:rPr>
          <w:sz w:val="24"/>
        </w:rPr>
        <w:t xml:space="preserve"> opisan</w:t>
      </w:r>
      <w:r w:rsidR="00FB2C84">
        <w:rPr>
          <w:sz w:val="24"/>
        </w:rPr>
        <w:t>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FB2C84">
        <w:rPr>
          <w:sz w:val="24"/>
        </w:rPr>
        <w:t xml:space="preserve"> suda u</w:t>
      </w:r>
      <w:r w:rsidR="00BC20D4">
        <w:rPr>
          <w:sz w:val="24"/>
        </w:rPr>
        <w:t xml:space="preserve"> Novom</w:t>
      </w:r>
      <w:r w:rsidR="00FB2C84">
        <w:rPr>
          <w:sz w:val="24"/>
        </w:rPr>
        <w:t xml:space="preserve"> Zagrebu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2764F1" w:rsidP="002764F1" w:rsidR="00573F89" w:rsidRPr="002764F1">
      <w:pPr>
        <w:jc w:val="both"/>
        <w:rPr>
          <w:sz w:val="24"/>
        </w:rPr>
      </w:pPr>
      <w:r>
        <w:rPr>
          <w:sz w:val="24"/>
        </w:rPr>
        <w:tab/>
      </w:r>
      <w:r w:rsidR="00573F89" w:rsidRPr="002764F1">
        <w:rPr>
          <w:sz w:val="24"/>
        </w:rPr>
        <w:t xml:space="preserve">Rješenjem </w:t>
      </w:r>
      <w:r w:rsidR="00605D9C" w:rsidRPr="002764F1">
        <w:rPr>
          <w:sz w:val="24"/>
        </w:rPr>
        <w:t>ovog</w:t>
      </w:r>
      <w:r w:rsidR="00F05FF6" w:rsidRPr="002764F1">
        <w:rPr>
          <w:sz w:val="24"/>
        </w:rPr>
        <w:t xml:space="preserve"> suda</w:t>
      </w:r>
      <w:r w:rsidR="00605D9C" w:rsidRPr="002764F1">
        <w:rPr>
          <w:sz w:val="24"/>
        </w:rPr>
        <w:t xml:space="preserve"> poslovni broj St-</w:t>
      </w:r>
      <w:r w:rsidR="001A5B45" w:rsidRPr="002764F1">
        <w:rPr>
          <w:sz w:val="24"/>
        </w:rPr>
        <w:t>4353</w:t>
      </w:r>
      <w:r w:rsidR="00791ED0" w:rsidRPr="002764F1">
        <w:rPr>
          <w:sz w:val="24"/>
        </w:rPr>
        <w:t>/16-</w:t>
      </w:r>
      <w:r w:rsidR="001A5B45" w:rsidRPr="002764F1">
        <w:rPr>
          <w:sz w:val="24"/>
        </w:rPr>
        <w:t>15</w:t>
      </w:r>
      <w:r w:rsidR="00EA493B" w:rsidRPr="002764F1">
        <w:rPr>
          <w:sz w:val="24"/>
        </w:rPr>
        <w:t xml:space="preserve"> od </w:t>
      </w:r>
      <w:r w:rsidR="001A5B45" w:rsidRPr="002764F1">
        <w:rPr>
          <w:sz w:val="24"/>
          <w:szCs w:val="24"/>
        </w:rPr>
        <w:t>11</w:t>
      </w:r>
      <w:r w:rsidR="00791ED0" w:rsidRPr="002764F1">
        <w:rPr>
          <w:sz w:val="24"/>
          <w:szCs w:val="24"/>
        </w:rPr>
        <w:t>.</w:t>
      </w:r>
      <w:r w:rsidR="001A5B45" w:rsidRPr="002764F1">
        <w:rPr>
          <w:sz w:val="24"/>
          <w:szCs w:val="24"/>
        </w:rPr>
        <w:t xml:space="preserve"> kolovoza</w:t>
      </w:r>
      <w:r w:rsidR="00FB2C84" w:rsidRPr="002764F1">
        <w:rPr>
          <w:sz w:val="24"/>
          <w:szCs w:val="24"/>
        </w:rPr>
        <w:t xml:space="preserve"> 2017</w:t>
      </w:r>
      <w:r w:rsidR="00F05FF6" w:rsidRPr="002764F1">
        <w:rPr>
          <w:sz w:val="24"/>
        </w:rPr>
        <w:t>. otvoren je</w:t>
      </w:r>
      <w:r w:rsidR="001A5B45" w:rsidRPr="002764F1">
        <w:rPr>
          <w:sz w:val="24"/>
        </w:rPr>
        <w:t xml:space="preserve"> i istovremeno zaključen stečajni postupak nad dužnikom. Rješenjem posl. br. St-4353</w:t>
      </w:r>
      <w:r w:rsidR="00BA6449" w:rsidRPr="002764F1">
        <w:rPr>
          <w:sz w:val="24"/>
        </w:rPr>
        <w:t>/16-25 od 23. svibnja 2018.</w:t>
      </w:r>
      <w:r w:rsidR="001A5B45" w:rsidRPr="002764F1">
        <w:rPr>
          <w:sz w:val="24"/>
        </w:rPr>
        <w:t xml:space="preserve"> određen</w:t>
      </w:r>
      <w:r w:rsidR="00BA6449" w:rsidRPr="002764F1">
        <w:rPr>
          <w:sz w:val="24"/>
        </w:rPr>
        <w:t xml:space="preserve"> je</w:t>
      </w:r>
      <w:r w:rsidR="001A5B45" w:rsidRPr="002764F1">
        <w:rPr>
          <w:sz w:val="24"/>
        </w:rPr>
        <w:t xml:space="preserve"> nastavak postupka</w:t>
      </w:r>
      <w:r w:rsidR="00BA6449" w:rsidRPr="002764F1">
        <w:rPr>
          <w:sz w:val="24"/>
        </w:rPr>
        <w:t xml:space="preserve"> </w:t>
      </w:r>
      <w:r w:rsidR="001A5B45" w:rsidRPr="002764F1">
        <w:rPr>
          <w:sz w:val="24"/>
        </w:rPr>
        <w:t>radi naknadne diobe</w:t>
      </w:r>
      <w:r w:rsidR="00BA6449" w:rsidRPr="002764F1">
        <w:rPr>
          <w:sz w:val="24"/>
        </w:rPr>
        <w:t xml:space="preserve"> nad </w:t>
      </w:r>
      <w:r>
        <w:rPr>
          <w:sz w:val="24"/>
          <w:szCs w:val="24"/>
        </w:rPr>
        <w:t>S</w:t>
      </w:r>
      <w:r w:rsidR="00BA6449" w:rsidRPr="002764F1">
        <w:rPr>
          <w:sz w:val="24"/>
          <w:szCs w:val="24"/>
        </w:rPr>
        <w:t>tečajnom masom iza K. M. INSTALACIJE d. o. o. u stečaju Zagreb, Ulica grada Chicaga 18, OIB: 43612809044.</w:t>
      </w:r>
      <w:r w:rsidR="001A5B45" w:rsidRPr="002764F1">
        <w:rPr>
          <w:sz w:val="24"/>
        </w:rPr>
        <w:t xml:space="preserve"> </w:t>
      </w:r>
      <w:r w:rsidR="00FB2C84" w:rsidRPr="002764F1">
        <w:rPr>
          <w:sz w:val="24"/>
        </w:rPr>
        <w:t>Nekretnina koja</w:t>
      </w:r>
      <w:r w:rsidR="005602CE" w:rsidRPr="002764F1">
        <w:rPr>
          <w:sz w:val="24"/>
        </w:rPr>
        <w:t xml:space="preserve"> </w:t>
      </w:r>
      <w:r w:rsidR="00FB2C84" w:rsidRPr="002764F1">
        <w:rPr>
          <w:sz w:val="24"/>
        </w:rPr>
        <w:t>čini</w:t>
      </w:r>
      <w:r w:rsidR="005602CE" w:rsidRPr="002764F1">
        <w:rPr>
          <w:sz w:val="24"/>
        </w:rPr>
        <w:t xml:space="preserve"> </w:t>
      </w:r>
      <w:r w:rsidR="00FB2C84" w:rsidRPr="002764F1">
        <w:rPr>
          <w:sz w:val="24"/>
        </w:rPr>
        <w:t>dio stečajne mase opisana</w:t>
      </w:r>
      <w:r w:rsidR="005602CE" w:rsidRPr="002764F1">
        <w:rPr>
          <w:sz w:val="24"/>
        </w:rPr>
        <w:t xml:space="preserve"> </w:t>
      </w:r>
      <w:r w:rsidR="00FB2C84" w:rsidRPr="002764F1">
        <w:rPr>
          <w:sz w:val="24"/>
        </w:rPr>
        <w:t>je</w:t>
      </w:r>
      <w:r w:rsidR="005602CE" w:rsidRPr="002764F1">
        <w:rPr>
          <w:sz w:val="24"/>
        </w:rPr>
        <w:t xml:space="preserve">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FB2C84">
        <w:rPr>
          <w:sz w:val="24"/>
        </w:rPr>
        <w:t>e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FB2C84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B2C84">
        <w:rPr>
          <w:sz w:val="24"/>
        </w:rPr>
        <w:t>oj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 xml:space="preserve">Slijedom  navedenog, sud je na temelju odredbe čl. 247. st. 1. i 2. Stečajnog zakona („Narodne novine“ broj 71/15, </w:t>
      </w:r>
      <w:r w:rsidR="00FB2C84">
        <w:rPr>
          <w:sz w:val="24"/>
        </w:rPr>
        <w:t xml:space="preserve">104/17 </w:t>
      </w:r>
      <w:r>
        <w:rPr>
          <w:sz w:val="24"/>
        </w:rPr>
        <w:t>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="00C56D02">
        <w:rPr>
          <w:sz w:val="24"/>
          <w:lang w:val="en-GB"/>
        </w:rPr>
        <w:t>, način i uvjeti</w:t>
      </w:r>
      <w:r w:rsidRPr="00F05FF6">
        <w:rPr>
          <w:sz w:val="24"/>
          <w:lang w:val="en-GB"/>
        </w:rPr>
        <w:t xml:space="preserve">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477CF7">
        <w:rPr>
          <w:sz w:val="24"/>
        </w:rPr>
        <w:t>1</w:t>
      </w:r>
      <w:r>
        <w:rPr>
          <w:sz w:val="24"/>
        </w:rPr>
        <w:t xml:space="preserve">. </w:t>
      </w:r>
      <w:r w:rsidR="00BA6449">
        <w:rPr>
          <w:sz w:val="24"/>
        </w:rPr>
        <w:t>travnja 2019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>Su</w:t>
      </w:r>
      <w:r w:rsidR="00BA6449">
        <w:rPr>
          <w:sz w:val="24"/>
        </w:rPr>
        <w:t>tkinja</w:t>
      </w:r>
      <w:r w:rsidR="00C47F26">
        <w:rPr>
          <w:sz w:val="24"/>
        </w:rPr>
        <w:t xml:space="preserve">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656682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573F89" w:rsidR="00573F89">
      <w:pPr>
        <w:jc w:val="both"/>
        <w:rPr>
          <w:sz w:val="24"/>
        </w:rPr>
      </w:pPr>
    </w:p>
    <w:p w:rsidRDefault="00656682" w:rsidP="007B64C7" w:rsidR="00656682" w:rsidRPr="00656682">
      <w:pPr>
        <w:ind w:firstLine="708" w:left="3540"/>
        <w:jc w:val="right"/>
        <w:rPr>
          <w:sz w:val="24"/>
          <w:szCs w:val="24"/>
        </w:rPr>
      </w:pPr>
      <w:r w:rsidRPr="00656682">
        <w:rPr>
          <w:sz w:val="24"/>
          <w:szCs w:val="24"/>
        </w:rPr>
        <w:t>Za točnost otpravka-ovlašteni službenik:</w:t>
      </w:r>
    </w:p>
    <w:p w:rsidRDefault="00656682" w:rsidP="007B64C7" w:rsidR="00656682" w:rsidRPr="00656682">
      <w:pPr>
        <w:ind w:firstLine="708" w:left="3540"/>
        <w:jc w:val="right"/>
        <w:rPr>
          <w:sz w:val="24"/>
          <w:szCs w:val="24"/>
        </w:rPr>
      </w:pPr>
      <w:r w:rsidRPr="00656682">
        <w:rPr>
          <w:sz w:val="24"/>
          <w:szCs w:val="24"/>
        </w:rPr>
        <w:t xml:space="preserve">                                       Valentina Gabud</w:t>
      </w:r>
    </w:p>
    <w:p w:rsidRDefault="002764F1" w:rsidP="002764F1" w:rsidR="002764F1" w:rsidRPr="00656682">
      <w:pPr>
        <w:jc w:val="both"/>
        <w:rPr>
          <w:sz w:val="24"/>
          <w:szCs w:val="24"/>
        </w:rPr>
      </w:pPr>
    </w:p>
    <w:p w:rsidRDefault="001A5B45" w:rsidP="001A5B45" w:rsidR="001A5B45">
      <w:pPr>
        <w:jc w:val="both"/>
        <w:rPr>
          <w:sz w:val="24"/>
        </w:rPr>
      </w:pPr>
    </w:p>
    <w:p w:rsidRDefault="001A5B45" w:rsidP="001A5B45" w:rsidR="001A5B45">
      <w:pPr>
        <w:jc w:val="both"/>
        <w:rPr>
          <w:sz w:val="24"/>
        </w:rPr>
      </w:pPr>
    </w:p>
    <w:sectPr w:rsidSect="00AC3307" w:rsidR="001A5B45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5668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BA6449">
      <w:rPr>
        <w:sz w:val="24"/>
      </w:rPr>
      <w:t>1753/18-</w:t>
    </w:r>
    <w:r w:rsidR="00C56D02">
      <w:rPr>
        <w:sz w:val="24"/>
      </w:rPr>
      <w:t>21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D47" w:rsidR="00CE1D47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57EAC"/>
    <w:rsid w:val="00191AB6"/>
    <w:rsid w:val="001A5B45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764F1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C4BCB"/>
    <w:rsid w:val="005E74BC"/>
    <w:rsid w:val="00605D9C"/>
    <w:rsid w:val="00617ED7"/>
    <w:rsid w:val="0062434C"/>
    <w:rsid w:val="00626AAB"/>
    <w:rsid w:val="00656682"/>
    <w:rsid w:val="00672596"/>
    <w:rsid w:val="006B0E7F"/>
    <w:rsid w:val="006B58E5"/>
    <w:rsid w:val="00766D9D"/>
    <w:rsid w:val="00791ED0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054E"/>
    <w:rsid w:val="00B669B6"/>
    <w:rsid w:val="00B86764"/>
    <w:rsid w:val="00BA3BBB"/>
    <w:rsid w:val="00BA6449"/>
    <w:rsid w:val="00BB60E8"/>
    <w:rsid w:val="00BC20D4"/>
    <w:rsid w:val="00C17D75"/>
    <w:rsid w:val="00C33203"/>
    <w:rsid w:val="00C44E71"/>
    <w:rsid w:val="00C47F26"/>
    <w:rsid w:val="00C5150F"/>
    <w:rsid w:val="00C56D02"/>
    <w:rsid w:val="00C6242C"/>
    <w:rsid w:val="00C74726"/>
    <w:rsid w:val="00CD18A4"/>
    <w:rsid w:val="00CE1D47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84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INSTALACIJE d.o.o.</item>
      <item>FINA Regionalni centar Zagreb</item>
      <item>Mladen Kelemen</item>
      <item>Mladen Kelemen</item>
      <item>vjerovnici</item>
    </izvorni_sadrzaj>
    <derivirana_varijabla naziv="DomainObject.Predmet.SudioniciListNaziv_1">
      <item>K.M. INSTALACIJE d.o.o.</item>
      <item>FINA Regionalni centar Zagreb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B2615-7D0E-49AD-98AB-37982E2A2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2164</properties:Characters>
  <properties:Lines>64</properties:Lines>
  <properties:Paragraphs>24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2019-04-01T09:18:00Z</cp:lastPrinted>
  <dcterms:modified xmlns:xsi="http://www.w3.org/2001/XMLSchema-instance" xsi:type="dcterms:W3CDTF">2019-04-01T09:19:00Z</dcterms:modified>
  <cp:revision>20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