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dd16" w14:paraId="acbdd16"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E91437">
        <w:t>1373/2016</w:t>
      </w:r>
      <w:r w:rsidR="003A10E3">
        <w:t>-36</w:t>
      </w: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E91437" w:rsidP="00E91437" w:rsidR="00E91437">
      <w:pPr>
        <w:jc w:val="both"/>
      </w:pPr>
      <w:r>
        <w:tab/>
        <w:t xml:space="preserve">Trgovački sud u Rijeci, po stečajnom sucu Veri Jelenović, u nastavku postupka radi naknadne diobe Stečajne mase iza </w:t>
      </w:r>
      <w:r>
        <w:rPr>
          <w:bCs/>
        </w:rPr>
        <w:t>Stečajna masa iza HASANI</w:t>
      </w:r>
      <w:r>
        <w:t xml:space="preserve"> društvo s ograničenom odgovornošću za ugostiteljstvo i trgovinu "u stečaju" Rijeka, E. Kumičića 41, OIB: 17354150354, dana 7. rujna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2B7C6B" w:rsidP="00E91437" w:rsidR="00E91437">
      <w:pPr>
        <w:numPr>
          <w:ilvl w:val="0"/>
          <w:numId w:val="3"/>
        </w:numPr>
        <w:ind w:firstLine="720" w:left="0"/>
        <w:jc w:val="both"/>
      </w:pPr>
      <w:r>
        <w:t>Pozivaju se</w:t>
      </w:r>
      <w:r w:rsidR="00A35AA4">
        <w:t xml:space="preserve"> stranke i osobe koje prema stanju spisa i prema podacima iz zemljišne knjige polažu pravo da se namire iz iznosa kupovnine postignute za nekretnine dužnika upisane u zemljišnim knjigama </w:t>
      </w:r>
      <w:r w:rsidR="00A23A5C" w:rsidRPr="00A23A5C">
        <w:t>Općinskog suda u Puli – Pola Zemljišnoknjižni odjel Buje</w:t>
      </w:r>
      <w:r w:rsidR="002246B8">
        <w:t xml:space="preserve"> </w:t>
      </w:r>
      <w:r w:rsidR="00E91437">
        <w:t xml:space="preserve">k.č.br. 3179/11, upisane u zk.ul. 2509, k.o. Novigrad: </w:t>
      </w:r>
    </w:p>
    <w:p w:rsidRDefault="00E91437" w:rsidP="00E91437" w:rsidR="00E91437">
      <w:pPr>
        <w:ind w:firstLine="720"/>
        <w:jc w:val="both"/>
      </w:pPr>
      <w:r>
        <w:t>- 1. Suvlasnički dio: 3399/10000 ETAŽNO VLASNIŠTVO (E-1) 1. S kojim je povezano pravo vlasništvo u suvlasništvu cijele nekretnine na posebnom dijelu zgrade: POSEBNI DIO – STAN A –površine 142,70 m2, Stanu A pripada dvorište oznake I, površine 251,50 m2;</w:t>
      </w:r>
    </w:p>
    <w:p w:rsidRDefault="00E91437" w:rsidP="00E91437" w:rsidR="00E91437">
      <w:pPr>
        <w:ind w:firstLine="720"/>
        <w:jc w:val="both"/>
      </w:pPr>
      <w:r>
        <w:t>- 2. Suvlasnički dio: 3202/10000 ETAŽNO VLASNIŠTVO (E-2) 1. S kojim je povezano pravo vlasništva u suvlasništvu cijele nekretnine na posebnom dijelu zgrade: POSEBNI DIO – STAN B – površine 134,40 m2, Stanu B pripada dvorište oznake II.1 i II.2, površine 140,00 m2;</w:t>
      </w:r>
    </w:p>
    <w:p w:rsidRDefault="00E91437" w:rsidP="00E91437" w:rsidR="00A35AA4">
      <w:pPr>
        <w:pStyle w:val="Odlomakpopisa"/>
        <w:ind w:left="0"/>
        <w:jc w:val="both"/>
      </w:pPr>
      <w:r>
        <w:t>- 3. Suvlasnički dio: 3399/10000 ETAŽNO VLASNIŠTVO (E-3) 1. S kojim je povezano pravo vlasništva u suvlasništvu cijele nekretnine na posebnom dijelu zgrade: POSEBNI DIO – STAN C – površine 142,70 m2, Stanu C pripada dvorište oznake III, površine 251,50 m2</w:t>
      </w:r>
      <w:r w:rsidR="00A35AA4">
        <w:t xml:space="preserve">, da pristupe na ročište za diobu koje će se održati dana </w:t>
      </w:r>
    </w:p>
    <w:p w:rsidRDefault="00A35AA4" w:rsidP="00A35AA4" w:rsidR="00A35AA4">
      <w:pPr>
        <w:jc w:val="both"/>
      </w:pPr>
    </w:p>
    <w:p w:rsidRDefault="00E91437" w:rsidP="00A35AA4" w:rsidR="00A35AA4">
      <w:pPr>
        <w:jc w:val="center"/>
        <w:rPr>
          <w:bCs/>
        </w:rPr>
      </w:pPr>
      <w:r>
        <w:rPr>
          <w:bCs/>
        </w:rPr>
        <w:t>8. studenoga</w:t>
      </w:r>
      <w:r w:rsidR="002B7C6B">
        <w:rPr>
          <w:bCs/>
        </w:rPr>
        <w:t xml:space="preserve"> 2018</w:t>
      </w:r>
      <w:r w:rsidR="00A35AA4">
        <w:rPr>
          <w:bCs/>
        </w:rPr>
        <w:t xml:space="preserve">. u </w:t>
      </w:r>
      <w:r w:rsidR="002B7C6B">
        <w:rPr>
          <w:bCs/>
        </w:rPr>
        <w:t>9,</w:t>
      </w:r>
      <w:r>
        <w:rPr>
          <w:bCs/>
        </w:rPr>
        <w:t>0</w:t>
      </w:r>
      <w:r w:rsidR="002B7C6B">
        <w:rPr>
          <w:bCs/>
        </w:rPr>
        <w:t>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E91437">
        <w:t xml:space="preserve">7. rujna </w:t>
      </w:r>
      <w:r w:rsidR="002B7C6B">
        <w:rPr>
          <w:bCs/>
        </w:rPr>
        <w:t>2018</w:t>
      </w:r>
      <w:r>
        <w:rPr>
          <w:bCs/>
        </w:rPr>
        <w:t>.</w:t>
      </w: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w:t>
      </w:r>
      <w:r w:rsidR="003A10E3">
        <w:t xml:space="preserve">        </w:t>
      </w:r>
      <w:r>
        <w:t xml:space="preserve">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2D50" w:rsidP="003A10E3" w:rsidR="007A2D50">
      <w:r>
        <w:separator/>
      </w:r>
    </w:p>
  </w:endnote>
  <w:endnote w:id="0" w:type="continuationSeparator">
    <w:p w:rsidRDefault="007A2D50" w:rsidP="003A10E3" w:rsidR="007A2D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8531672"/>
      <w:docPartObj>
        <w:docPartGallery w:val="Page Numbers (Bottom of Page)"/>
        <w:docPartUnique/>
      </w:docPartObj>
    </w:sdtPr>
    <w:sdtEndPr/>
    <w:sdtContent>
      <w:p w:rsidRDefault="003A10E3" w:rsidR="003A10E3">
        <w:pPr>
          <w:pStyle w:val="Podnoje"/>
          <w:jc w:val="center"/>
        </w:pPr>
        <w:r>
          <w:fldChar w:fldCharType="begin"/>
        </w:r>
        <w:r>
          <w:instrText>PAGE   \* MERGEFORMAT</w:instrText>
        </w:r>
        <w:r>
          <w:fldChar w:fldCharType="separate"/>
        </w:r>
        <w:r w:rsidR="00CD545D">
          <w:rPr>
            <w:noProof/>
          </w:rPr>
          <w:t>1</w:t>
        </w:r>
        <w:r>
          <w:fldChar w:fldCharType="end"/>
        </w:r>
      </w:p>
    </w:sdtContent>
  </w:sdt>
  <w:p w:rsidRDefault="003A10E3" w:rsidR="003A10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2D50" w:rsidP="003A10E3" w:rsidR="007A2D50">
      <w:r>
        <w:separator/>
      </w:r>
    </w:p>
  </w:footnote>
  <w:footnote w:id="0" w:type="continuationSeparator">
    <w:p w:rsidRDefault="007A2D50" w:rsidP="003A10E3" w:rsidR="007A2D5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67E22628"/>
    <w:multiLevelType w:val="hybridMultilevel"/>
    <w:tmpl w:val="C0C847E2"/>
    <w:lvl w:tplc="A2DC52A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2246B8"/>
    <w:rsid w:val="00267BBB"/>
    <w:rsid w:val="002B7C6B"/>
    <w:rsid w:val="003541B1"/>
    <w:rsid w:val="003A10E3"/>
    <w:rsid w:val="004F6C16"/>
    <w:rsid w:val="00520689"/>
    <w:rsid w:val="006870BA"/>
    <w:rsid w:val="0076139A"/>
    <w:rsid w:val="007A2D50"/>
    <w:rsid w:val="007B6D04"/>
    <w:rsid w:val="00836506"/>
    <w:rsid w:val="00942A0F"/>
    <w:rsid w:val="00A23A5C"/>
    <w:rsid w:val="00A35AA4"/>
    <w:rsid w:val="00AA43BC"/>
    <w:rsid w:val="00AE3F01"/>
    <w:rsid w:val="00AF0A5D"/>
    <w:rsid w:val="00B2126A"/>
    <w:rsid w:val="00B93FF3"/>
    <w:rsid w:val="00BA3EB5"/>
    <w:rsid w:val="00C17835"/>
    <w:rsid w:val="00CD545D"/>
    <w:rsid w:val="00D67E91"/>
    <w:rsid w:val="00E518D1"/>
    <w:rsid w:val="00E6094B"/>
    <w:rsid w:val="00E91437"/>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Zaglavlje" w:type="paragraph">
    <w:name w:val="header"/>
    <w:basedOn w:val="Normal"/>
    <w:link w:val="ZaglavljeChar"/>
    <w:uiPriority w:val="99"/>
    <w:unhideWhenUsed/>
    <w:rsid w:val="003A10E3"/>
    <w:pPr>
      <w:tabs>
        <w:tab w:pos="4536" w:val="center"/>
        <w:tab w:pos="9072" w:val="right"/>
      </w:tabs>
    </w:pPr>
  </w:style>
  <w:style w:customStyle="true" w:styleId="ZaglavljeChar" w:type="character">
    <w:name w:val="Zaglavlje Char"/>
    <w:basedOn w:val="Zadanifontodlomka"/>
    <w:link w:val="Zaglavlje"/>
    <w:uiPriority w:val="99"/>
    <w:rsid w:val="003A10E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A10E3"/>
    <w:pPr>
      <w:tabs>
        <w:tab w:pos="4536" w:val="center"/>
        <w:tab w:pos="9072" w:val="right"/>
      </w:tabs>
    </w:pPr>
  </w:style>
  <w:style w:customStyle="true" w:styleId="PodnojeChar" w:type="character">
    <w:name w:val="Podnožje Char"/>
    <w:basedOn w:val="Zadanifontodlomka"/>
    <w:link w:val="Podnoje"/>
    <w:uiPriority w:val="99"/>
    <w:rsid w:val="003A10E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D545D"/>
    <w:rPr>
      <w:color w:val="808080"/>
      <w:bdr w:space="0" w:sz="0" w:color="auto" w:val="none"/>
      <w:shd w:fill="auto" w:color="auto" w:val="clear"/>
    </w:rPr>
  </w:style>
  <w:style w:customStyle="true" w:styleId="eSPISCCParagraphDefaultFont" w:type="character">
    <w:name w:val="eSPIS_CC_Paragraph Default Font"/>
    <w:basedOn w:val="Zadanifontodlomka"/>
    <w:rsid w:val="00CD54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545D"/>
    <w:rPr>
      <w:bdr w:space="0" w:sz="0" w:color="auto" w:val="none"/>
      <w:shd w:fill="FFFFCC" w:color="auto" w:val="clear"/>
      <w:lang w:val="hr-HR"/>
    </w:rPr>
  </w:style>
  <w:style w:customStyle="true" w:styleId="PozadinaSvijetloCrvena" w:type="character">
    <w:name w:val="Pozadina_SvijetloCrvena"/>
    <w:basedOn w:val="eSPISCCParagraphDefaultFont"/>
    <w:rsid w:val="00CD54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54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Zaglavlje" w:type="paragraph">
    <w:name w:val="header"/>
    <w:basedOn w:val="Normal"/>
    <w:link w:val="ZaglavljeChar"/>
    <w:uiPriority w:val="99"/>
    <w:unhideWhenUsed/>
    <w:rsid w:val="003A10E3"/>
    <w:pPr>
      <w:tabs>
        <w:tab w:pos="4536" w:val="center"/>
        <w:tab w:pos="9072" w:val="right"/>
      </w:tabs>
    </w:pPr>
  </w:style>
  <w:style w:customStyle="1" w:styleId="ZaglavljeChar" w:type="character">
    <w:name w:val="Zaglavlje Char"/>
    <w:basedOn w:val="Zadanifontodlomka"/>
    <w:link w:val="Zaglavlje"/>
    <w:uiPriority w:val="99"/>
    <w:rsid w:val="003A10E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A10E3"/>
    <w:pPr>
      <w:tabs>
        <w:tab w:pos="4536" w:val="center"/>
        <w:tab w:pos="9072" w:val="right"/>
      </w:tabs>
    </w:pPr>
  </w:style>
  <w:style w:customStyle="1" w:styleId="PodnojeChar" w:type="character">
    <w:name w:val="Podnožje Char"/>
    <w:basedOn w:val="Zadanifontodlomka"/>
    <w:link w:val="Podnoje"/>
    <w:uiPriority w:val="99"/>
    <w:rsid w:val="003A10E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D545D"/>
    <w:rPr>
      <w:color w:val="808080"/>
      <w:bdr w:color="auto" w:space="0" w:sz="0" w:val="none"/>
      <w:shd w:color="auto" w:fill="auto" w:val="clear"/>
    </w:rPr>
  </w:style>
  <w:style w:customStyle="1" w:styleId="eSPISCCParagraphDefaultFont" w:type="character">
    <w:name w:val="eSPIS_CC_Paragraph Default Font"/>
    <w:basedOn w:val="Zadanifontodlomka"/>
    <w:rsid w:val="00CD54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545D"/>
    <w:rPr>
      <w:bdr w:color="auto" w:space="0" w:sz="0" w:val="none"/>
      <w:shd w:color="auto" w:fill="FFFFCC" w:val="clear"/>
      <w:lang w:val="hr-HR"/>
    </w:rPr>
  </w:style>
  <w:style w:customStyle="1" w:styleId="PozadinaSvijetloCrvena" w:type="character">
    <w:name w:val="Pozadina_SvijetloCrvena"/>
    <w:basedOn w:val="eSPISCCParagraphDefaultFont"/>
    <w:rsid w:val="00CD54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54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786928">
      <w:bodyDiv w:val="true"/>
      <w:marLeft w:val="0"/>
      <w:marRight w:val="0"/>
      <w:marTop w:val="0"/>
      <w:marBottom w:val="0"/>
      <w:divBdr>
        <w:top w:space="0" w:sz="0" w:color="auto" w:val="none"/>
        <w:left w:space="0" w:sz="0" w:color="auto" w:val="none"/>
        <w:bottom w:space="0" w:sz="0" w:color="auto" w:val="none"/>
        <w:right w:space="0" w:sz="0" w:color="auto" w:val="none"/>
      </w:divBdr>
    </w:div>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 w:id="19545098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1373</izvorni_sadrzaj>
    <derivirana_varijabla naziv="DomainObject.Predmet.Broj_1">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St-1373/2016</izvorni_sadrzaj>
    <derivirana_varijabla naziv="DomainObject.Predmet.OznakaBroj_1">St-1373/2016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St-117/13</izvorni_sadrzaj>
    <derivirana_varijabla naziv="DomainObject.Predmet.PrimjedbaSuca_1">Nastavak postupka radi naknadne diobe.
veza St-117/13</derivirana_varijabla>
  </DomainObject.Predmet.PrimjedbaSuca>
  <DomainObject.Predmet.ProtustrankaFormated>
    <izvorni_sadrzaj>  Stečajna masa HASANI d.o.o.  Savudrija</izvorni_sadrzaj>
    <derivirana_varijabla naziv="DomainObject.Predmet.ProtustrankaFormated_1">  Stečajna masa HASANI d.o.o.  Savudrija</derivirana_varijabla>
  </DomainObject.Predmet.ProtustrankaFormated>
  <DomainObject.Predmet.ProtustrankaFormatedOIB>
    <izvorni_sadrzaj>  Stečajna masa HASANI d.o.o.  Savudrija, OIB 70157299834</izvorni_sadrzaj>
    <derivirana_varijabla naziv="DomainObject.Predmet.ProtustrankaFormatedOIB_1">  Stečajna masa HASANI d.o.o.  Savudrija, OIB 70157299834</derivirana_varijabla>
  </DomainObject.Predmet.ProtustrankaFormatedOIB>
  <DomainObject.Predmet.ProtustrankaFormatedWithAdress>
    <izvorni_sadrzaj> Stečajna masa HASANI d.o.o.  Savudrija, Istarska 22a, 52475 Savudrija</izvorni_sadrzaj>
    <derivirana_varijabla naziv="DomainObject.Predmet.ProtustrankaFormatedWithAdress_1"> Stečajna masa HASANI d.o.o.  Savudrija, Istarska 22a, 52475 Savudrija</derivirana_varijabla>
  </DomainObject.Predmet.ProtustrankaFormatedWithAdress>
  <DomainObject.Predmet.ProtustrankaFormatedWithAdressOIB>
    <izvorni_sadrzaj> Stečajna masa HASANI d.o.o.  Savudrija, OIB 70157299834, Istarska 22a, 52475 Savudrija</izvorni_sadrzaj>
    <derivirana_varijabla naziv="DomainObject.Predmet.ProtustrankaFormatedWithAdressOIB_1"> Stečajna masa HASANI d.o.o.  Savudrija, OIB 70157299834, Istarska 22a, 52475 Savudrija</derivirana_varijabla>
  </DomainObject.Predmet.ProtustrankaFormatedWithAdressOIB>
  <DomainObject.Predmet.ProtustrankaWithAdress>
    <izvorni_sadrzaj>Stečajna masa HASANI d.o.o.  Savudrija Istarska 22a, 52475 Savudrija</izvorni_sadrzaj>
    <derivirana_varijabla naziv="DomainObject.Predmet.ProtustrankaWithAdress_1">Stečajna masa HASANI d.o.o.  Savudrija Istarska 22a, 52475 Savudrija</derivirana_varijabla>
  </DomainObject.Predmet.ProtustrankaWithAdress>
  <DomainObject.Predmet.ProtustrankaWithAdressOIB>
    <izvorni_sadrzaj>Stečajna masa HASANI d.o.o.  Savudrija, OIB 70157299834, Istarska 22a, 52475 Savudrija</izvorni_sadrzaj>
    <derivirana_varijabla naziv="DomainObject.Predmet.ProtustrankaWithAdressOIB_1">Stečajna masa HASANI d.o.o.  Savudrija, OIB 70157299834, Istarska 22a, 52475 Savudrija</derivirana_varijabla>
  </DomainObject.Predmet.ProtustrankaWithAdressOIB>
  <DomainObject.Predmet.ProtustrankaNazivFormated>
    <izvorni_sadrzaj>Stečajna masa HASANI d.o.o.  Savudrija</izvorni_sadrzaj>
    <derivirana_varijabla naziv="DomainObject.Predmet.ProtustrankaNazivFormated_1">Stečajna masa HASANI d.o.o.  Savudrija</derivirana_varijabla>
  </DomainObject.Predmet.ProtustrankaNazivFormated>
  <DomainObject.Predmet.ProtustrankaNazivFormatedOIB>
    <izvorni_sadrzaj>Stečajna masa HASANI d.o.o.  Savudrija, OIB 70157299834</izvorni_sadrzaj>
    <derivirana_varijabla naziv="DomainObject.Predmet.ProtustrankaNazivFormatedOIB_1">Stečajna masa HASANI d.o.o.  Savudrija, OIB 70157299834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izvorni_sadrzaj>
    <derivirana_varijabla naziv="DomainObject.Predmet.StrankaFormated_1">  ISTARSKA KREDITNA BANKA UMAG d.d.</derivirana_varijabla>
  </DomainObject.Predmet.StrankaFormated>
  <DomainObject.Predmet.StrankaFormatedOIB>
    <izvorni_sadrzaj>  ISTARSKA KREDITNA BANKA UMAG d.d., OIB 65723536010</izvorni_sadrzaj>
    <derivirana_varijabla naziv="DomainObject.Predmet.StrankaFormatedOIB_1">  ISTARSKA KREDITNA BANKA UMAG d.d., OIB 65723536010</derivirana_varijabla>
  </DomainObject.Predmet.StrankaFormatedOIB>
  <DomainObject.Predmet.StrankaFormatedWithAdress>
    <izvorni_sadrzaj> ISTARSKA KREDITNA BANKA UMAG d.d., Ernesta Miloša 1, 52470 Umag</izvorni_sadrzaj>
    <derivirana_varijabla naziv="DomainObject.Predmet.StrankaFormatedWithAdress_1"> ISTARSKA KREDITNA BANKA UMAG d.d., Ernesta Miloša 1, 52470 Umag</derivirana_varijabla>
  </DomainObject.Predmet.StrankaFormatedWithAdress>
  <DomainObject.Predmet.StrankaFormatedWithAdressOIB>
    <izvorni_sadrzaj> ISTARSKA KREDITNA BANKA UMAG d.d., OIB 65723536010, Ernesta Miloša 1, 52470 Umag</izvorni_sadrzaj>
    <derivirana_varijabla naziv="DomainObject.Predmet.StrankaFormatedWithAdressOIB_1"> ISTARSKA KREDITNA BANKA UMAG d.d., OIB 65723536010, Ernesta Miloša 1, 52470 Umag</derivirana_varijabla>
  </DomainObject.Predmet.StrankaFormatedWithAdressOIB>
  <DomainObject.Predmet.StrankaWithAdress>
    <izvorni_sadrzaj>ISTARSKA KREDITNA BANKA UMAG d.d. Ernesta Miloša 1,52470 Umag</izvorni_sadrzaj>
    <derivirana_varijabla naziv="DomainObject.Predmet.StrankaWithAdress_1">ISTARSKA KREDITNA BANKA UMAG d.d. Ernesta Miloša 1,52470 Umag</derivirana_varijabla>
  </DomainObject.Predmet.StrankaWithAdress>
  <DomainObject.Predmet.StrankaWithAdressOIB>
    <izvorni_sadrzaj>ISTARSKA KREDITNA BANKA UMAG d.d., OIB 65723536010, Ernesta Miloša 1,52470 Umag</izvorni_sadrzaj>
    <derivirana_varijabla naziv="DomainObject.Predmet.StrankaWithAdressOIB_1">ISTARSKA KREDITNA BANKA UMAG d.d., OIB 65723536010, Ernesta Miloša 1,52470 Umag</derivirana_varijabla>
  </DomainObject.Predmet.StrankaWithAdressOIB>
  <DomainObject.Predmet.StrankaNazivFormated>
    <izvorni_sadrzaj>ISTARSKA KREDITNA BANKA UMAG d.d.</izvorni_sadrzaj>
    <derivirana_varijabla naziv="DomainObject.Predmet.StrankaNazivFormated_1">ISTARSKA KREDITNA BANKA UMAG d.d.</derivirana_varijabla>
  </DomainObject.Predmet.StrankaNazivFormated>
  <DomainObject.Predmet.StrankaNazivFormatedOIB>
    <izvorni_sadrzaj>ISTARSKA KREDITNA BANKA UMAG d.d., OIB 65723536010</izvorni_sadrzaj>
    <derivirana_varijabla naziv="DomainObject.Predmet.StrankaNazivFormatedOIB_1">ISTARSKA KREDITNA BANKA UMAG d.d., OIB 65723536010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ISTARSKA KREDITNA BANKA UMAG d.d.</item>
    </izvorni_sadrzaj>
    <derivirana_varijabla naziv="DomainObject.Predmet.StrankaListFormated_1">
      <item>ISTARSKA KREDITNA BANKA UMAG d.d.</item>
    </derivirana_varijabla>
  </DomainObject.Predmet.StrankaListFormated>
  <DomainObject.Predmet.StrankaListFormatedOIB>
    <izvorni_sadrzaj>
      <item>ISTARSKA KREDITNA BANKA UMAG d.d., OIB 65723536010</item>
    </izvorni_sadrzaj>
    <derivirana_varijabla naziv="DomainObject.Predmet.StrankaListFormatedOIB_1">
      <item>ISTARSKA KREDITNA BANKA UMAG d.d., OIB 65723536010</item>
    </derivirana_varijabla>
  </DomainObject.Predmet.StrankaListFormatedOIB>
  <DomainObject.Predmet.StrankaListFormatedWithAdress>
    <izvorni_sadrzaj>
      <item>ISTARSKA KREDITNA BANKA UMAG d.d., Ernesta Miloša 1, 52470 Umag</item>
    </izvorni_sadrzaj>
    <derivirana_varijabla naziv="DomainObject.Predmet.StrankaListFormatedWithAdress_1">
      <item>ISTARSKA KREDITNA BANKA UMAG d.d., Ernesta Miloša 1, 52470 Umag</item>
    </derivirana_varijabla>
  </DomainObject.Predmet.StrankaListFormatedWithAdress>
  <DomainObject.Predmet.StrankaListFormatedWithAdressOIB>
    <izvorni_sadrzaj>
      <item>ISTARSKA KREDITNA BANKA UMAG d.d., OIB 65723536010, Ernesta Miloša 1, 52470 Umag</item>
    </izvorni_sadrzaj>
    <derivirana_varijabla naziv="DomainObject.Predmet.StrankaListFormatedWithAdressOIB_1">
      <item>ISTARSKA KREDITNA BANKA UMAG d.d., OIB 65723536010, Ernesta Miloša 1, 52470 Umag</item>
    </derivirana_varijabla>
  </DomainObject.Predmet.StrankaListFormatedWithAdressOIB>
  <DomainObject.Predmet.StrankaListNazivFormated>
    <izvorni_sadrzaj>
      <item>ISTARSKA KREDITNA BANKA UMAG d.d.</item>
    </izvorni_sadrzaj>
    <derivirana_varijabla naziv="DomainObject.Predmet.StrankaListNazivFormated_1">
      <item>ISTARSKA KREDITNA BANKA UMAG d.d.</item>
    </derivirana_varijabla>
  </DomainObject.Predmet.StrankaListNazivFormated>
  <DomainObject.Predmet.StrankaListNazivFormatedOIB>
    <izvorni_sadrzaj>
      <item>ISTARSKA KREDITNA BANKA UMAG d.d., OIB 65723536010</item>
    </izvorni_sadrzaj>
    <derivirana_varijabla naziv="DomainObject.Predmet.StrankaListNazivFormatedOIB_1">
      <item>ISTARSKA KREDITNA BANKA UMAG d.d., OIB 65723536010</item>
    </derivirana_varijabla>
  </DomainObject.Predmet.StrankaListNazivFormatedOIB>
  <DomainObject.Predmet.ProtuStrankaListFormated>
    <izvorni_sadrzaj>
      <item>Stečajna masa HASANI d.o.o.  Savudrija</item>
    </izvorni_sadrzaj>
    <derivirana_varijabla naziv="DomainObject.Predmet.ProtuStrankaListFormated_1">
      <item>Stečajna masa HASANI d.o.o.  Savudrija</item>
    </derivirana_varijabla>
  </DomainObject.Predmet.ProtuStrankaListFormated>
  <DomainObject.Predmet.ProtuStrankaListFormatedOIB>
    <izvorni_sadrzaj>
      <item>Stečajna masa HASANI d.o.o.  Savudrija, OIB 70157299834</item>
    </izvorni_sadrzaj>
    <derivirana_varijabla naziv="DomainObject.Predmet.ProtuStrankaListFormatedOIB_1">
      <item>Stečajna masa HASANI d.o.o.  Savudrija, OIB 70157299834</item>
    </derivirana_varijabla>
  </DomainObject.Predmet.ProtuStrankaListFormatedOIB>
  <DomainObject.Predmet.ProtuStrankaListFormatedWithAdress>
    <izvorni_sadrzaj>
      <item>Stečajna masa HASANI d.o.o.  Savudrija, Istarska 22a, 52475 Savudrija</item>
    </izvorni_sadrzaj>
    <derivirana_varijabla naziv="DomainObject.Predmet.ProtuStrankaListFormatedWithAdress_1">
      <item>Stečajna masa HASANI d.o.o.  Savudrija, Istarska 22a, 52475 Savudrija</item>
    </derivirana_varijabla>
  </DomainObject.Predmet.ProtuStrankaListFormatedWithAdress>
  <DomainObject.Predmet.ProtuStrankaListFormatedWithAdressOIB>
    <izvorni_sadrzaj>
      <item>Stečajna masa HASANI d.o.o.  Savudrija, OIB 70157299834, Istarska 22a, 52475 Savudrija</item>
    </izvorni_sadrzaj>
    <derivirana_varijabla naziv="DomainObject.Predmet.ProtuStrankaListFormatedWithAdressOIB_1">
      <item>Stečajna masa HASANI d.o.o.  Savudrija, OIB 70157299834, Istarska 22a, 52475 Savudrija</item>
    </derivirana_varijabla>
  </DomainObject.Predmet.ProtuStrankaListFormatedWithAdressOIB>
  <DomainObject.Predmet.ProtuStrankaListNazivFormated>
    <izvorni_sadrzaj>
      <item>Stečajna masa HASANI d.o.o.  Savudrija</item>
    </izvorni_sadrzaj>
    <derivirana_varijabla naziv="DomainObject.Predmet.ProtuStrankaListNazivFormated_1">
      <item>Stečajna masa HASANI d.o.o.  Savudrija</item>
    </derivirana_varijabla>
  </DomainObject.Predmet.ProtuStrankaListNazivFormated>
  <DomainObject.Predmet.ProtuStrankaListNazivFormatedOIB>
    <izvorni_sadrzaj>
      <item>Stečajna masa HASANI d.o.o.  Savudrija, OIB 70157299834</item>
    </izvorni_sadrzaj>
    <derivirana_varijabla naziv="DomainObject.Predmet.ProtuStrankaListNazivFormatedOIB_1">
      <item>Stečajna masa HASANI d.o.o.  Savudrija, OIB 70157299834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ISTARSKA KREDITNA BANKA UMAG d.d.</izvorni_sadrzaj>
    <derivirana_varijabla naziv="DomainObject.Predmet.StrankaIDrugi_1">ISTARSKA KREDITNA BANKA UMAG d.d.</derivirana_varijabla>
  </DomainObject.Predmet.StrankaIDrugi>
  <DomainObject.Predmet.ProtustrankaIDrugi>
    <izvorni_sadrzaj>Stečajna masa HASANI d.o.o.  Savudrija</izvorni_sadrzaj>
    <derivirana_varijabla naziv="DomainObject.Predmet.ProtustrankaIDrugi_1">Stečajna masa HASANI d.o.o.  Savudrija</derivirana_varijabla>
  </DomainObject.Predmet.ProtustrankaIDrugi>
  <DomainObject.Predmet.StrankaIDrugiAdressOIB>
    <izvorni_sadrzaj>ISTARSKA KREDITNA BANKA UMAG d.d., OIB 65723536010, Ernesta Miloša 1, 52470 Umag</izvorni_sadrzaj>
    <derivirana_varijabla naziv="DomainObject.Predmet.StrankaIDrugiAdressOIB_1">ISTARSKA KREDITNA BANKA UMAG d.d., OIB 65723536010, Ernesta Miloša 1, 52470 Umag</derivirana_varijabla>
  </DomainObject.Predmet.StrankaIDrugiAdressOIB>
  <DomainObject.Predmet.ProtustrankaIDrugiAdressOIB>
    <izvorni_sadrzaj>Stečajna masa HASANI d.o.o.  Savudrija, OIB 70157299834, Istarska 22a, 52475 Savudrija</izvorni_sadrzaj>
    <derivirana_varijabla naziv="DomainObject.Predmet.ProtustrankaIDrugiAdressOIB_1">Stečajna masa HASANI d.o.o.  Savudrija, OIB 70157299834, Istarska 22a,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item>
      <item>Stečajna masa HASANI d.o.o.  Savudrija</item>
    </izvorni_sadrzaj>
    <derivirana_varijabla naziv="DomainObject.Predmet.SudioniciListNaziv_1">
      <item>ISTARSKA KREDITNA BANKA UMAG d.d.</item>
      <item>Stečajna masa HASANI d.o.o.  Savudrija</item>
    </derivirana_varijabla>
  </DomainObject.Predmet.SudioniciListNaziv>
  <DomainObject.Predmet.SudioniciListAdressOIB>
    <izvorni_sadrzaj>
      <item>ISTARSKA KREDITNA BANKA UMAG d.d., OIB 65723536010, Ernesta Miloša 1,52470 Umag</item>
      <item>Stečajna masa HASANI d.o.o.  Savudrija, OIB 70157299834, Istarska 22a,52475 Savudrija</item>
    </izvorni_sadrzaj>
    <derivirana_varijabla naziv="DomainObject.Predmet.SudioniciListAdressOIB_1">
      <item>ISTARSKA KREDITNA BANKA UMAG d.d., OIB 65723536010, Ernesta Miloša 1,52470 Umag</item>
      <item>Stečajna masa HASANI d.o.o.  Savudrija, OIB 70157299834, Istarska 22a,52475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70157299834</item>
    </izvorni_sadrzaj>
    <derivirana_varijabla naziv="DomainObject.Predmet.SudioniciListNazivOIB_1">
      <item>, OIB 65723536010</item>
      <item>, OIB 70157299834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1720</properties:Characters>
  <properties:Lines>47</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2018-09-07T11:55:00Z</dcterms:created>
  <dc:creator>Vera Jelenović</dc:creator>
  <cp:lastModifiedBy>Danijela Fumić</cp:lastModifiedBy>
  <cp:lastPrinted>2018-09-07T11:55:00Z</cp:lastPrinted>
  <dcterms:modified xmlns:xsi="http://www.w3.org/2001/XMLSchema-instance" xsi:type="dcterms:W3CDTF">2018-09-07T11:56:00Z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(1373 16 poziv razdioba kupovnine.docx)</vt:lpwstr>
  </prop:property>
  <prop:property name="CC_coloring" pid="4" fmtid="{D5CDD505-2E9C-101B-9397-08002B2CF9AE}">
    <vt:bool>false</vt:bool>
  </prop:property>
  <prop:property name="BrojStranica" pid="5" fmtid="{D5CDD505-2E9C-101B-9397-08002B2CF9AE}">
    <vt:i4>1</vt:i4>
  </prop:property>
</prop:Properties>
</file>