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2d8e" w14:paraId="f8e2d8e" w:rsidRDefault="00636E85" w:rsidP="00344211" w:rsidR="00636E85" w:rsidRPr="00636E85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636E85">
        <w:rPr>
          <w:sz w:val="24"/>
          <w:szCs w:val="24"/>
        </w:rPr>
        <w:tab/>
      </w:r>
      <w:r w:rsidRPr="00636E85">
        <w:rPr>
          <w:sz w:val="24"/>
          <w:szCs w:val="24"/>
        </w:rPr>
        <w:tab/>
        <w:t>8 St-356/17-3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CF6D4D" w:rsidP="002C6303" w:rsidR="002C63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C660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</w:p>
    <w:p w:rsidRDefault="00517DAE" w:rsidP="002C6303" w:rsidR="00517DAE">
      <w:pPr>
        <w:jc w:val="center"/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2746B0" w:rsidP="00FD0757" w:rsidR="002746B0">
      <w:pPr>
        <w:rPr>
          <w:sz w:val="24"/>
          <w:szCs w:val="24"/>
        </w:rPr>
      </w:pPr>
    </w:p>
    <w:p w:rsidRDefault="00A40BA7" w:rsidP="00517DAE" w:rsidR="00301E41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Trgovački sud u Rijeci po sutki</w:t>
      </w:r>
      <w:r>
        <w:rPr>
          <w:sz w:val="24"/>
          <w:szCs w:val="24"/>
        </w:rPr>
        <w:t xml:space="preserve">nji </w:t>
      </w:r>
      <w:r w:rsidR="00DD6058">
        <w:rPr>
          <w:sz w:val="24"/>
          <w:szCs w:val="24"/>
        </w:rPr>
        <w:t xml:space="preserve">tog suda </w:t>
      </w:r>
      <w:r>
        <w:rPr>
          <w:sz w:val="24"/>
          <w:szCs w:val="24"/>
        </w:rPr>
        <w:t xml:space="preserve">Emi Brdovčak, odlučujući o zahtjevu </w:t>
      </w:r>
      <w:r w:rsidRPr="00A40BA7">
        <w:rPr>
          <w:sz w:val="24"/>
          <w:szCs w:val="24"/>
        </w:rPr>
        <w:t xml:space="preserve">FINANCIJSKE AGENCIJE (dalje: FINA), za </w:t>
      </w:r>
      <w:r>
        <w:rPr>
          <w:sz w:val="24"/>
          <w:szCs w:val="24"/>
        </w:rPr>
        <w:t xml:space="preserve">provedbu skraćenog </w:t>
      </w:r>
      <w:r w:rsidRPr="00A40BA7">
        <w:rPr>
          <w:sz w:val="24"/>
          <w:szCs w:val="24"/>
        </w:rPr>
        <w:t>stečajnog postupka nad dužnikom</w:t>
      </w:r>
      <w:r w:rsidR="00827C4A">
        <w:rPr>
          <w:sz w:val="24"/>
          <w:szCs w:val="24"/>
        </w:rPr>
        <w:t xml:space="preserve"> CARRICK d.o.o. u likvidaciji, Matulji</w:t>
      </w:r>
      <w:r w:rsidR="00EC2AB8">
        <w:rPr>
          <w:sz w:val="24"/>
          <w:szCs w:val="24"/>
        </w:rPr>
        <w:t>,</w:t>
      </w:r>
      <w:r w:rsidR="00827C4A">
        <w:rPr>
          <w:sz w:val="24"/>
          <w:szCs w:val="24"/>
        </w:rPr>
        <w:t xml:space="preserve"> Bregi, Pužev breg 24, OIB: 70273266796, 7. kolovoza</w:t>
      </w:r>
      <w:r w:rsidR="00DD6058">
        <w:rPr>
          <w:sz w:val="24"/>
          <w:szCs w:val="24"/>
        </w:rPr>
        <w:t xml:space="preserve"> 2017</w:t>
      </w:r>
      <w:r w:rsidRPr="00A40BA7">
        <w:rPr>
          <w:sz w:val="24"/>
          <w:szCs w:val="24"/>
        </w:rPr>
        <w:t>.,</w:t>
      </w:r>
    </w:p>
    <w:p w:rsidRDefault="00DD6058" w:rsidP="00E25754" w:rsidR="00DD6058">
      <w:pPr>
        <w:jc w:val="both"/>
        <w:rPr>
          <w:sz w:val="24"/>
          <w:szCs w:val="24"/>
        </w:rPr>
      </w:pPr>
    </w:p>
    <w:p w:rsidRDefault="002746B0" w:rsidP="00E25754" w:rsidR="002746B0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827C4A" w:rsidP="00E25754" w:rsidR="00827C4A">
      <w:pPr>
        <w:jc w:val="center"/>
        <w:rPr>
          <w:sz w:val="24"/>
          <w:szCs w:val="24"/>
        </w:rPr>
      </w:pPr>
    </w:p>
    <w:p w:rsidRDefault="00827C4A" w:rsidP="00517DAE" w:rsidR="00827C4A" w:rsidRPr="00827C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zahtjev FINE od 26. svibnja 2017</w:t>
      </w:r>
      <w:r w:rsidRPr="00827C4A">
        <w:rPr>
          <w:sz w:val="24"/>
          <w:szCs w:val="24"/>
        </w:rPr>
        <w:t>. za provedbu skraćenog stečajnog postupka nad dužnikom</w:t>
      </w:r>
      <w:r>
        <w:rPr>
          <w:sz w:val="24"/>
          <w:szCs w:val="24"/>
        </w:rPr>
        <w:t xml:space="preserve"> </w:t>
      </w:r>
      <w:r w:rsidRPr="00827C4A">
        <w:rPr>
          <w:sz w:val="24"/>
          <w:szCs w:val="24"/>
        </w:rPr>
        <w:t>CARRICK d.o.o. u likvidaciji, Matulji, Bregi, Pužev breg 24, OIB: 70273266796.</w:t>
      </w:r>
    </w:p>
    <w:p w:rsidRDefault="00DD6058" w:rsidP="0031289D" w:rsidR="00DD6058" w:rsidRPr="0031289D">
      <w:pPr>
        <w:jc w:val="both"/>
        <w:rPr>
          <w:sz w:val="24"/>
          <w:szCs w:val="24"/>
        </w:rPr>
      </w:pPr>
    </w:p>
    <w:p w:rsidRDefault="0031289D" w:rsidP="00344211" w:rsidR="0031289D" w:rsidRPr="00344211">
      <w:pPr>
        <w:jc w:val="center"/>
        <w:rPr>
          <w:sz w:val="24"/>
          <w:szCs w:val="24"/>
        </w:rPr>
      </w:pPr>
      <w:r w:rsidRPr="00344211">
        <w:rPr>
          <w:sz w:val="24"/>
          <w:szCs w:val="24"/>
        </w:rPr>
        <w:t>Obrazloženje</w:t>
      </w:r>
    </w:p>
    <w:p w:rsidRDefault="0031289D" w:rsidP="0031289D" w:rsidR="0031289D" w:rsidRPr="003B00AB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3B00AB" w:rsidP="00DD6058" w:rsidR="0031289D" w:rsidRPr="003B00AB">
      <w:pPr>
        <w:ind w:firstLine="720"/>
        <w:jc w:val="both"/>
        <w:rPr>
          <w:sz w:val="24"/>
          <w:szCs w:val="24"/>
        </w:rPr>
      </w:pPr>
      <w:r w:rsidRPr="003B00AB">
        <w:rPr>
          <w:sz w:val="24"/>
          <w:szCs w:val="24"/>
        </w:rPr>
        <w:t>Predlagatelj je 26. svibnj</w:t>
      </w:r>
      <w:r w:rsidR="00EC2AB8" w:rsidRPr="003B00AB">
        <w:rPr>
          <w:sz w:val="24"/>
          <w:szCs w:val="24"/>
        </w:rPr>
        <w:t>a</w:t>
      </w:r>
      <w:r w:rsidRPr="003B00AB">
        <w:rPr>
          <w:sz w:val="24"/>
          <w:szCs w:val="24"/>
        </w:rPr>
        <w:t xml:space="preserve"> 2017</w:t>
      </w:r>
      <w:r w:rsidR="00DD6058" w:rsidRPr="003B00AB">
        <w:rPr>
          <w:sz w:val="24"/>
          <w:szCs w:val="24"/>
        </w:rPr>
        <w:t>.</w:t>
      </w:r>
      <w:r w:rsidR="0031289D" w:rsidRPr="003B00AB">
        <w:rPr>
          <w:sz w:val="24"/>
          <w:szCs w:val="24"/>
        </w:rPr>
        <w:t xml:space="preserve"> podnio sudu zahtjev za provedbu skraćenog stečajnog postupka </w:t>
      </w:r>
      <w:r w:rsidR="00DD6058" w:rsidRPr="003B00AB">
        <w:rPr>
          <w:sz w:val="24"/>
          <w:szCs w:val="24"/>
        </w:rPr>
        <w:t xml:space="preserve">nad dužnikom </w:t>
      </w:r>
      <w:r w:rsidRPr="003B00AB">
        <w:rPr>
          <w:sz w:val="24"/>
          <w:szCs w:val="24"/>
        </w:rPr>
        <w:t>CARRICK d.o.o. u likvidaciji, Matulji, Bregi, Pužev breg 24, OIB: 70273266796.</w:t>
      </w:r>
    </w:p>
    <w:p w:rsidRDefault="00344211" w:rsidP="00DD6058" w:rsidR="00344211">
      <w:pPr>
        <w:ind w:firstLine="720"/>
        <w:jc w:val="both"/>
        <w:rPr>
          <w:sz w:val="24"/>
          <w:szCs w:val="24"/>
        </w:rPr>
      </w:pPr>
    </w:p>
    <w:p w:rsidRDefault="0031289D" w:rsidP="00DD6058" w:rsidR="00344211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Prema odredbi čl.</w:t>
      </w:r>
      <w:r w:rsidR="00DD6058">
        <w:rPr>
          <w:sz w:val="24"/>
          <w:szCs w:val="24"/>
        </w:rPr>
        <w:t xml:space="preserve"> 428. Stečajnog zakona (</w:t>
      </w:r>
      <w:r w:rsidR="003B00AB">
        <w:rPr>
          <w:sz w:val="24"/>
          <w:szCs w:val="24"/>
        </w:rPr>
        <w:t>„</w:t>
      </w:r>
      <w:r w:rsidR="00DD6058">
        <w:rPr>
          <w:sz w:val="24"/>
          <w:szCs w:val="24"/>
        </w:rPr>
        <w:t>Narodne novine</w:t>
      </w:r>
      <w:r w:rsidR="003B00AB">
        <w:rPr>
          <w:sz w:val="24"/>
          <w:szCs w:val="24"/>
        </w:rPr>
        <w:t>“</w:t>
      </w:r>
      <w:r w:rsidR="00DD6058">
        <w:rPr>
          <w:sz w:val="24"/>
          <w:szCs w:val="24"/>
        </w:rPr>
        <w:t xml:space="preserve"> broj</w:t>
      </w:r>
      <w:r w:rsidRPr="0031289D">
        <w:rPr>
          <w:sz w:val="24"/>
          <w:szCs w:val="24"/>
        </w:rPr>
        <w:t xml:space="preserve"> 71/15</w:t>
      </w:r>
      <w:r w:rsidR="00DD6058">
        <w:rPr>
          <w:sz w:val="24"/>
          <w:szCs w:val="24"/>
        </w:rPr>
        <w:t>; dalje: SZ</w:t>
      </w:r>
      <w:r w:rsidRPr="0031289D">
        <w:rPr>
          <w:sz w:val="24"/>
          <w:szCs w:val="24"/>
        </w:rPr>
        <w:t>) sud će provesti skraćeni stečajni postupak nad pravnom osobom ako su ispunjene sljedeće pretpostavke: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nema zaposlenih</w:t>
      </w:r>
      <w:r w:rsidR="00DD6058">
        <w:rPr>
          <w:sz w:val="24"/>
          <w:szCs w:val="24"/>
        </w:rPr>
        <w:t xml:space="preserve">,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u Očevidniku redoslijeda osnova za plaćanje ima evidentirane neizvršene osnove za plaćanje u neprekinutom razdoblju od 120 dana</w:t>
      </w:r>
      <w:r w:rsidR="00DD6058">
        <w:rPr>
          <w:sz w:val="24"/>
          <w:szCs w:val="24"/>
        </w:rPr>
        <w:t xml:space="preserve">, </w:t>
      </w:r>
      <w:r w:rsidRPr="0031289D">
        <w:rPr>
          <w:sz w:val="24"/>
          <w:szCs w:val="24"/>
        </w:rPr>
        <w:t xml:space="preserve"> 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344211" w:rsidP="003B00AB" w:rsidR="00344211">
      <w:pPr>
        <w:ind w:firstLine="720"/>
        <w:jc w:val="both"/>
        <w:rPr>
          <w:sz w:val="24"/>
          <w:szCs w:val="24"/>
        </w:rPr>
      </w:pPr>
    </w:p>
    <w:p w:rsidRDefault="00EC2AB8" w:rsidP="003B00AB" w:rsidR="00EC2A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3B00AB">
        <w:rPr>
          <w:sz w:val="24"/>
          <w:szCs w:val="24"/>
        </w:rPr>
        <w:t xml:space="preserve">povijesnog izvatka iz sudskog registra za dužnika Carrick d.o.o. proizlazi da je to društvo u postupku likvidacije jer je član tog društva 6. srpnja 2015. donio odluku o prestanku društva. </w:t>
      </w:r>
    </w:p>
    <w:p w:rsidRDefault="00344211" w:rsidP="00DD6058" w:rsidR="00344211">
      <w:pPr>
        <w:ind w:firstLine="720"/>
        <w:jc w:val="both"/>
        <w:rPr>
          <w:sz w:val="24"/>
          <w:szCs w:val="24"/>
        </w:rPr>
      </w:pPr>
    </w:p>
    <w:p w:rsidRDefault="00DD605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</w:t>
      </w:r>
      <w:r w:rsidR="00EC2AB8">
        <w:rPr>
          <w:sz w:val="24"/>
          <w:szCs w:val="24"/>
        </w:rPr>
        <w:t xml:space="preserve"> navedeno</w:t>
      </w:r>
      <w:r w:rsidR="0031289D" w:rsidRPr="0031289D">
        <w:rPr>
          <w:sz w:val="24"/>
          <w:szCs w:val="24"/>
        </w:rPr>
        <w:t>,</w:t>
      </w:r>
      <w:r w:rsidR="00EC2AB8">
        <w:rPr>
          <w:sz w:val="24"/>
          <w:szCs w:val="24"/>
        </w:rPr>
        <w:t xml:space="preserve"> u konkretnom slučaju</w:t>
      </w:r>
      <w:r w:rsidR="0031289D" w:rsidRPr="0031289D">
        <w:rPr>
          <w:sz w:val="24"/>
          <w:szCs w:val="24"/>
        </w:rPr>
        <w:t xml:space="preserve"> nisu ispunjene </w:t>
      </w:r>
      <w:r w:rsidR="003B00AB">
        <w:rPr>
          <w:sz w:val="24"/>
          <w:szCs w:val="24"/>
        </w:rPr>
        <w:t xml:space="preserve">sve </w:t>
      </w:r>
      <w:r w:rsidR="0031289D" w:rsidRPr="0031289D">
        <w:rPr>
          <w:sz w:val="24"/>
          <w:szCs w:val="24"/>
        </w:rPr>
        <w:t>pretpostavke za provedbu skraćenog stečajnog postupka</w:t>
      </w:r>
      <w:r w:rsidR="00103D08">
        <w:rPr>
          <w:sz w:val="24"/>
          <w:szCs w:val="24"/>
        </w:rPr>
        <w:t xml:space="preserve"> propisane odredbom čl. 428. SZ-a</w:t>
      </w:r>
      <w:r w:rsidR="0031289D" w:rsidRPr="0031289D">
        <w:rPr>
          <w:sz w:val="24"/>
          <w:szCs w:val="24"/>
        </w:rPr>
        <w:t>.</w:t>
      </w:r>
      <w:r w:rsidR="003B00AB">
        <w:rPr>
          <w:sz w:val="24"/>
          <w:szCs w:val="24"/>
        </w:rPr>
        <w:t xml:space="preserve"> Navedeno zato jer je nad dužnikom pokrenut drugi postupak – postupak likvidacije, čija je posljedica brisanje dužnika iz sudskog registra</w:t>
      </w:r>
    </w:p>
    <w:p w:rsidRDefault="00344211" w:rsidP="00DD6058" w:rsidR="00344211">
      <w:pPr>
        <w:ind w:firstLine="720"/>
        <w:jc w:val="both"/>
        <w:rPr>
          <w:sz w:val="24"/>
          <w:szCs w:val="24"/>
        </w:rPr>
      </w:pPr>
    </w:p>
    <w:p w:rsidRDefault="00EC2AB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Zato je</w:t>
      </w:r>
      <w:r w:rsidR="0031289D" w:rsidRPr="0031289D">
        <w:rPr>
          <w:sz w:val="24"/>
          <w:szCs w:val="24"/>
        </w:rPr>
        <w:t xml:space="preserve">, a na temelju citiranih zakonskih odredbi, </w:t>
      </w:r>
      <w:r w:rsidR="003B00AB">
        <w:rPr>
          <w:sz w:val="24"/>
          <w:szCs w:val="24"/>
        </w:rPr>
        <w:t>riješeno</w:t>
      </w:r>
      <w:r w:rsidR="00DD6058">
        <w:rPr>
          <w:sz w:val="24"/>
          <w:szCs w:val="24"/>
        </w:rPr>
        <w:t xml:space="preserve"> kao </w:t>
      </w:r>
      <w:r w:rsidR="0031289D" w:rsidRPr="0031289D">
        <w:rPr>
          <w:sz w:val="24"/>
          <w:szCs w:val="24"/>
        </w:rPr>
        <w:t>u izreci ovog rješenja.</w:t>
      </w:r>
    </w:p>
    <w:p w:rsidRDefault="0031289D" w:rsidP="00DB4BC2" w:rsidR="0031289D" w:rsidRPr="00DB4BC2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977238" w:rsidP="00A40BA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3B00AB">
        <w:rPr>
          <w:sz w:val="24"/>
          <w:szCs w:val="24"/>
        </w:rPr>
        <w:t>7</w:t>
      </w:r>
      <w:r w:rsidR="004E2783" w:rsidRPr="00BC44BE">
        <w:rPr>
          <w:sz w:val="24"/>
          <w:szCs w:val="24"/>
        </w:rPr>
        <w:t xml:space="preserve">. </w:t>
      </w:r>
      <w:r w:rsidR="003B00AB">
        <w:rPr>
          <w:sz w:val="24"/>
          <w:szCs w:val="24"/>
        </w:rPr>
        <w:t>kolovoza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DD6058">
        <w:rPr>
          <w:sz w:val="24"/>
          <w:szCs w:val="24"/>
        </w:rPr>
        <w:t>7</w:t>
      </w:r>
      <w:r w:rsidR="00CB396A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344211" w:rsidP="00FD0757" w:rsidR="00344211">
      <w:pPr>
        <w:rPr>
          <w:sz w:val="24"/>
          <w:szCs w:val="24"/>
        </w:rPr>
      </w:pPr>
    </w:p>
    <w:p w:rsidRDefault="00344211" w:rsidP="00FD0757" w:rsidR="00344211">
      <w:pPr>
        <w:rPr>
          <w:sz w:val="24"/>
          <w:szCs w:val="24"/>
        </w:rPr>
      </w:pPr>
    </w:p>
    <w:p w:rsidRDefault="00344211" w:rsidP="00FD0757" w:rsidR="00344211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344211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344211" w:rsidP="00E84734" w:rsidR="00344211">
      <w:pPr>
        <w:rPr>
          <w:sz w:val="24"/>
          <w:szCs w:val="24"/>
        </w:rPr>
      </w:pPr>
    </w:p>
    <w:p w:rsidRDefault="00344211" w:rsidP="00E84734" w:rsidR="00344211">
      <w:pPr>
        <w:rPr>
          <w:sz w:val="24"/>
          <w:szCs w:val="24"/>
        </w:rPr>
      </w:pPr>
    </w:p>
    <w:sectPr w:rsidSect="00636E85" w:rsidR="00344211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466" w:rsidR="00DB0466">
      <w:r>
        <w:separator/>
      </w:r>
    </w:p>
  </w:endnote>
  <w:endnote w:id="0" w:type="continuationSeparator">
    <w:p w:rsidRDefault="00DB0466" w:rsidR="00DB0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443BB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466" w:rsidR="00DB0466">
      <w:r>
        <w:separator/>
      </w:r>
    </w:p>
  </w:footnote>
  <w:footnote w:id="0" w:type="continuationSeparator">
    <w:p w:rsidRDefault="00DB0466" w:rsidR="00DB0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0AB" w:rsidR="003B00AB" w:rsidRPr="00344211">
    <w:pPr>
      <w:pStyle w:val="Zaglavlje"/>
      <w:rPr>
        <w:sz w:val="24"/>
        <w:szCs w:val="24"/>
      </w:rPr>
    </w:pPr>
    <w:r w:rsidRPr="00344211">
      <w:rPr>
        <w:sz w:val="24"/>
        <w:szCs w:val="24"/>
      </w:rPr>
      <w:tab/>
    </w:r>
    <w:r w:rsidRPr="00344211">
      <w:rPr>
        <w:sz w:val="24"/>
        <w:szCs w:val="24"/>
      </w:rPr>
      <w:tab/>
      <w:t>8 St-356/17-3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005" w:rsidP="00A45EAD" w:rsidR="00BA7005" w:rsidRPr="00BA7005">
    <w:pPr>
      <w:ind w:firstLine="708"/>
    </w:pPr>
    <w:r w:rsidRPr="00BA7005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7005" w:rsidP="00210E4E" w:rsidR="00BA7005" w:rsidRPr="00BA7005">
    <w:r w:rsidRPr="00BA7005">
      <w:rPr>
        <w:rFonts w:eastAsia="MS Mincho"/>
      </w:rPr>
      <w:t>REPUBLIKA HRVATSKA</w:t>
    </w:r>
  </w:p>
  <w:p w:rsidRDefault="00BA7005" w:rsidP="00210E4E" w:rsidR="00BA7005" w:rsidRPr="00BA7005">
    <w:r w:rsidRPr="00BA7005">
      <w:rPr>
        <w:rFonts w:eastAsia="MS Mincho"/>
      </w:rPr>
      <w:t>TRGOVAČKI SUD U RIJECI</w:t>
    </w:r>
  </w:p>
  <w:p w:rsidRDefault="00BA7005" w:rsidP="00A45EAD" w:rsidR="00BA7005" w:rsidRPr="00BA7005">
    <w:pPr>
      <w:rPr>
        <w:rFonts w:eastAsia="MS Mincho"/>
      </w:rPr>
    </w:pPr>
    <w:r w:rsidRPr="00BA7005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6E33"/>
    <w:rsid w:val="00103D08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746B0"/>
    <w:rsid w:val="002937BB"/>
    <w:rsid w:val="002C1F30"/>
    <w:rsid w:val="002C6303"/>
    <w:rsid w:val="002E7538"/>
    <w:rsid w:val="00301E41"/>
    <w:rsid w:val="0031289D"/>
    <w:rsid w:val="00325DE2"/>
    <w:rsid w:val="00344211"/>
    <w:rsid w:val="00352AA4"/>
    <w:rsid w:val="00370A1F"/>
    <w:rsid w:val="00382F5C"/>
    <w:rsid w:val="003B00AB"/>
    <w:rsid w:val="003C660E"/>
    <w:rsid w:val="003E4193"/>
    <w:rsid w:val="003E5DB9"/>
    <w:rsid w:val="00410420"/>
    <w:rsid w:val="00446736"/>
    <w:rsid w:val="004615A6"/>
    <w:rsid w:val="00481A86"/>
    <w:rsid w:val="00490F10"/>
    <w:rsid w:val="004E2783"/>
    <w:rsid w:val="004E5469"/>
    <w:rsid w:val="00517DAE"/>
    <w:rsid w:val="0052721F"/>
    <w:rsid w:val="005407E5"/>
    <w:rsid w:val="0059594E"/>
    <w:rsid w:val="005E263D"/>
    <w:rsid w:val="005F4540"/>
    <w:rsid w:val="00623214"/>
    <w:rsid w:val="00631842"/>
    <w:rsid w:val="00636E85"/>
    <w:rsid w:val="00670538"/>
    <w:rsid w:val="006917CE"/>
    <w:rsid w:val="006A4B8A"/>
    <w:rsid w:val="006D6813"/>
    <w:rsid w:val="006E0562"/>
    <w:rsid w:val="006F6B0B"/>
    <w:rsid w:val="00707196"/>
    <w:rsid w:val="0072470D"/>
    <w:rsid w:val="007339B5"/>
    <w:rsid w:val="007443BB"/>
    <w:rsid w:val="007A6843"/>
    <w:rsid w:val="007B3F07"/>
    <w:rsid w:val="007C287B"/>
    <w:rsid w:val="00807EA6"/>
    <w:rsid w:val="00827C4A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A7005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6620A"/>
    <w:rsid w:val="00D919D8"/>
    <w:rsid w:val="00D9446C"/>
    <w:rsid w:val="00DA32FA"/>
    <w:rsid w:val="00DA63B5"/>
    <w:rsid w:val="00DB0466"/>
    <w:rsid w:val="00DB4BC2"/>
    <w:rsid w:val="00DB6138"/>
    <w:rsid w:val="00DB6DC2"/>
    <w:rsid w:val="00DD6058"/>
    <w:rsid w:val="00E03871"/>
    <w:rsid w:val="00E05B60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C2AB8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744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3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3B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3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3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744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3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3B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3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3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CARRICK d.o.o.</izvorni_sadrzaj>
    <derivirana_varijabla naziv="DomainObject.Predmet.ProtustrankaFormated_1">  CARRICK d.o.o.</derivirana_varijabla>
  </DomainObject.Predmet.ProtustrankaFormated>
  <DomainObject.Predmet.ProtustrankaFormatedOIB>
    <izvorni_sadrzaj>  CARRICK d.o.o., OIB 70273266796</izvorni_sadrzaj>
    <derivirana_varijabla naziv="DomainObject.Predmet.ProtustrankaFormatedOIB_1">  CARRICK d.o.o., OIB 70273266796</derivirana_varijabla>
  </DomainObject.Predmet.ProtustrankaFormatedOIB>
  <DomainObject.Predmet.ProtustrankaFormatedWithAdress>
    <izvorni_sadrzaj> CARRICK d.o.o., Pužev breg 24, 51211 Matulji</izvorni_sadrzaj>
    <derivirana_varijabla naziv="DomainObject.Predmet.ProtustrankaFormatedWithAdress_1"> CARRICK d.o.o., Pužev breg 24, 51211 Matulji</derivirana_varijabla>
  </DomainObject.Predmet.ProtustrankaFormatedWithAdress>
  <DomainObject.Predmet.ProtustrankaFormatedWithAdressOIB>
    <izvorni_sadrzaj> CARRICK d.o.o., OIB 70273266796, Pužev breg 24, 51211 Matulji</izvorni_sadrzaj>
    <derivirana_varijabla naziv="DomainObject.Predmet.ProtustrankaFormatedWithAdressOIB_1"> CARRICK d.o.o., OIB 70273266796, Pužev breg 24, 51211 Matulji</derivirana_varijabla>
  </DomainObject.Predmet.ProtustrankaFormatedWithAdressOIB>
  <DomainObject.Predmet.ProtustrankaWithAdress>
    <izvorni_sadrzaj>CARRICK d.o.o. Pužev breg 24, 51211 Matulji</izvorni_sadrzaj>
    <derivirana_varijabla naziv="DomainObject.Predmet.ProtustrankaWithAdress_1">CARRICK d.o.o. Pužev breg 24, 51211 Matulji</derivirana_varijabla>
  </DomainObject.Predmet.ProtustrankaWithAdress>
  <DomainObject.Predmet.ProtustrankaWithAdressOIB>
    <izvorni_sadrzaj>CARRICK d.o.o., OIB 70273266796, Pužev breg 24, 51211 Matulji</izvorni_sadrzaj>
    <derivirana_varijabla naziv="DomainObject.Predmet.ProtustrankaWithAdressOIB_1">CARRICK d.o.o., OIB 70273266796, Pužev breg 24, 51211 Matulji</derivirana_varijabla>
  </DomainObject.Predmet.ProtustrankaWithAdressOIB>
  <DomainObject.Predmet.ProtustrankaNazivFormated>
    <izvorni_sadrzaj>CARRICK d.o.o.</izvorni_sadrzaj>
    <derivirana_varijabla naziv="DomainObject.Predmet.ProtustrankaNazivFormated_1">CARRICK d.o.o.</derivirana_varijabla>
  </DomainObject.Predmet.ProtustrankaNazivFormated>
  <DomainObject.Predmet.ProtustrankaNazivFormatedOIB>
    <izvorni_sadrzaj>CARRICK d.o.o., OIB 70273266796</izvorni_sadrzaj>
    <derivirana_varijabla naziv="DomainObject.Predmet.ProtustrankaNazivFormatedOIB_1">CARRICK d.o.o., OIB 70273266796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CARRICK d.o.o.</item>
    </izvorni_sadrzaj>
    <derivirana_varijabla naziv="DomainObject.Predmet.ProtuStrankaListFormated_1">
      <item>CARRICK d.o.o.</item>
    </derivirana_varijabla>
  </DomainObject.Predmet.ProtuStrankaListFormated>
  <DomainObject.Predmet.ProtuStrankaListFormatedOIB>
    <izvorni_sadrzaj>
      <item>CARRICK d.o.o., OIB 70273266796</item>
    </izvorni_sadrzaj>
    <derivirana_varijabla naziv="DomainObject.Predmet.ProtuStrankaListFormatedOIB_1">
      <item>CARRICK d.o.o., OIB 70273266796</item>
    </derivirana_varijabla>
  </DomainObject.Predmet.ProtuStrankaListFormatedOIB>
  <DomainObject.Predmet.ProtuStrankaListFormatedWithAdress>
    <izvorni_sadrzaj>
      <item>CARRICK d.o.o., Pužev breg 24, 51211 Matulji</item>
    </izvorni_sadrzaj>
    <derivirana_varijabla naziv="DomainObject.Predmet.ProtuStrankaListFormatedWithAdress_1">
      <item>CARRICK d.o.o., Pužev breg 24, 51211 Matulji</item>
    </derivirana_varijabla>
  </DomainObject.Predmet.ProtuStrankaListFormatedWithAdress>
  <DomainObject.Predmet.ProtuStrankaListFormatedWithAdressOIB>
    <izvorni_sadrzaj>
      <item>CARRICK d.o.o., OIB 70273266796, Pužev breg 24, 51211 Matulji</item>
    </izvorni_sadrzaj>
    <derivirana_varijabla naziv="DomainObject.Predmet.ProtuStrankaListFormatedWithAdressOIB_1">
      <item>CARRICK d.o.o., OIB 70273266796, Pužev breg 24, 51211 Matulji</item>
    </derivirana_varijabla>
  </DomainObject.Predmet.ProtuStrankaListFormatedWithAdressOIB>
  <DomainObject.Predmet.ProtuStrankaListNazivFormated>
    <izvorni_sadrzaj>
      <item>CARRICK d.o.o.</item>
    </izvorni_sadrzaj>
    <derivirana_varijabla naziv="DomainObject.Predmet.ProtuStrankaListNazivFormated_1">
      <item>CARRICK d.o.o.</item>
    </derivirana_varijabla>
  </DomainObject.Predmet.ProtuStrankaListNazivFormated>
  <DomainObject.Predmet.ProtuStrankaListNazivFormatedOIB>
    <izvorni_sadrzaj>
      <item>CARRICK d.o.o., OIB 70273266796</item>
    </izvorni_sadrzaj>
    <derivirana_varijabla naziv="DomainObject.Predmet.ProtuStrankaListNazivFormatedOIB_1">
      <item>CARRICK d.o.o., OIB 70273266796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CARRICK d.o.o.</izvorni_sadrzaj>
    <derivirana_varijabla naziv="DomainObject.Predmet.ProtustrankaIDrugi_1">CARRICK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CARRICK d.o.o., OIB 70273266796, Pužev breg 24, 51211 Matulji</izvorni_sadrzaj>
    <derivirana_varijabla naziv="DomainObject.Predmet.ProtustrankaIDrugiAdressOIB_1">CARRICK d.o.o., OIB 70273266796, Pužev breg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CARRICK d.o.o.</item>
    </izvorni_sadrzaj>
    <derivirana_varijabla naziv="DomainObject.Predmet.SudioniciListNaziv_1">
      <item>FINA  Rijeka</item>
      <item>CARRICK d.o.o.</item>
    </derivirana_varijabla>
  </DomainObject.Predmet.SudioniciListNaziv>
  <DomainObject.Predmet.SudioniciListAdressOIB>
    <izvorni_sadrzaj>
      <item>FINA  Rijeka, OIB 85821130368, Frana Kurelca 8,51000 Rijeka</item>
      <item>CARRICK d.o.o., OIB 70273266796, Pužev breg 24,51211 Matulji</item>
    </izvorni_sadrzaj>
    <derivirana_varijabla naziv="DomainObject.Predmet.SudioniciListAdressOIB_1">
      <item>FINA  Rijeka, OIB 85821130368, Frana Kurelca 8,51000 Rijeka</item>
      <item>CARRICK d.o.o., OIB 70273266796, Pužev breg 24,51211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70273266796</item>
    </izvorni_sadrzaj>
    <derivirana_varijabla naziv="DomainObject.Predmet.SudioniciListNazivOIB_1">
      <item>, OIB 85821130368</item>
      <item>, OIB 70273266796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754B0-C213-4A7A-91DA-39A5B96A8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1670</properties:Characters>
  <properties:Lines>62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2017-08-07T07:40:00Z</dcterms:created>
  <dc:creator>nmarkovic</dc:creator>
  <cp:lastModifiedBy>Renata Valić</cp:lastModifiedBy>
  <cp:lastPrinted>2017-08-07T12:02:00Z</cp:lastPrinted>
  <dcterms:modified xmlns:xsi="http://www.w3.org/2001/XMLSchema-instance" xsi:type="dcterms:W3CDTF">2017-08-07T12:04:00Z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