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0e26" w14:paraId="ba10e26" w:rsidRDefault="00596B4D" w:rsidP="003B5DE4" w:rsidR="001F3E78" w:rsidRPr="00D00F6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D00F66">
        <w:rPr>
          <w:rFonts w:hAnsi="Times New Roman" w:ascii="Times New Roman"/>
        </w:rPr>
        <w:t xml:space="preserve"> </w:t>
      </w:r>
    </w:p>
    <w:p w:rsidRDefault="00920ED0" w:rsidP="00920ED0" w:rsidR="00920ED0" w:rsidRPr="00D00F66">
      <w:pPr>
        <w:spacing w:lineRule="auto" w:line="276" w:after="200"/>
        <w:ind w:firstLine="708"/>
        <w:jc w:val="both"/>
        <w:rPr>
          <w:bCs/>
        </w:rPr>
      </w:pPr>
      <w:r w:rsidRPr="00D00F66">
        <w:rPr>
          <w:noProof/>
          <w:lang w:eastAsia="hr-HR"/>
        </w:rPr>
        <w:t xml:space="preserve">     </w:t>
      </w:r>
      <w:r w:rsidR="001B4388" w:rsidRPr="00D00F66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ED0" w:rsidP="00920ED0" w:rsidR="00920ED0" w:rsidRPr="00D00F66">
      <w:pPr>
        <w:jc w:val="both"/>
        <w:rPr>
          <w:rFonts w:hAnsi="Times New Roman" w:ascii="Times New Roman"/>
          <w:bCs/>
        </w:rPr>
      </w:pPr>
      <w:r w:rsidRPr="00D00F66">
        <w:rPr>
          <w:rFonts w:eastAsia="MS Mincho" w:hAnsi="Times New Roman" w:ascii="Times New Roman"/>
          <w:bCs/>
        </w:rPr>
        <w:t xml:space="preserve">  REPUBLIKA HRVATSKA</w:t>
      </w:r>
    </w:p>
    <w:p w:rsidRDefault="00920ED0" w:rsidP="00920ED0" w:rsidR="00920ED0" w:rsidRPr="00D00F66">
      <w:pPr>
        <w:jc w:val="both"/>
        <w:rPr>
          <w:rFonts w:hAnsi="Times New Roman" w:ascii="Times New Roman"/>
          <w:bCs/>
        </w:rPr>
      </w:pPr>
      <w:r w:rsidRPr="00D00F66">
        <w:rPr>
          <w:rFonts w:eastAsia="MS Mincho" w:hAnsi="Times New Roman" w:ascii="Times New Roman"/>
          <w:bCs/>
        </w:rPr>
        <w:t>TRGOVAČKI SUD U RIJECI</w:t>
      </w:r>
    </w:p>
    <w:p w:rsidRDefault="00920ED0" w:rsidP="00920ED0" w:rsidR="00920ED0" w:rsidRPr="00D00F66">
      <w:pPr>
        <w:jc w:val="both"/>
        <w:rPr>
          <w:rFonts w:hAnsi="Times New Roman" w:ascii="Times New Roman"/>
          <w:bCs/>
        </w:rPr>
      </w:pPr>
      <w:r w:rsidRPr="00D00F66">
        <w:rPr>
          <w:rFonts w:eastAsia="MS Mincho" w:hAnsi="Times New Roman" w:ascii="Times New Roman"/>
          <w:bCs/>
        </w:rPr>
        <w:t xml:space="preserve">      Rijeka, Zadarska 1 i 3</w:t>
      </w:r>
    </w:p>
    <w:p w:rsidRDefault="00920ED0" w:rsidP="00920ED0" w:rsidR="00920ED0" w:rsidRPr="00D00F66">
      <w:pPr>
        <w:ind w:hanging="2880" w:left="2880"/>
        <w:jc w:val="center"/>
        <w:rPr>
          <w:rFonts w:hAnsi="Times New Roman" w:ascii="Times New Roman"/>
        </w:rPr>
      </w:pPr>
    </w:p>
    <w:p w:rsidRDefault="00596B4D" w:rsidP="003B5DE4" w:rsidR="00596B4D" w:rsidRPr="00D00F66">
      <w:pPr>
        <w:jc w:val="both"/>
        <w:rPr>
          <w:rFonts w:hAnsi="Times New Roman" w:ascii="Times New Roman"/>
        </w:rPr>
      </w:pPr>
    </w:p>
    <w:p w:rsidRDefault="003B5DE4" w:rsidP="003B5DE4" w:rsidR="003B5DE4" w:rsidRPr="00D00F66">
      <w:pPr>
        <w:jc w:val="both"/>
        <w:rPr>
          <w:rFonts w:hAnsi="Times New Roman" w:ascii="Times New Roman"/>
        </w:rPr>
      </w:pPr>
    </w:p>
    <w:p w:rsidRDefault="001F3E78" w:rsidP="00372311" w:rsidR="003B5DE4" w:rsidRPr="00D00F66">
      <w:pPr>
        <w:ind w:firstLine="708"/>
        <w:jc w:val="both"/>
        <w:rPr>
          <w:rFonts w:hAnsi="Times New Roman" w:ascii="Times New Roman"/>
        </w:rPr>
      </w:pPr>
      <w:r w:rsidRPr="00D00F66">
        <w:rPr>
          <w:rFonts w:hAnsi="Times New Roman" w:ascii="Times New Roman"/>
        </w:rPr>
        <w:t xml:space="preserve">Trgovački sud u Rijeci, po Liljani Ugrin </w:t>
      </w:r>
      <w:r w:rsidR="003436B3" w:rsidRPr="00D00F66">
        <w:rPr>
          <w:rFonts w:hAnsi="Times New Roman" w:ascii="Times New Roman"/>
        </w:rPr>
        <w:t>sucu pojedincu u p</w:t>
      </w:r>
      <w:r w:rsidRPr="00D00F66">
        <w:rPr>
          <w:rFonts w:hAnsi="Times New Roman" w:ascii="Times New Roman"/>
        </w:rPr>
        <w:t>ostupku sklapanja predstečajne nagodbe dužni</w:t>
      </w:r>
      <w:r w:rsidR="00405CD5" w:rsidRPr="00D00F66">
        <w:rPr>
          <w:rFonts w:hAnsi="Times New Roman" w:ascii="Times New Roman"/>
        </w:rPr>
        <w:t>k</w:t>
      </w:r>
      <w:r w:rsidR="00AB746D" w:rsidRPr="00D00F66">
        <w:rPr>
          <w:rFonts w:hAnsi="Times New Roman" w:ascii="Times New Roman"/>
        </w:rPr>
        <w:t>a</w:t>
      </w:r>
      <w:r w:rsidR="00405CD5" w:rsidRPr="00D00F66">
        <w:rPr>
          <w:rFonts w:hAnsi="Times New Roman" w:ascii="Times New Roman"/>
        </w:rPr>
        <w:t xml:space="preserve"> </w:t>
      </w:r>
      <w:r w:rsidR="00237BD6" w:rsidRPr="00D00F66">
        <w:rPr>
          <w:rFonts w:hAnsi="Times New Roman" w:ascii="Times New Roman"/>
        </w:rPr>
        <w:t>M. I. K. I. S. d. o. o. za građevinarstvo  Rijeka, Vlatke Babić 14 (MBS 040239816 - OIB 55023143727)</w:t>
      </w:r>
      <w:r w:rsidR="00D00F66">
        <w:rPr>
          <w:rFonts w:hAnsi="Times New Roman" w:ascii="Times New Roman"/>
        </w:rPr>
        <w:t>,</w:t>
      </w:r>
      <w:r w:rsidR="00237BD6" w:rsidRPr="00D00F66">
        <w:rPr>
          <w:rFonts w:hAnsi="Times New Roman" w:ascii="Times New Roman"/>
        </w:rPr>
        <w:t xml:space="preserve"> </w:t>
      </w:r>
      <w:r w:rsidR="00692EFF" w:rsidRPr="00D00F66">
        <w:rPr>
          <w:rFonts w:hAnsi="Times New Roman" w:ascii="Times New Roman"/>
          <w:lang w:eastAsia="hr-HR"/>
        </w:rPr>
        <w:t xml:space="preserve"> </w:t>
      </w:r>
      <w:r w:rsidR="008B6D8B" w:rsidRPr="00D00F66">
        <w:rPr>
          <w:rFonts w:hAnsi="Times New Roman" w:ascii="Times New Roman"/>
          <w:lang w:eastAsia="hr-HR"/>
        </w:rPr>
        <w:t xml:space="preserve">zastupanog po odvjetnici Dubravki Prpić iz Rijeke </w:t>
      </w:r>
      <w:r w:rsidR="001B4388" w:rsidRPr="00D00F66">
        <w:rPr>
          <w:rFonts w:hAnsi="Times New Roman" w:ascii="Times New Roman"/>
          <w:lang w:eastAsia="hr-HR"/>
        </w:rPr>
        <w:t xml:space="preserve">i njegovih vjerovnika </w:t>
      </w:r>
      <w:r w:rsidR="003B5DE4" w:rsidRPr="00D00F66">
        <w:rPr>
          <w:rFonts w:hAnsi="Times New Roman" w:ascii="Times New Roman"/>
        </w:rPr>
        <w:t xml:space="preserve">temeljem </w:t>
      </w:r>
      <w:r w:rsidRPr="00D00F66">
        <w:rPr>
          <w:rFonts w:hAnsi="Times New Roman" w:ascii="Times New Roman"/>
        </w:rPr>
        <w:t xml:space="preserve">odredbe </w:t>
      </w:r>
      <w:r w:rsidR="003B5DE4" w:rsidRPr="00D00F66">
        <w:rPr>
          <w:rFonts w:hAnsi="Times New Roman" w:ascii="Times New Roman"/>
        </w:rPr>
        <w:t>čl</w:t>
      </w:r>
      <w:r w:rsidRPr="00D00F66">
        <w:rPr>
          <w:rFonts w:hAnsi="Times New Roman" w:ascii="Times New Roman"/>
        </w:rPr>
        <w:t xml:space="preserve">anka </w:t>
      </w:r>
      <w:r w:rsidR="003B5DE4" w:rsidRPr="00D00F66">
        <w:rPr>
          <w:rFonts w:hAnsi="Times New Roman" w:ascii="Times New Roman"/>
        </w:rPr>
        <w:t xml:space="preserve"> 66. st</w:t>
      </w:r>
      <w:r w:rsidRPr="00D00F66">
        <w:rPr>
          <w:rFonts w:hAnsi="Times New Roman" w:ascii="Times New Roman"/>
        </w:rPr>
        <w:t xml:space="preserve">avak </w:t>
      </w:r>
      <w:r w:rsidR="003B5DE4" w:rsidRPr="00D00F66">
        <w:rPr>
          <w:rFonts w:hAnsi="Times New Roman" w:ascii="Times New Roman"/>
        </w:rPr>
        <w:t xml:space="preserve"> 4. i 5. Zakona o financijskom poslovanju i predstečajnoj nagodbi </w:t>
      </w:r>
      <w:r w:rsidR="00405A2B" w:rsidRPr="00D00F66">
        <w:rPr>
          <w:rFonts w:hAnsi="Times New Roman" w:ascii="Times New Roman"/>
        </w:rPr>
        <w:t xml:space="preserve">(„Narodne novine“ broj  </w:t>
      </w:r>
      <w:hyperlink r:id="rId10" w:history="true">
        <w:r w:rsidR="003436B3" w:rsidRPr="00D00F66">
          <w:rPr>
            <w:rFonts w:hAnsi="Times New Roman" w:ascii="Times New Roman"/>
            <w:bCs/>
            <w:lang w:eastAsia="hr-HR"/>
          </w:rPr>
          <w:t>108/12</w:t>
        </w:r>
      </w:hyperlink>
      <w:r w:rsidR="003436B3" w:rsidRPr="00D00F66">
        <w:rPr>
          <w:rFonts w:hAnsi="Times New Roman" w:ascii="Times New Roman"/>
          <w:lang w:eastAsia="hr-HR"/>
        </w:rPr>
        <w:t xml:space="preserve">, </w:t>
      </w:r>
      <w:hyperlink r:id="rId11" w:history="true">
        <w:r w:rsidR="003436B3" w:rsidRPr="00D00F66">
          <w:rPr>
            <w:rFonts w:hAnsi="Times New Roman" w:ascii="Times New Roman"/>
            <w:bCs/>
            <w:lang w:eastAsia="hr-HR"/>
          </w:rPr>
          <w:t>144/12</w:t>
        </w:r>
      </w:hyperlink>
      <w:r w:rsidR="003436B3" w:rsidRPr="00D00F66">
        <w:rPr>
          <w:rFonts w:hAnsi="Times New Roman" w:ascii="Times New Roman"/>
          <w:bCs/>
          <w:lang w:eastAsia="hr-HR"/>
        </w:rPr>
        <w:t>, 81/13 i 112/13</w:t>
      </w:r>
      <w:r w:rsidR="00405A2B" w:rsidRPr="00D00F66">
        <w:rPr>
          <w:rFonts w:hAnsi="Times New Roman" w:ascii="Times New Roman"/>
        </w:rPr>
        <w:t>)</w:t>
      </w:r>
      <w:r w:rsidR="003B5DE4" w:rsidRPr="00D00F66">
        <w:rPr>
          <w:rFonts w:hAnsi="Times New Roman" w:ascii="Times New Roman"/>
        </w:rPr>
        <w:t xml:space="preserve"> dana </w:t>
      </w:r>
      <w:r w:rsidR="008B6D8B" w:rsidRPr="00D00F66">
        <w:rPr>
          <w:rFonts w:hAnsi="Times New Roman" w:ascii="Times New Roman"/>
        </w:rPr>
        <w:t xml:space="preserve">5. veljače 2018. </w:t>
      </w:r>
      <w:r w:rsidR="003B5DE4" w:rsidRPr="00D00F66">
        <w:rPr>
          <w:rFonts w:hAnsi="Times New Roman" w:ascii="Times New Roman"/>
        </w:rPr>
        <w:t xml:space="preserve"> </w:t>
      </w:r>
      <w:r w:rsidRPr="00D00F66">
        <w:rPr>
          <w:rFonts w:hAnsi="Times New Roman" w:ascii="Times New Roman"/>
        </w:rPr>
        <w:t xml:space="preserve">donio je slijedeći </w:t>
      </w:r>
    </w:p>
    <w:p w:rsidRDefault="003B5DE4" w:rsidR="003B5DE4" w:rsidRPr="00D00F66">
      <w:pPr>
        <w:rPr>
          <w:rFonts w:hAnsi="Times New Roman" w:ascii="Times New Roman"/>
        </w:rPr>
      </w:pPr>
    </w:p>
    <w:p w:rsidRDefault="00AE5940" w:rsidP="003B5DE4" w:rsidR="00AE5940" w:rsidRPr="00D00F66">
      <w:pPr>
        <w:jc w:val="center"/>
        <w:rPr>
          <w:rFonts w:hAnsi="Times New Roman" w:ascii="Times New Roman"/>
        </w:rPr>
      </w:pPr>
    </w:p>
    <w:p w:rsidRDefault="001F3E78" w:rsidP="003B5DE4" w:rsidR="003B5DE4" w:rsidRPr="00D00F66">
      <w:pPr>
        <w:jc w:val="center"/>
        <w:rPr>
          <w:rFonts w:hAnsi="Times New Roman" w:ascii="Times New Roman"/>
        </w:rPr>
      </w:pPr>
      <w:r w:rsidRPr="00D00F66">
        <w:rPr>
          <w:rFonts w:hAnsi="Times New Roman" w:ascii="Times New Roman"/>
        </w:rPr>
        <w:t xml:space="preserve">Z A K L J U Č A K </w:t>
      </w:r>
    </w:p>
    <w:p w:rsidRDefault="003B5DE4" w:rsidP="003B5DE4" w:rsidR="003B5DE4" w:rsidRPr="00D00F66">
      <w:pPr>
        <w:jc w:val="center"/>
        <w:rPr>
          <w:rFonts w:hAnsi="Times New Roman" w:ascii="Times New Roman"/>
        </w:rPr>
      </w:pPr>
    </w:p>
    <w:p w:rsidRDefault="003B5DE4" w:rsidP="003B5DE4" w:rsidR="003B5DE4" w:rsidRPr="00D00F66">
      <w:pPr>
        <w:jc w:val="center"/>
        <w:rPr>
          <w:rFonts w:hAnsi="Times New Roman" w:ascii="Times New Roman"/>
        </w:rPr>
      </w:pPr>
    </w:p>
    <w:p w:rsidRDefault="003B5DE4" w:rsidP="003B5DE4" w:rsidR="003B5DE4" w:rsidRPr="00D00F66">
      <w:pPr>
        <w:jc w:val="both"/>
        <w:rPr>
          <w:rFonts w:hAnsi="Times New Roman" w:ascii="Times New Roman"/>
        </w:rPr>
      </w:pPr>
      <w:r w:rsidRPr="00D00F66">
        <w:rPr>
          <w:rFonts w:hAnsi="Times New Roman" w:ascii="Times New Roman"/>
        </w:rPr>
        <w:tab/>
        <w:t xml:space="preserve">Ročište radi sklapanja predstečajne nagodbe </w:t>
      </w:r>
      <w:r w:rsidR="00A17DEA" w:rsidRPr="00D00F66">
        <w:rPr>
          <w:rFonts w:hAnsi="Times New Roman" w:ascii="Times New Roman"/>
        </w:rPr>
        <w:t xml:space="preserve">dužnika </w:t>
      </w:r>
      <w:r w:rsidR="00237BD6" w:rsidRPr="00D00F66">
        <w:rPr>
          <w:rFonts w:hAnsi="Times New Roman" w:ascii="Times New Roman"/>
        </w:rPr>
        <w:t>M. I. K. I. S.</w:t>
      </w:r>
      <w:r w:rsidR="00D00F66">
        <w:rPr>
          <w:rFonts w:hAnsi="Times New Roman" w:ascii="Times New Roman"/>
        </w:rPr>
        <w:t xml:space="preserve"> </w:t>
      </w:r>
      <w:r w:rsidR="00237BD6" w:rsidRPr="00D00F66">
        <w:rPr>
          <w:rFonts w:hAnsi="Times New Roman" w:ascii="Times New Roman"/>
        </w:rPr>
        <w:t xml:space="preserve"> d. o. o. za građevinarstvo Rijeka, Vlatke Babić 14  (MBS 040239816 - OIB 55023143727)</w:t>
      </w:r>
      <w:r w:rsidR="00AB746D" w:rsidRPr="00D00F66">
        <w:rPr>
          <w:rFonts w:hAnsi="Times New Roman" w:ascii="Times New Roman"/>
        </w:rPr>
        <w:t xml:space="preserve"> i</w:t>
      </w:r>
      <w:r w:rsidR="00A17DEA" w:rsidRPr="00D00F66">
        <w:rPr>
          <w:rFonts w:hAnsi="Times New Roman" w:ascii="Times New Roman"/>
        </w:rPr>
        <w:t xml:space="preserve"> njegovih vjerovnika koji su prihvatili plan financijskog restrukturiranja</w:t>
      </w:r>
      <w:r w:rsidR="00526136" w:rsidRPr="00D00F66">
        <w:rPr>
          <w:rFonts w:hAnsi="Times New Roman" w:ascii="Times New Roman"/>
        </w:rPr>
        <w:t xml:space="preserve"> </w:t>
      </w:r>
      <w:r w:rsidR="00A17DEA" w:rsidRPr="00D00F66">
        <w:rPr>
          <w:rFonts w:hAnsi="Times New Roman" w:ascii="Times New Roman"/>
        </w:rPr>
        <w:t xml:space="preserve">zakazuje se </w:t>
      </w:r>
      <w:r w:rsidRPr="00D00F66">
        <w:rPr>
          <w:rFonts w:hAnsi="Times New Roman" w:ascii="Times New Roman"/>
        </w:rPr>
        <w:t>za dan</w:t>
      </w:r>
    </w:p>
    <w:p w:rsidRDefault="003B5DE4" w:rsidP="003B5DE4" w:rsidR="003B5DE4" w:rsidRPr="00D00F66">
      <w:pPr>
        <w:jc w:val="both"/>
        <w:rPr>
          <w:rFonts w:hAnsi="Times New Roman" w:ascii="Times New Roman"/>
        </w:rPr>
      </w:pPr>
    </w:p>
    <w:p w:rsidRDefault="008B6D8B" w:rsidP="00A86992" w:rsidR="00A86992" w:rsidRPr="00D00F66">
      <w:pPr>
        <w:jc w:val="center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11</w:t>
      </w:r>
      <w:r w:rsidR="00237BD6" w:rsidRPr="00D00F66">
        <w:rPr>
          <w:rFonts w:hAnsi="Times New Roman" w:ascii="Times New Roman"/>
          <w:lang w:eastAsia="hr-HR"/>
        </w:rPr>
        <w:t xml:space="preserve">. </w:t>
      </w:r>
      <w:r w:rsidRPr="00D00F66">
        <w:rPr>
          <w:rFonts w:hAnsi="Times New Roman" w:ascii="Times New Roman"/>
          <w:lang w:eastAsia="hr-HR"/>
        </w:rPr>
        <w:t xml:space="preserve">travnja </w:t>
      </w:r>
      <w:r w:rsidR="008B7B43">
        <w:rPr>
          <w:rFonts w:hAnsi="Times New Roman" w:ascii="Times New Roman"/>
          <w:lang w:eastAsia="hr-HR"/>
        </w:rPr>
        <w:t>2018</w:t>
      </w:r>
      <w:r w:rsidR="00A86992" w:rsidRPr="00D00F66">
        <w:rPr>
          <w:rFonts w:hAnsi="Times New Roman" w:ascii="Times New Roman"/>
          <w:lang w:eastAsia="hr-HR"/>
        </w:rPr>
        <w:t xml:space="preserve">. u </w:t>
      </w:r>
      <w:r w:rsidR="00644038" w:rsidRPr="00D00F66">
        <w:rPr>
          <w:rFonts w:hAnsi="Times New Roman" w:ascii="Times New Roman"/>
          <w:lang w:eastAsia="hr-HR"/>
        </w:rPr>
        <w:t>10</w:t>
      </w:r>
      <w:r w:rsidR="00A86992" w:rsidRPr="00D00F66">
        <w:rPr>
          <w:rFonts w:hAnsi="Times New Roman" w:ascii="Times New Roman"/>
          <w:lang w:eastAsia="hr-HR"/>
        </w:rPr>
        <w:t>,00 sati</w:t>
      </w: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kod Trgovačkog suda u Rijeci, Zadarska 1 i 3</w:t>
      </w: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sudnica 11. I. kat</w:t>
      </w: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</w:p>
    <w:p w:rsidRDefault="00A86992" w:rsidP="00860FD0" w:rsidR="00A86992" w:rsidRPr="00D00F66">
      <w:pPr>
        <w:ind w:firstLine="708"/>
        <w:jc w:val="both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O ročištu se dužnik i svi vjerovnici koji su prihvatili plan financijskog restrukturiranja obavještavaju oglasom koji se objavljuje na mrežnoj stranici e-</w:t>
      </w:r>
      <w:r w:rsidR="00D00F66">
        <w:rPr>
          <w:rFonts w:hAnsi="Times New Roman" w:ascii="Times New Roman"/>
          <w:lang w:eastAsia="hr-HR"/>
        </w:rPr>
        <w:t>O</w:t>
      </w:r>
      <w:r w:rsidRPr="00D00F66">
        <w:rPr>
          <w:rFonts w:hAnsi="Times New Roman" w:ascii="Times New Roman"/>
          <w:lang w:eastAsia="hr-HR"/>
        </w:rPr>
        <w:t>glasne ploče suda i objavom na web-stranici Financijske agencije najkasnije 8 dana prije održavanja ročišta.</w:t>
      </w:r>
    </w:p>
    <w:p w:rsidRDefault="00A86992" w:rsidP="00A86992" w:rsidR="00A86992" w:rsidRPr="00D00F66">
      <w:pPr>
        <w:jc w:val="both"/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 xml:space="preserve">U Rijeci, </w:t>
      </w:r>
      <w:r w:rsidR="008B6D8B" w:rsidRPr="00D00F66">
        <w:rPr>
          <w:rFonts w:hAnsi="Times New Roman" w:ascii="Times New Roman"/>
        </w:rPr>
        <w:t>5. veljače 2018</w:t>
      </w:r>
      <w:r w:rsidRPr="00D00F66">
        <w:rPr>
          <w:rFonts w:hAnsi="Times New Roman" w:ascii="Times New Roman"/>
          <w:lang w:eastAsia="hr-HR"/>
        </w:rPr>
        <w:t xml:space="preserve">. </w:t>
      </w: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ab/>
      </w:r>
      <w:r w:rsidRPr="00D00F66">
        <w:rPr>
          <w:rFonts w:hAnsi="Times New Roman" w:ascii="Times New Roman"/>
          <w:lang w:eastAsia="hr-HR"/>
        </w:rPr>
        <w:tab/>
      </w:r>
      <w:r w:rsidRPr="00D00F66">
        <w:rPr>
          <w:rFonts w:hAnsi="Times New Roman" w:ascii="Times New Roman"/>
          <w:lang w:eastAsia="hr-HR"/>
        </w:rPr>
        <w:tab/>
      </w:r>
      <w:r w:rsidRPr="00D00F66">
        <w:rPr>
          <w:rFonts w:hAnsi="Times New Roman" w:ascii="Times New Roman"/>
          <w:lang w:eastAsia="hr-HR"/>
        </w:rPr>
        <w:tab/>
      </w:r>
      <w:r w:rsidRPr="00D00F66">
        <w:rPr>
          <w:rFonts w:hAnsi="Times New Roman" w:ascii="Times New Roman"/>
          <w:lang w:eastAsia="hr-HR"/>
        </w:rPr>
        <w:tab/>
      </w:r>
      <w:r w:rsidRPr="00D00F66">
        <w:rPr>
          <w:rFonts w:hAnsi="Times New Roman" w:ascii="Times New Roman"/>
          <w:lang w:eastAsia="hr-HR"/>
        </w:rPr>
        <w:tab/>
        <w:t xml:space="preserve">                                      Sudac</w:t>
      </w:r>
    </w:p>
    <w:p w:rsidRDefault="00A86992" w:rsidP="00D00F66" w:rsidR="00A86992" w:rsidRPr="00D00F66">
      <w:pPr>
        <w:ind w:firstLine="708" w:left="6372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Liljana Ugrin</w:t>
      </w:r>
      <w:r w:rsidRPr="00D00F66">
        <w:rPr>
          <w:rFonts w:hAnsi="Times New Roman" w:ascii="Times New Roman"/>
          <w:lang w:eastAsia="hr-HR"/>
        </w:rPr>
        <w:tab/>
      </w:r>
    </w:p>
    <w:p w:rsidRDefault="00A86992" w:rsidP="00A86992" w:rsidR="00A86992" w:rsidRPr="00D00F66">
      <w:pPr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 xml:space="preserve"> </w:t>
      </w:r>
    </w:p>
    <w:p w:rsidRDefault="00D00F66" w:rsidP="00A86992" w:rsidR="00D00F66">
      <w:pPr>
        <w:rPr>
          <w:rFonts w:hAnsi="Times New Roman" w:ascii="Times New Roman"/>
          <w:lang w:eastAsia="hr-HR"/>
        </w:rPr>
      </w:pPr>
    </w:p>
    <w:p w:rsidRDefault="00D00F66" w:rsidP="00A86992" w:rsidR="00D00F66">
      <w:pPr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 xml:space="preserve">UPUTA O PRAVNOM LIJEKU </w:t>
      </w:r>
    </w:p>
    <w:p w:rsidRDefault="00A86992" w:rsidP="00A86992" w:rsidR="00A86992" w:rsidRPr="00D00F66">
      <w:pPr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Protiv zaključka nije dopuštena žalba.</w:t>
      </w:r>
      <w:r w:rsidRPr="00D00F66">
        <w:rPr>
          <w:rFonts w:hAnsi="Times New Roman" w:ascii="Times New Roman"/>
          <w:lang w:eastAsia="hr-HR"/>
        </w:rPr>
        <w:tab/>
      </w:r>
    </w:p>
    <w:p w:rsidRDefault="00A86992" w:rsidP="00A86992" w:rsidR="00A86992" w:rsidRPr="00D00F66">
      <w:pPr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rPr>
          <w:rFonts w:hAnsi="Times New Roman" w:ascii="Times New Roman"/>
          <w:lang w:eastAsia="hr-HR"/>
        </w:rPr>
      </w:pPr>
    </w:p>
    <w:p w:rsidRDefault="008B6D8B" w:rsidP="00A86992" w:rsidR="00526136" w:rsidRPr="00D00F66">
      <w:pPr>
        <w:rPr>
          <w:rFonts w:hAnsi="Times New Roman" w:ascii="Times New Roman"/>
          <w:bCs/>
        </w:rPr>
      </w:pPr>
      <w:r w:rsidRPr="00D00F66">
        <w:rPr>
          <w:rFonts w:hAnsi="Times New Roman" w:ascii="Times New Roman"/>
          <w:lang w:eastAsia="hr-HR"/>
        </w:rPr>
        <w:t xml:space="preserve"> </w:t>
      </w:r>
    </w:p>
    <w:sectPr w:rsidR="00526136" w:rsidRPr="00D00F66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EBA" w:rsidR="00063EBA">
      <w:r>
        <w:separator/>
      </w:r>
    </w:p>
  </w:endnote>
  <w:endnote w:id="0" w:type="continuationSeparator">
    <w:p w:rsidRDefault="00063EBA" w:rsidR="00063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6811D7" w:rsidR="000A6FA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FA8" w:rsidR="000A6FA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6811D7" w:rsidR="000A6FA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B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A6FA8" w:rsidR="000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EBA" w:rsidR="00063EBA">
      <w:r>
        <w:separator/>
      </w:r>
    </w:p>
  </w:footnote>
  <w:footnote w:id="0" w:type="continuationSeparator">
    <w:p w:rsidRDefault="00063EBA" w:rsidR="00063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AB746D" w:rsidR="000A6FA8" w:rsidRPr="00372311">
    <w:pPr>
      <w:pStyle w:val="Zaglavlje"/>
      <w:jc w:val="right"/>
      <w:rPr>
        <w:rFonts w:hAnsi="Times New Roman" w:ascii="Times New Roman"/>
      </w:rPr>
    </w:pPr>
    <w:r>
      <w:tab/>
    </w:r>
    <w:r w:rsidR="00AB746D" w:rsidRPr="00DB5C73">
      <w:rPr>
        <w:rFonts w:eastAsia="MS Mincho" w:hAnsi="Times New Roman" w:ascii="Times New Roman"/>
      </w:rPr>
      <w:t>Posl</w:t>
    </w:r>
    <w:r w:rsidR="00237BD6">
      <w:rPr>
        <w:rFonts w:eastAsia="MS Mincho" w:hAnsi="Times New Roman" w:ascii="Times New Roman"/>
      </w:rPr>
      <w:t xml:space="preserve">ovni </w:t>
    </w:r>
    <w:r w:rsidR="00AB746D" w:rsidRPr="00DB5C73">
      <w:rPr>
        <w:rFonts w:eastAsia="MS Mincho" w:hAnsi="Times New Roman" w:ascii="Times New Roman"/>
      </w:rPr>
      <w:t>br</w:t>
    </w:r>
    <w:r w:rsidR="00237BD6">
      <w:rPr>
        <w:rFonts w:eastAsia="MS Mincho" w:hAnsi="Times New Roman" w:ascii="Times New Roman"/>
      </w:rPr>
      <w:t xml:space="preserve">oj </w:t>
    </w:r>
    <w:r w:rsidR="00AB746D" w:rsidRPr="00DB5C73">
      <w:rPr>
        <w:rFonts w:eastAsia="MS Mincho" w:hAnsi="Times New Roman" w:ascii="Times New Roman"/>
      </w:rPr>
      <w:t xml:space="preserve"> 7 Stpn-</w:t>
    </w:r>
    <w:r w:rsidR="00F6013A">
      <w:rPr>
        <w:rFonts w:eastAsia="MS Mincho" w:hAnsi="Times New Roman" w:ascii="Times New Roman"/>
      </w:rPr>
      <w:t>4</w:t>
    </w:r>
    <w:r w:rsidR="00237BD6">
      <w:rPr>
        <w:rFonts w:eastAsia="MS Mincho" w:hAnsi="Times New Roman" w:ascii="Times New Roman"/>
      </w:rPr>
      <w:t>7</w:t>
    </w:r>
    <w:r w:rsidR="00F6013A">
      <w:rPr>
        <w:rFonts w:eastAsia="MS Mincho" w:hAnsi="Times New Roman" w:ascii="Times New Roman"/>
      </w:rPr>
      <w:t>/</w:t>
    </w:r>
    <w:r w:rsidR="00237BD6">
      <w:rPr>
        <w:rFonts w:eastAsia="MS Mincho" w:hAnsi="Times New Roman" w:ascii="Times New Roman"/>
      </w:rPr>
      <w:t>2015</w:t>
    </w:r>
    <w:r w:rsidR="00AB746D">
      <w:rPr>
        <w:rFonts w:eastAsia="MS Mincho" w:hAnsi="Times New Roman" w:ascii="Times New Roman"/>
      </w:rPr>
      <w:t>-</w:t>
    </w:r>
    <w:r w:rsidR="00173CF2">
      <w:rPr>
        <w:rFonts w:eastAsia="MS Mincho" w:hAnsi="Times New Roman" w:ascii="Times New Roman"/>
      </w:rPr>
      <w:t>26</w:t>
    </w:r>
    <w:r w:rsidR="008B6D8B">
      <w:rPr>
        <w:rFonts w:eastAsia="MS Mincho"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CE7"/>
    <w:rsid w:val="0000672C"/>
    <w:rsid w:val="000254C9"/>
    <w:rsid w:val="00062EED"/>
    <w:rsid w:val="00063EBA"/>
    <w:rsid w:val="000760DB"/>
    <w:rsid w:val="000A1766"/>
    <w:rsid w:val="000A6FA8"/>
    <w:rsid w:val="000B4649"/>
    <w:rsid w:val="001100D7"/>
    <w:rsid w:val="00163BD7"/>
    <w:rsid w:val="00164951"/>
    <w:rsid w:val="00164BC6"/>
    <w:rsid w:val="00173CF2"/>
    <w:rsid w:val="001B3F74"/>
    <w:rsid w:val="001B4388"/>
    <w:rsid w:val="001F3E78"/>
    <w:rsid w:val="002078E4"/>
    <w:rsid w:val="00236801"/>
    <w:rsid w:val="00237BD6"/>
    <w:rsid w:val="002644D6"/>
    <w:rsid w:val="00280FFF"/>
    <w:rsid w:val="002A4AD1"/>
    <w:rsid w:val="002C1077"/>
    <w:rsid w:val="002E0724"/>
    <w:rsid w:val="002F1281"/>
    <w:rsid w:val="00317E1F"/>
    <w:rsid w:val="003302D2"/>
    <w:rsid w:val="003436B3"/>
    <w:rsid w:val="00372311"/>
    <w:rsid w:val="003A353F"/>
    <w:rsid w:val="003B5DE4"/>
    <w:rsid w:val="003C2046"/>
    <w:rsid w:val="003E00CB"/>
    <w:rsid w:val="003E311B"/>
    <w:rsid w:val="00405A2B"/>
    <w:rsid w:val="00405A37"/>
    <w:rsid w:val="00405CD5"/>
    <w:rsid w:val="00412571"/>
    <w:rsid w:val="0043760D"/>
    <w:rsid w:val="00470A88"/>
    <w:rsid w:val="004F29E4"/>
    <w:rsid w:val="00505811"/>
    <w:rsid w:val="00526136"/>
    <w:rsid w:val="00550C47"/>
    <w:rsid w:val="0056219E"/>
    <w:rsid w:val="00595717"/>
    <w:rsid w:val="00596B4D"/>
    <w:rsid w:val="005C7944"/>
    <w:rsid w:val="005D3007"/>
    <w:rsid w:val="005E0963"/>
    <w:rsid w:val="0061359F"/>
    <w:rsid w:val="00641356"/>
    <w:rsid w:val="00644038"/>
    <w:rsid w:val="006811D7"/>
    <w:rsid w:val="006915FA"/>
    <w:rsid w:val="00692EFF"/>
    <w:rsid w:val="006B4102"/>
    <w:rsid w:val="006D38D1"/>
    <w:rsid w:val="006E72A7"/>
    <w:rsid w:val="007045CC"/>
    <w:rsid w:val="007515BE"/>
    <w:rsid w:val="00763240"/>
    <w:rsid w:val="00772B61"/>
    <w:rsid w:val="007E2433"/>
    <w:rsid w:val="00825EDC"/>
    <w:rsid w:val="00843035"/>
    <w:rsid w:val="00860FD0"/>
    <w:rsid w:val="00877530"/>
    <w:rsid w:val="0088113F"/>
    <w:rsid w:val="00886188"/>
    <w:rsid w:val="00887C81"/>
    <w:rsid w:val="008B489B"/>
    <w:rsid w:val="008B6D8B"/>
    <w:rsid w:val="008B7B43"/>
    <w:rsid w:val="008C7D69"/>
    <w:rsid w:val="008F450E"/>
    <w:rsid w:val="008F6B46"/>
    <w:rsid w:val="00905ECC"/>
    <w:rsid w:val="00920ED0"/>
    <w:rsid w:val="0093453D"/>
    <w:rsid w:val="00950246"/>
    <w:rsid w:val="00965536"/>
    <w:rsid w:val="00966F4E"/>
    <w:rsid w:val="0097784F"/>
    <w:rsid w:val="009824E1"/>
    <w:rsid w:val="009B0FC9"/>
    <w:rsid w:val="009C339E"/>
    <w:rsid w:val="009C536D"/>
    <w:rsid w:val="009D5F95"/>
    <w:rsid w:val="009F2456"/>
    <w:rsid w:val="00A17DEA"/>
    <w:rsid w:val="00A43E41"/>
    <w:rsid w:val="00A759EB"/>
    <w:rsid w:val="00A86992"/>
    <w:rsid w:val="00A9073A"/>
    <w:rsid w:val="00A9337E"/>
    <w:rsid w:val="00A93F97"/>
    <w:rsid w:val="00AA1E3D"/>
    <w:rsid w:val="00AA6EA6"/>
    <w:rsid w:val="00AB746D"/>
    <w:rsid w:val="00AE404E"/>
    <w:rsid w:val="00AE5940"/>
    <w:rsid w:val="00AE7B7A"/>
    <w:rsid w:val="00AF2784"/>
    <w:rsid w:val="00B12255"/>
    <w:rsid w:val="00B26E9F"/>
    <w:rsid w:val="00B27250"/>
    <w:rsid w:val="00B374C5"/>
    <w:rsid w:val="00B700F0"/>
    <w:rsid w:val="00B75DE6"/>
    <w:rsid w:val="00B76DD7"/>
    <w:rsid w:val="00BA7F02"/>
    <w:rsid w:val="00BB7AB4"/>
    <w:rsid w:val="00BF484E"/>
    <w:rsid w:val="00C06A1B"/>
    <w:rsid w:val="00C16B61"/>
    <w:rsid w:val="00C24E83"/>
    <w:rsid w:val="00C34F46"/>
    <w:rsid w:val="00C4359F"/>
    <w:rsid w:val="00C813E1"/>
    <w:rsid w:val="00C94ECC"/>
    <w:rsid w:val="00C96145"/>
    <w:rsid w:val="00CC7AEA"/>
    <w:rsid w:val="00D00F66"/>
    <w:rsid w:val="00D10E21"/>
    <w:rsid w:val="00D36B64"/>
    <w:rsid w:val="00D45304"/>
    <w:rsid w:val="00D6600D"/>
    <w:rsid w:val="00D75DFC"/>
    <w:rsid w:val="00D85DF0"/>
    <w:rsid w:val="00D94A58"/>
    <w:rsid w:val="00DB4119"/>
    <w:rsid w:val="00DB741C"/>
    <w:rsid w:val="00DF26FD"/>
    <w:rsid w:val="00E0248E"/>
    <w:rsid w:val="00E2652A"/>
    <w:rsid w:val="00E6043A"/>
    <w:rsid w:val="00E764DA"/>
    <w:rsid w:val="00E90FD9"/>
    <w:rsid w:val="00ED5AD3"/>
    <w:rsid w:val="00F103F6"/>
    <w:rsid w:val="00F6013A"/>
    <w:rsid w:val="00F711F1"/>
    <w:rsid w:val="00FA67B2"/>
    <w:rsid w:val="00FC77C4"/>
    <w:rsid w:val="00FD3754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692EFF"/>
    <w:pPr>
      <w:spacing w:afterAutospacing="true" w:after="100" w:beforeAutospacing="true" w:before="100"/>
      <w:outlineLvl w:val="1"/>
    </w:pPr>
    <w:rPr>
      <w:rFonts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550C47"/>
    <w:rPr>
      <w:color w:val="0000FF"/>
      <w:u w:val="single"/>
    </w:rPr>
  </w:style>
  <w:style w:styleId="Obinitekst" w:type="paragraph">
    <w:name w:val="Plain Text"/>
    <w:basedOn w:val="Normal"/>
    <w:link w:val="ObinitekstChar"/>
    <w:rsid w:val="00920ED0"/>
    <w:rPr>
      <w:rFonts w:cs="Courier New" w:hAnsi="Courier New" w:ascii="Courier New"/>
      <w:szCs w:val="20"/>
      <w:lang w:eastAsia="hr-HR"/>
    </w:rPr>
  </w:style>
  <w:style w:customStyle="true" w:styleId="ObinitekstChar" w:type="character">
    <w:name w:val="Obični tekst Char"/>
    <w:link w:val="Obinitekst"/>
    <w:rsid w:val="00920ED0"/>
    <w:rPr>
      <w:rFonts w:cs="Courier New" w:hAnsi="Courier New" w:ascii="Courier New"/>
      <w:sz w:val="24"/>
    </w:rPr>
  </w:style>
  <w:style w:customStyle="true" w:styleId="Naslov2Char" w:type="character">
    <w:name w:val="Naslov 2 Char"/>
    <w:link w:val="Naslov2"/>
    <w:uiPriority w:val="9"/>
    <w:rsid w:val="00692EFF"/>
    <w:rPr>
      <w:b/>
      <w:bCs/>
      <w:sz w:val="36"/>
      <w:szCs w:val="36"/>
    </w:rPr>
  </w:style>
  <w:style w:styleId="Tekstbalonia" w:type="paragraph">
    <w:name w:val="Balloon Text"/>
    <w:basedOn w:val="Normal"/>
    <w:link w:val="TekstbaloniaChar"/>
    <w:rsid w:val="00E024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248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4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692EFF"/>
    <w:pPr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550C47"/>
    <w:rPr>
      <w:color w:val="0000FF"/>
      <w:u w:val="single"/>
    </w:rPr>
  </w:style>
  <w:style w:styleId="Obinitekst" w:type="paragraph">
    <w:name w:val="Plain Text"/>
    <w:basedOn w:val="Normal"/>
    <w:link w:val="ObinitekstChar"/>
    <w:rsid w:val="00920ED0"/>
    <w:rPr>
      <w:rFonts w:ascii="Courier New" w:cs="Courier New" w:hAnsi="Courier New"/>
      <w:szCs w:val="20"/>
      <w:lang w:eastAsia="hr-HR"/>
    </w:rPr>
  </w:style>
  <w:style w:customStyle="1" w:styleId="ObinitekstChar" w:type="character">
    <w:name w:val="Obični tekst Char"/>
    <w:link w:val="Obinitekst"/>
    <w:rsid w:val="00920ED0"/>
    <w:rPr>
      <w:rFonts w:ascii="Courier New" w:cs="Courier New" w:hAnsi="Courier New"/>
      <w:sz w:val="24"/>
    </w:rPr>
  </w:style>
  <w:style w:customStyle="1" w:styleId="Naslov2Char" w:type="character">
    <w:name w:val="Naslov 2 Char"/>
    <w:link w:val="Naslov2"/>
    <w:uiPriority w:val="9"/>
    <w:rsid w:val="00692EFF"/>
    <w:rPr>
      <w:b/>
      <w:bCs/>
      <w:sz w:val="36"/>
      <w:szCs w:val="36"/>
    </w:rPr>
  </w:style>
  <w:style w:styleId="Tekstbalonia" w:type="paragraph">
    <w:name w:val="Balloon Text"/>
    <w:basedOn w:val="Normal"/>
    <w:link w:val="TekstbaloniaChar"/>
    <w:rsid w:val="00E024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248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4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2787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8945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552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2024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1677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97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367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818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19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7213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9141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16606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za sklapanje predstečajne nagodbe</izvorni_sadrzaj>
    <derivirana_varijabla naziv="DomainObject.Primjedba_1">određivanje ročišta za sklapanje predstečajne nagodbe</derivirana_varijabla>
  </DomainObject.Primjedba>
  <DomainObject.Oznaka>
    <izvorni_sadrzaj>Stpn-47/2015-26</izvorni_sadrzaj>
    <derivirana_varijabla naziv="DomainObject.Oznaka_1">Stpn-47/2015-26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M.I.K.I.S. d.o.o.  Rijeka</izvorni_sadrzaj>
    <derivirana_varijabla naziv="DomainObject.Predmet.StrankaFormated_1">  M.I.K.I.S. d.o.o.  Rijeka</derivirana_varijabla>
  </DomainObject.Predmet.StrankaFormated>
  <DomainObject.Predmet.StrankaFormatedOIB>
    <izvorni_sadrzaj>  M.I.K.I.S. d.o.o.  Rijeka, OIB 55023143727</izvorni_sadrzaj>
    <derivirana_varijabla naziv="DomainObject.Predmet.StrankaFormatedOIB_1">  M.I.K.I.S. d.o.o.  Rijeka, OIB 55023143727</derivirana_varijabla>
  </DomainObject.Predmet.StrankaFormatedOIB>
  <DomainObject.Predmet.StrankaFormatedWithAdress>
    <izvorni_sadrzaj> M.I.K.I.S. d.o.o.  Rijeka, Vlatke Babić 14, 51000 Rijeka</izvorni_sadrzaj>
    <derivirana_varijabla naziv="DomainObject.Predmet.StrankaFormatedWithAdress_1"> M.I.K.I.S. d.o.o.  Rijeka, Vlatke Babić 14, 51000 Rijeka</derivirana_varijabla>
  </DomainObject.Predmet.StrankaFormatedWithAdress>
  <DomainObject.Predmet.StrankaFormatedWithAdressOIB>
    <izvorni_sadrzaj> M.I.K.I.S. d.o.o.  Rijeka, OIB 55023143727, Vlatke Babić 14, 51000 Rijeka</izvorni_sadrzaj>
    <derivirana_varijabla naziv="DomainObject.Predmet.StrankaFormatedWithAdressOIB_1"> M.I.K.I.S. d.o.o.  Rijeka, OIB 55023143727, Vlatke Babić 14, 51000 Rijeka</derivirana_varijabla>
  </DomainObject.Predmet.StrankaFormatedWithAdressOIB>
  <DomainObject.Predmet.StrankaWithAdress>
    <izvorni_sadrzaj>M.I.K.I.S. d.o.o.  Rijeka Vlatke Babić 14,51000 Rijeka</izvorni_sadrzaj>
    <derivirana_varijabla naziv="DomainObject.Predmet.StrankaWithAdress_1">M.I.K.I.S. d.o.o.  Rijeka Vlatke Babić 14,51000 Rijeka</derivirana_varijabla>
  </DomainObject.Predmet.StrankaWithAdress>
  <DomainObject.Predmet.StrankaWithAdressOIB>
    <izvorni_sadrzaj>M.I.K.I.S. d.o.o.  Rijeka, OIB 55023143727, Vlatke Babić 14,51000 Rijeka</izvorni_sadrzaj>
    <derivirana_varijabla naziv="DomainObject.Predmet.StrankaWithAdressOIB_1">M.I.K.I.S. d.o.o.  Rijeka, OIB 55023143727, Vlatke Babić 14,51000 Rijeka</derivirana_varijabla>
  </DomainObject.Predmet.StrankaWithAdressOIB>
  <DomainObject.Predmet.StrankaNazivFormated>
    <izvorni_sadrzaj>M.I.K.I.S. d.o.o.  Rijeka</izvorni_sadrzaj>
    <derivirana_varijabla naziv="DomainObject.Predmet.StrankaNazivFormated_1">M.I.K.I.S. d.o.o.  Rijeka</derivirana_varijabla>
  </DomainObject.Predmet.StrankaNazivFormated>
  <DomainObject.Predmet.StrankaNazivFormatedOIB>
    <izvorni_sadrzaj>M.I.K.I.S. d.o.o.  Rijeka, OIB 55023143727</izvorni_sadrzaj>
    <derivirana_varijabla naziv="DomainObject.Predmet.StrankaNazivFormatedOIB_1">M.I.K.I.S. d.o.o.  Rijeka, OIB 55023143727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M.I.K.I.S. d.o.o.  Rijeka</item>
    </izvorni_sadrzaj>
    <derivirana_varijabla naziv="DomainObject.Predmet.StrankaListFormated_1">
      <item>M.I.K.I.S. d.o.o.  Rijeka</item>
    </derivirana_varijabla>
  </DomainObject.Predmet.StrankaListFormated>
  <DomainObject.Predmet.StrankaListFormatedOIB>
    <izvorni_sadrzaj>
      <item>M.I.K.I.S. d.o.o.  Rijeka, OIB 55023143727</item>
    </izvorni_sadrzaj>
    <derivirana_varijabla naziv="DomainObject.Predmet.StrankaListFormatedOIB_1">
      <item>M.I.K.I.S. d.o.o.  Rijeka, OIB 55023143727</item>
    </derivirana_varijabla>
  </DomainObject.Predmet.StrankaListFormatedOIB>
  <DomainObject.Predmet.StrankaListFormatedWithAdress>
    <izvorni_sadrzaj>
      <item>M.I.K.I.S. d.o.o.  Rijeka, Vlatke Babić 14, 51000 Rijeka</item>
    </izvorni_sadrzaj>
    <derivirana_varijabla naziv="DomainObject.Predmet.StrankaListFormatedWithAdress_1">
      <item>M.I.K.I.S. d.o.o.  Rijeka, Vlatke Babić 14, 51000 Rijeka</item>
    </derivirana_varijabla>
  </DomainObject.Predmet.StrankaListFormatedWithAdress>
  <DomainObject.Predmet.StrankaListFormatedWithAdressOIB>
    <izvorni_sadrzaj>
      <item>M.I.K.I.S. d.o.o.  Rijeka, OIB 55023143727, Vlatke Babić 14, 51000 Rijeka</item>
    </izvorni_sadrzaj>
    <derivirana_varijabla naziv="DomainObject.Predmet.StrankaListFormatedWithAdressOIB_1">
      <item>M.I.K.I.S. d.o.o.  Rijeka, OIB 55023143727, Vlatke Babić 14, 51000 Rijeka</item>
    </derivirana_varijabla>
  </DomainObject.Predmet.StrankaListFormatedWithAdressOIB>
  <DomainObject.Predmet.StrankaListNazivFormated>
    <izvorni_sadrzaj>
      <item>M.I.K.I.S. d.o.o.  Rijeka</item>
    </izvorni_sadrzaj>
    <derivirana_varijabla naziv="DomainObject.Predmet.StrankaListNazivFormated_1">
      <item>M.I.K.I.S. d.o.o.  Rijeka</item>
    </derivirana_varijabla>
  </DomainObject.Predmet.StrankaListNazivFormated>
  <DomainObject.Predmet.StrankaListNazivFormatedOIB>
    <izvorni_sadrzaj>
      <item>M.I.K.I.S. d.o.o.  Rijeka, OIB 55023143727</item>
    </izvorni_sadrzaj>
    <derivirana_varijabla naziv="DomainObject.Predmet.StrankaListNazivFormatedOIB_1">
      <item>M.I.K.I.S. d.o.o.  Rijeka, OIB 55023143727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Stpn-47/2015-26</izvorni_sadrzaj>
    <derivirana_varijabla naziv="DomainObject.PoslovniBrojDokumenta_1">Stpn-47/2015-26</derivirana_varijabla>
  </DomainObject.PoslovniBrojDokumenta>
  <DomainObject.Predmet.StrankaIDrugi>
    <izvorni_sadrzaj>M.I.K.I.S. d.o.o.  Rijeka</izvorni_sadrzaj>
    <derivirana_varijabla naziv="DomainObject.Predmet.StrankaIDrugi_1">M.I.K.I.S.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M.I.K.I.S. d.o.o.  Rijeka, OIB 55023143727, Vlatke Babić 14, 51000 Rijeka</izvorni_sadrzaj>
    <derivirana_varijabla naziv="DomainObject.Predmet.StrankaIDrugiAdressOIB_1">M.I.K.I.S. d.o.o.  Rijeka, OIB 55023143727, Vlatke Babić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M.I.K.I.S. d.o.o.  Rijeka</item>
    </izvorni_sadrzaj>
    <derivirana_varijabla naziv="DomainObject.Predmet.SudioniciListNaziv_1">
      <item>M.I.K.I.S. d.o.o.  Rijeka</item>
    </derivirana_varijabla>
  </DomainObject.Predmet.SudioniciListNaziv>
  <DomainObject.Predmet.SudioniciListAdressOIB>
    <izvorni_sadrzaj>
      <item>M.I.K.I.S. d.o.o.  Rijeka, OIB 55023143727, Vlatke Babić 14,51000 Rijeka</item>
    </izvorni_sadrzaj>
    <derivirana_varijabla naziv="DomainObject.Predmet.SudioniciListAdressOIB_1">
      <item>M.I.K.I.S. d.o.o.  Rijeka, OIB 55023143727, Vlatke Babić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55023143727</item>
    </izvorni_sadrzaj>
    <derivirana_varijabla naziv="DomainObject.Predmet.SudioniciListNazivOIB_1">
      <item>, OIB 55023143727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1069</properties:Characters>
  <properties:Lines>45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2018-02-05T13:21:00Z</dcterms:created>
  <dc:creator>ksarlija</dc:creator>
  <cp:lastModifiedBy>Elizabet Jovanović</cp:lastModifiedBy>
  <cp:lastPrinted>2018-02-05T13:35:00Z</cp:lastPrinted>
  <dcterms:modified xmlns:xsi="http://www.w3.org/2001/XMLSchema-instance" xsi:type="dcterms:W3CDTF">2018-02-05T13:35:00Z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Stpn-47/2015-26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