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</w:t>
            </w:r>
            <w:proofErr w:type="spellStart"/>
            <w:r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6dde533" w14:paraId="6dde533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6273F7">
        <w:rPr>
          <w:rFonts w:eastAsia="Times New Roman"/>
          <w:szCs w:val="20"/>
          <w:lang w:eastAsia="hr-HR"/>
        </w:rPr>
        <w:t>4095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6273F7">
        <w:rPr>
          <w:rFonts w:eastAsia="Times New Roman"/>
          <w:szCs w:val="24"/>
          <w:lang w:eastAsia="hr-HR"/>
        </w:rPr>
        <w:t>INTERIJER JURIĆ I DRUGI</w:t>
      </w:r>
      <w:r w:rsidR="00BE6895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 xml:space="preserve">d.o.o. </w:t>
      </w:r>
      <w:r w:rsidR="006621AB">
        <w:rPr>
          <w:rFonts w:eastAsia="Times New Roman"/>
          <w:szCs w:val="24"/>
          <w:lang w:eastAsia="hr-HR"/>
        </w:rPr>
        <w:t>Za</w:t>
      </w:r>
      <w:r w:rsidR="006273F7">
        <w:rPr>
          <w:rFonts w:eastAsia="Times New Roman"/>
          <w:szCs w:val="24"/>
          <w:lang w:eastAsia="hr-HR"/>
        </w:rPr>
        <w:t>greb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51141F">
        <w:rPr>
          <w:rFonts w:eastAsia="Times New Roman"/>
          <w:szCs w:val="24"/>
          <w:lang w:eastAsia="hr-HR"/>
        </w:rPr>
        <w:t>Paromlinska 49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51141F">
        <w:rPr>
          <w:rFonts w:eastAsia="Times New Roman"/>
          <w:szCs w:val="24"/>
          <w:lang w:eastAsia="hr-HR"/>
        </w:rPr>
        <w:t>080091993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51141F">
        <w:rPr>
          <w:rFonts w:eastAsia="Times New Roman"/>
          <w:szCs w:val="24"/>
          <w:lang w:eastAsia="hr-HR"/>
        </w:rPr>
        <w:t>98513591133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30E0A">
        <w:rPr>
          <w:rFonts w:eastAsia="Times New Roman"/>
          <w:szCs w:val="24"/>
          <w:lang w:eastAsia="hr-HR"/>
        </w:rPr>
        <w:t>8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51141F" w:rsidRPr="0051141F">
        <w:t xml:space="preserve"> INTERIJER JURIĆ I DRUGI d.o.o. Zagreb, Paromlinska 49, MBS:080091993, OIB:98513591133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430E0A">
        <w:t>8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51141F" w:rsidRPr="0051141F">
        <w:t xml:space="preserve"> INTERIJER JURIĆ I DRUGI d.o.o. Zagreb, Paromlinska 49, MBS:080091993, OIB:98513591133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51141F">
        <w:t>4095</w:t>
      </w:r>
      <w:r w:rsidRPr="00DC408F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51141F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>Zagrebu 8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E116F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E116F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116F2" w:rsidP="009C4219" w:rsidR="00E116F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4027"/>
    <w:rsid w:val="00170AA0"/>
    <w:rsid w:val="002126E5"/>
    <w:rsid w:val="00307086"/>
    <w:rsid w:val="00430E0A"/>
    <w:rsid w:val="004439D8"/>
    <w:rsid w:val="00470517"/>
    <w:rsid w:val="004A254C"/>
    <w:rsid w:val="004D318E"/>
    <w:rsid w:val="00500B99"/>
    <w:rsid w:val="0051141F"/>
    <w:rsid w:val="00625CA1"/>
    <w:rsid w:val="006273F7"/>
    <w:rsid w:val="006621AB"/>
    <w:rsid w:val="00664478"/>
    <w:rsid w:val="00756A5F"/>
    <w:rsid w:val="008C665D"/>
    <w:rsid w:val="00934EF6"/>
    <w:rsid w:val="00974536"/>
    <w:rsid w:val="009C4219"/>
    <w:rsid w:val="00A55785"/>
    <w:rsid w:val="00AC5B20"/>
    <w:rsid w:val="00B43EB3"/>
    <w:rsid w:val="00B82EC1"/>
    <w:rsid w:val="00BE6895"/>
    <w:rsid w:val="00C30EF8"/>
    <w:rsid w:val="00C32E72"/>
    <w:rsid w:val="00C464A2"/>
    <w:rsid w:val="00C72C52"/>
    <w:rsid w:val="00D40CCE"/>
    <w:rsid w:val="00DC408F"/>
    <w:rsid w:val="00DD369A"/>
    <w:rsid w:val="00E116F2"/>
    <w:rsid w:val="00E41879"/>
    <w:rsid w:val="00E433EF"/>
    <w:rsid w:val="00E96BD4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6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6E5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6E5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6E5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6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6E5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6E5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6E5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4095</izvorni_sadrzaj>
    <derivirana_varijabla naziv="DomainObject.Predmet.Broj_1">4095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St-4095/2015</izvorni_sadrzaj>
    <derivirana_varijabla naziv="DomainObject.Predmet.OznakaBroj_1">St-4095/2015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 JURIĆ I DRUGI d.o.o.</izvorni_sadrzaj>
    <derivirana_varijabla naziv="DomainObject.Predmet.ProtustrankaFormated_1">  INTERIJER JURIĆ I DRUGI d.o.o.</derivirana_varijabla>
  </DomainObject.Predmet.ProtustrankaFormated>
  <DomainObject.Predmet.ProtustrankaFormatedOIB>
    <izvorni_sadrzaj>  INTERIJER JURIĆ I DRUGI d.o.o., OIB 98513591133</izvorni_sadrzaj>
    <derivirana_varijabla naziv="DomainObject.Predmet.ProtustrankaFormatedOIB_1">  INTERIJER JURIĆ I DRUGI d.o.o., OIB 98513591133</derivirana_varijabla>
  </DomainObject.Predmet.ProtustrankaFormatedOIB>
  <DomainObject.Predmet.ProtustrankaFormatedWithAdress>
    <izvorni_sadrzaj> INTERIJER JURIĆ I DRUGI d.o.o., Paromlinska 49, 10000 Zagreb</izvorni_sadrzaj>
    <derivirana_varijabla naziv="DomainObject.Predmet.ProtustrankaFormatedWithAdress_1"> INTERIJER JURIĆ I DRUGI d.o.o., Paromlinska 49, 10000 Zagreb</derivirana_varijabla>
  </DomainObject.Predmet.ProtustrankaFormatedWithAdress>
  <DomainObject.Predmet.ProtustrankaFormatedWithAdressOIB>
    <izvorni_sadrzaj> INTERIJER JURIĆ I DRUGI d.o.o., OIB 98513591133, Paromlinska 49, 10000 Zagreb</izvorni_sadrzaj>
    <derivirana_varijabla naziv="DomainObject.Predmet.ProtustrankaFormatedWithAdressOIB_1"> INTERIJER JURIĆ I DRUGI d.o.o., OIB 98513591133, Paromlinska 49, 10000 Zagreb</derivirana_varijabla>
  </DomainObject.Predmet.ProtustrankaFormatedWithAdressOIB>
  <DomainObject.Predmet.ProtustrankaWithAdress>
    <izvorni_sadrzaj>INTERIJER JURIĆ I DRUGI d.o.o. Paromlinska 49, 10000 Zagreb</izvorni_sadrzaj>
    <derivirana_varijabla naziv="DomainObject.Predmet.ProtustrankaWithAdress_1">INTERIJER JURIĆ I DRUGI d.o.o. Paromlinska 49, 10000 Zagreb</derivirana_varijabla>
  </DomainObject.Predmet.ProtustrankaWithAdress>
  <DomainObject.Predmet.ProtustrankaWithAdressOIB>
    <izvorni_sadrzaj>INTERIJER JURIĆ I DRUGI d.o.o., OIB 98513591133, Paromlinska 49, 10000 Zagreb</izvorni_sadrzaj>
    <derivirana_varijabla naziv="DomainObject.Predmet.ProtustrankaWithAdressOIB_1">INTERIJER JURIĆ I DRUGI d.o.o., OIB 98513591133, Paromlinska 49, 10000 Zagreb</derivirana_varijabla>
  </DomainObject.Predmet.ProtustrankaWithAdressOIB>
  <DomainObject.Predmet.ProtustrankaNazivFormated>
    <izvorni_sadrzaj>INTERIJER JURIĆ I DRUGI d.o.o.</izvorni_sadrzaj>
    <derivirana_varijabla naziv="DomainObject.Predmet.ProtustrankaNazivFormated_1">INTERIJER JURIĆ I DRUGI d.o.o.</derivirana_varijabla>
  </DomainObject.Predmet.ProtustrankaNazivFormated>
  <DomainObject.Predmet.ProtustrankaNazivFormatedOIB>
    <izvorni_sadrzaj>INTERIJER JURIĆ I DRUGI d.o.o., OIB 98513591133</izvorni_sadrzaj>
    <derivirana_varijabla naziv="DomainObject.Predmet.ProtustrankaNazivFormatedOIB_1">INTERIJER JURIĆ I DRUGI d.o.o., OIB 98513591133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 JURIĆ I DRUGI d.o.o.</item>
    </izvorni_sadrzaj>
    <derivirana_varijabla naziv="DomainObject.Predmet.ProtuStrankaListFormated_1">
      <item>INTERIJER JURIĆ I DRUGI d.o.o.</item>
    </derivirana_varijabla>
  </DomainObject.Predmet.ProtuStrankaListFormated>
  <DomainObject.Predmet.ProtuStrankaListFormatedOIB>
    <izvorni_sadrzaj>
      <item>INTERIJER JURIĆ I DRUGI d.o.o., OIB 98513591133</item>
    </izvorni_sadrzaj>
    <derivirana_varijabla naziv="DomainObject.Predmet.ProtuStrankaListFormatedOIB_1">
      <item>INTERIJER JURIĆ I DRUGI d.o.o., OIB 98513591133</item>
    </derivirana_varijabla>
  </DomainObject.Predmet.ProtuStrankaListFormatedOIB>
  <DomainObject.Predmet.ProtuStrankaListFormatedWithAdress>
    <izvorni_sadrzaj>
      <item>INTERIJER JURIĆ I DRUGI d.o.o., Paromlinska 49, 10000 Zagreb</item>
    </izvorni_sadrzaj>
    <derivirana_varijabla naziv="DomainObject.Predmet.ProtuStrankaListFormatedWithAdress_1">
      <item>INTERIJER JURIĆ I DRUGI d.o.o., Paromlinska 49, 10000 Zagreb</item>
    </derivirana_varijabla>
  </DomainObject.Predmet.ProtuStrankaListFormatedWithAdress>
  <DomainObject.Predmet.ProtuStrankaListFormatedWithAdressOIB>
    <izvorni_sadrzaj>
      <item>INTERIJER JURIĆ I DRUGI d.o.o., OIB 98513591133, Paromlinska 49, 10000 Zagreb</item>
    </izvorni_sadrzaj>
    <derivirana_varijabla naziv="DomainObject.Predmet.ProtuStrankaListFormatedWithAdressOIB_1">
      <item>INTERIJER JURIĆ I DRUGI d.o.o., OIB 98513591133, Paromlinska 49, 10000 Zagreb</item>
    </derivirana_varijabla>
  </DomainObject.Predmet.ProtuStrankaListFormatedWithAdressOIB>
  <DomainObject.Predmet.ProtuStrankaListNazivFormated>
    <izvorni_sadrzaj>
      <item>INTERIJER JURIĆ I DRUGI d.o.o.</item>
    </izvorni_sadrzaj>
    <derivirana_varijabla naziv="DomainObject.Predmet.ProtuStrankaListNazivFormated_1">
      <item>INTERIJER JURIĆ I DRUGI d.o.o.</item>
    </derivirana_varijabla>
  </DomainObject.Predmet.ProtuStrankaListNazivFormated>
  <DomainObject.Predmet.ProtuStrankaListNazivFormatedOIB>
    <izvorni_sadrzaj>
      <item>INTERIJER JURIĆ I DRUGI d.o.o., OIB 98513591133</item>
    </izvorni_sadrzaj>
    <derivirana_varijabla naziv="DomainObject.Predmet.ProtuStrankaListNazivFormatedOIB_1">
      <item>INTERIJER JURIĆ I DRUGI d.o.o., OIB 98513591133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 JURIĆ I DRUGI d.o.o.</izvorni_sadrzaj>
    <derivirana_varijabla naziv="DomainObject.Predmet.ProtustrankaIDrugi_1">INTERIJER JURIĆ I DRUGI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 JURIĆ I DRUGI d.o.o., OIB 98513591133, Paromlinska 49, 10000 Zagreb</izvorni_sadrzaj>
    <derivirana_varijabla naziv="DomainObject.Predmet.ProtustrankaIDrugiAdressOIB_1">INTERIJER JURIĆ I DRUGI d.o.o., OIB 98513591133, Paromlinska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 JURIĆ I DRUGI d.o.o.</item>
    </izvorni_sadrzaj>
    <derivirana_varijabla naziv="DomainObject.Predmet.SudioniciListNaziv_1">
      <item>FINA Regionalni centar Zagreb</item>
      <item>INTERIJER JURIĆ I DRUGI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 JURIĆ I DRUGI d.o.o., OIB 98513591133, Paromlinska 49,10000 Zagreb</item>
    </izvorni_sadrzaj>
    <derivirana_varijabla naziv="DomainObject.Predmet.SudioniciListAdressOIB_1">
      <item>FINA Regionalni centar Zagreb, OIB 85821130368, Trg svibanjskih žrtava 1995. 1,10000 Zagreb</item>
      <item>INTERIJER JURIĆ I DRUGI d.o.o., OIB 98513591133, Paromlinska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98513591133</item>
    </izvorni_sadrzaj>
    <derivirana_varijabla naziv="DomainObject.Predmet.SudioniciListNazivOIB_1">
      <item>, OIB 85821130368</item>
      <item>, OIB 98513591133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2287</properties:Characters>
  <properties:Lines>79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2016-09-07T10:36:00Z</dcterms:created>
  <dc:creator>Mario Žišković</dc:creator>
  <cp:lastModifiedBy>Lidija Klinčić</cp:lastModifiedBy>
  <cp:lastPrinted>2016-09-07T10:36:00Z</cp:lastPrinted>
  <dcterms:modified xmlns:xsi="http://www.w3.org/2001/XMLSchema-instance" xsi:type="dcterms:W3CDTF">2016-09-08T08:04:00Z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