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2A9" w:rsidRPr="001D32A9" w:rsidRDefault="001D32A9" w:rsidP="001D32A9">
      <w:pPr>
        <w:rPr>
          <w:szCs w:val="20"/>
          <w:lang w:val="en-GB" w:eastAsia="hr-HR"/>
        </w:rPr>
      </w:pPr>
      <w:bookmarkStart w:id="0" w:name="_GoBack"/>
      <w:bookmarkEnd w:id="0"/>
      <w:r w:rsidRPr="001D32A9">
        <w:rPr>
          <w:noProof/>
          <w:szCs w:val="20"/>
          <w:lang w:eastAsia="hr-HR"/>
        </w:rPr>
        <w:drawing>
          <wp:inline distT="0" distB="0" distL="0" distR="0" wp14:anchorId="259B3B32" wp14:editId="4F3AC0DC">
            <wp:extent cx="577850" cy="723900"/>
            <wp:effectExtent l="0" t="0" r="0" b="0"/>
            <wp:docPr id="2" name="Slika 2" descr="cid:image001.jpg@01C5F68A.E045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C5F68A.E04539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850" cy="723900"/>
                    </a:xfrm>
                    <a:prstGeom prst="rect">
                      <a:avLst/>
                    </a:prstGeom>
                    <a:noFill/>
                    <a:ln>
                      <a:noFill/>
                    </a:ln>
                  </pic:spPr>
                </pic:pic>
              </a:graphicData>
            </a:graphic>
          </wp:inline>
        </w:drawing>
      </w:r>
    </w:p>
    <w:tbl>
      <w:tblPr>
        <w:tblW w:w="0" w:type="auto"/>
        <w:tblInd w:w="288" w:type="dxa"/>
        <w:tblLook w:val="01E0" w:firstRow="1" w:lastRow="1" w:firstColumn="1" w:lastColumn="1" w:noHBand="0" w:noVBand="0"/>
      </w:tblPr>
      <w:tblGrid>
        <w:gridCol w:w="3060"/>
      </w:tblGrid>
      <w:tr w:rsidR="001D32A9" w:rsidRPr="001D32A9" w:rsidTr="0037327B">
        <w:tc>
          <w:tcPr>
            <w:tcW w:w="3060" w:type="dxa"/>
          </w:tcPr>
          <w:p w:rsidR="001D32A9" w:rsidRPr="001D32A9" w:rsidRDefault="001D32A9" w:rsidP="001D32A9">
            <w:pPr>
              <w:keepNext/>
              <w:tabs>
                <w:tab w:val="center" w:pos="2520"/>
                <w:tab w:val="left" w:pos="6840"/>
              </w:tabs>
              <w:outlineLvl w:val="1"/>
              <w:rPr>
                <w:lang w:eastAsia="hr-HR"/>
              </w:rPr>
            </w:pPr>
            <w:r w:rsidRPr="001D32A9">
              <w:rPr>
                <w:lang w:eastAsia="hr-HR"/>
              </w:rPr>
              <w:t>REPUBLIKA HRVATSKA</w:t>
            </w:r>
          </w:p>
          <w:p w:rsidR="001D32A9" w:rsidRPr="001D32A9" w:rsidRDefault="001D32A9" w:rsidP="001D32A9">
            <w:pPr>
              <w:rPr>
                <w:lang w:val="en-GB" w:eastAsia="hr-HR"/>
              </w:rPr>
            </w:pPr>
            <w:r w:rsidRPr="001D32A9">
              <w:rPr>
                <w:lang w:val="en-GB" w:eastAsia="hr-HR"/>
              </w:rPr>
              <w:t>Trgovački sud u Zagrebu</w:t>
            </w:r>
          </w:p>
          <w:p w:rsidR="001D32A9" w:rsidRPr="001D32A9" w:rsidRDefault="001D32A9" w:rsidP="001D32A9">
            <w:pPr>
              <w:rPr>
                <w:lang w:val="en-GB" w:eastAsia="hr-HR"/>
              </w:rPr>
            </w:pPr>
            <w:r w:rsidRPr="001D32A9">
              <w:rPr>
                <w:lang w:val="en-GB" w:eastAsia="hr-HR"/>
              </w:rPr>
              <w:t xml:space="preserve">Zagreb, </w:t>
            </w:r>
            <w:proofErr w:type="spellStart"/>
            <w:r w:rsidRPr="001D32A9">
              <w:rPr>
                <w:lang w:val="en-GB" w:eastAsia="hr-HR"/>
              </w:rPr>
              <w:t>Amruševa</w:t>
            </w:r>
            <w:proofErr w:type="spellEnd"/>
            <w:r w:rsidRPr="001D32A9">
              <w:rPr>
                <w:lang w:val="en-GB" w:eastAsia="hr-HR"/>
              </w:rPr>
              <w:t xml:space="preserve"> 2/II</w:t>
            </w:r>
          </w:p>
        </w:tc>
      </w:tr>
    </w:tbl>
    <w:p w:rsidR="001D32A9" w:rsidRPr="001D32A9" w:rsidRDefault="001D32A9" w:rsidP="001D32A9">
      <w:pPr>
        <w:rPr>
          <w:szCs w:val="20"/>
          <w:lang w:val="en-GB" w:eastAsia="hr-HR"/>
        </w:rPr>
      </w:pPr>
      <w:r w:rsidRPr="001D32A9">
        <w:rPr>
          <w:b/>
          <w:szCs w:val="20"/>
          <w:lang w:val="en-GB" w:eastAsia="hr-HR"/>
        </w:rPr>
        <w:tab/>
      </w:r>
      <w:r w:rsidRPr="001D32A9">
        <w:rPr>
          <w:b/>
          <w:szCs w:val="20"/>
          <w:lang w:val="en-GB" w:eastAsia="hr-HR"/>
        </w:rPr>
        <w:tab/>
      </w:r>
      <w:r w:rsidRPr="001D32A9">
        <w:rPr>
          <w:b/>
          <w:szCs w:val="20"/>
          <w:lang w:val="en-GB" w:eastAsia="hr-HR"/>
        </w:rPr>
        <w:tab/>
      </w:r>
      <w:r w:rsidRPr="001D32A9">
        <w:rPr>
          <w:b/>
          <w:szCs w:val="20"/>
          <w:lang w:val="en-GB" w:eastAsia="hr-HR"/>
        </w:rPr>
        <w:tab/>
      </w:r>
      <w:r w:rsidRPr="001D32A9">
        <w:rPr>
          <w:b/>
          <w:szCs w:val="20"/>
          <w:lang w:val="en-GB" w:eastAsia="hr-HR"/>
        </w:rPr>
        <w:tab/>
      </w:r>
      <w:r w:rsidRPr="001D32A9">
        <w:rPr>
          <w:b/>
          <w:szCs w:val="20"/>
          <w:lang w:val="en-GB" w:eastAsia="hr-HR"/>
        </w:rPr>
        <w:tab/>
      </w:r>
      <w:r w:rsidRPr="001D32A9">
        <w:rPr>
          <w:b/>
          <w:szCs w:val="20"/>
          <w:lang w:val="en-GB" w:eastAsia="hr-HR"/>
        </w:rPr>
        <w:tab/>
      </w:r>
      <w:r w:rsidRPr="001D32A9">
        <w:rPr>
          <w:b/>
          <w:szCs w:val="20"/>
          <w:lang w:val="en-GB" w:eastAsia="hr-HR"/>
        </w:rPr>
        <w:tab/>
      </w:r>
      <w:r w:rsidRPr="001D32A9">
        <w:rPr>
          <w:b/>
          <w:szCs w:val="20"/>
          <w:lang w:val="en-GB" w:eastAsia="hr-HR"/>
        </w:rPr>
        <w:tab/>
        <w:t xml:space="preserve">  </w:t>
      </w:r>
    </w:p>
    <w:p w:rsidR="001D32A9" w:rsidRPr="001D32A9" w:rsidRDefault="001D32A9" w:rsidP="001D32A9">
      <w:pPr>
        <w:jc w:val="center"/>
        <w:rPr>
          <w:b/>
          <w:lang w:eastAsia="hr-HR"/>
        </w:rPr>
      </w:pPr>
    </w:p>
    <w:p w:rsidR="001D32A9" w:rsidRPr="001D32A9" w:rsidRDefault="001D32A9" w:rsidP="001D32A9">
      <w:pPr>
        <w:jc w:val="center"/>
        <w:rPr>
          <w:lang w:eastAsia="hr-HR"/>
        </w:rPr>
      </w:pPr>
    </w:p>
    <w:p w:rsidR="001D32A9" w:rsidRPr="001D32A9" w:rsidRDefault="001D32A9" w:rsidP="001D32A9">
      <w:pPr>
        <w:jc w:val="center"/>
        <w:rPr>
          <w:lang w:eastAsia="hr-HR"/>
        </w:rPr>
      </w:pPr>
      <w:r w:rsidRPr="001D32A9">
        <w:rPr>
          <w:lang w:eastAsia="hr-HR"/>
        </w:rPr>
        <w:t>R E P U B L I K A    H R V A T S K A</w:t>
      </w:r>
    </w:p>
    <w:p w:rsidR="004501DB" w:rsidRPr="00E974B3" w:rsidRDefault="004501DB" w:rsidP="004501DB">
      <w:pPr>
        <w:ind w:left="2880"/>
        <w:jc w:val="right"/>
      </w:pPr>
      <w:r w:rsidRPr="00E974B3">
        <w:t xml:space="preserve">  R J E Š E NJ E </w:t>
      </w:r>
      <w:r w:rsidRPr="00E974B3">
        <w:tab/>
      </w:r>
      <w:r w:rsidRPr="00E974B3">
        <w:tab/>
      </w:r>
      <w:r w:rsidRPr="00E974B3">
        <w:tab/>
      </w:r>
      <w:r w:rsidRPr="00E974B3">
        <w:tab/>
      </w:r>
      <w:r w:rsidRPr="00E974B3">
        <w:tab/>
      </w:r>
    </w:p>
    <w:p w:rsidR="004501DB" w:rsidRPr="00E974B3" w:rsidRDefault="004501DB" w:rsidP="004501DB">
      <w:pPr>
        <w:jc w:val="center"/>
      </w:pPr>
      <w:r w:rsidRPr="00E974B3">
        <w:t xml:space="preserve">I </w:t>
      </w:r>
    </w:p>
    <w:p w:rsidR="004501DB" w:rsidRPr="00E974B3" w:rsidRDefault="004501DB" w:rsidP="004501DB">
      <w:pPr>
        <w:jc w:val="center"/>
      </w:pPr>
      <w:r w:rsidRPr="00E974B3">
        <w:t>Z A K L J U Č A K</w:t>
      </w:r>
    </w:p>
    <w:p w:rsidR="001D32A9" w:rsidRPr="001D32A9" w:rsidRDefault="001D32A9" w:rsidP="001D32A9">
      <w:pPr>
        <w:jc w:val="center"/>
        <w:rPr>
          <w:lang w:eastAsia="hr-HR"/>
        </w:rPr>
      </w:pPr>
    </w:p>
    <w:p w:rsidR="0024656B" w:rsidRPr="002635B0" w:rsidRDefault="0024656B" w:rsidP="0024656B">
      <w:pPr>
        <w:jc w:val="both"/>
      </w:pPr>
    </w:p>
    <w:p w:rsidR="005614FB" w:rsidRDefault="003D246D" w:rsidP="003D246D">
      <w:pPr>
        <w:jc w:val="both"/>
      </w:pPr>
      <w:r w:rsidRPr="002B0335">
        <w:t xml:space="preserve">Trgovački sud u Zagrebu, po sucu Nikoli Ribariću, u stečajnom predmetu u povodu zahtjeva FINANCIJSKE AGENCIJE, za provedbu stečajnog postupka nad dužnikom </w:t>
      </w:r>
      <w:r>
        <w:t xml:space="preserve"> </w:t>
      </w:r>
    </w:p>
    <w:p w:rsidR="003D246D" w:rsidRDefault="00924836" w:rsidP="003D246D">
      <w:pPr>
        <w:jc w:val="both"/>
      </w:pPr>
      <w:r w:rsidRPr="00924836">
        <w:t>TOMKIĆ TRGOVINA j.d.o.o.</w:t>
      </w:r>
      <w:r>
        <w:t xml:space="preserve">, Zagreb (Grad Zagreb), </w:t>
      </w:r>
      <w:proofErr w:type="spellStart"/>
      <w:r>
        <w:t>Vrhovec</w:t>
      </w:r>
      <w:proofErr w:type="spellEnd"/>
      <w:r>
        <w:t xml:space="preserve"> 154, OIB: </w:t>
      </w:r>
      <w:r w:rsidRPr="00924836">
        <w:t>04197463074</w:t>
      </w:r>
      <w:r w:rsidR="005614FB">
        <w:t xml:space="preserve">, </w:t>
      </w:r>
      <w:r w:rsidR="003D246D">
        <w:t>dana 17. ožujka 2017.</w:t>
      </w:r>
    </w:p>
    <w:p w:rsidR="003D246D" w:rsidRDefault="003D246D" w:rsidP="003D246D">
      <w:pPr>
        <w:jc w:val="both"/>
      </w:pPr>
    </w:p>
    <w:p w:rsidR="00D73810" w:rsidRDefault="00D73810" w:rsidP="004D60A7">
      <w:pPr>
        <w:jc w:val="both"/>
      </w:pPr>
    </w:p>
    <w:p w:rsidR="00E43B53" w:rsidRPr="00B77765" w:rsidRDefault="00E43B53" w:rsidP="00E43B53">
      <w:pPr>
        <w:jc w:val="center"/>
      </w:pPr>
      <w:r w:rsidRPr="00B77765">
        <w:t>r i j e š i o   j e</w:t>
      </w:r>
    </w:p>
    <w:p w:rsidR="00E43B53" w:rsidRPr="00B77765" w:rsidRDefault="00E43B53" w:rsidP="00E43B53"/>
    <w:p w:rsidR="004501DB" w:rsidRDefault="000631BD" w:rsidP="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24836" w:rsidRPr="00924836">
        <w:t>TOMKIĆ TRGOVINA j.d.o.o.</w:t>
      </w:r>
      <w:r w:rsidR="00924836">
        <w:t xml:space="preserve">, Zagreb (Grad Zagreb), </w:t>
      </w:r>
      <w:proofErr w:type="spellStart"/>
      <w:r w:rsidR="00924836">
        <w:t>Vrhovec</w:t>
      </w:r>
      <w:proofErr w:type="spellEnd"/>
      <w:r w:rsidR="00924836">
        <w:t xml:space="preserve"> 154, OIB: </w:t>
      </w:r>
      <w:r w:rsidR="00924836" w:rsidRPr="00924836">
        <w:t>04197463074</w:t>
      </w:r>
      <w:r w:rsidR="00076780">
        <w:t>.</w:t>
      </w:r>
    </w:p>
    <w:p w:rsidR="00076780" w:rsidRDefault="00076780" w:rsidP="004501DB">
      <w:pPr>
        <w:ind w:left="540"/>
        <w:jc w:val="both"/>
      </w:pPr>
    </w:p>
    <w:p w:rsidR="004501DB" w:rsidRDefault="004501DB" w:rsidP="004501DB">
      <w:pPr>
        <w:ind w:left="540"/>
        <w:jc w:val="center"/>
      </w:pPr>
      <w:r w:rsidRPr="00E974B3">
        <w:t xml:space="preserve">z a k </w:t>
      </w:r>
      <w:proofErr w:type="spellStart"/>
      <w:r w:rsidRPr="00E974B3">
        <w:t>lj</w:t>
      </w:r>
      <w:proofErr w:type="spellEnd"/>
      <w:r w:rsidRPr="00E974B3">
        <w:t xml:space="preserve"> u č i o  j e</w:t>
      </w:r>
    </w:p>
    <w:p w:rsidR="004501DB" w:rsidRPr="00E974B3" w:rsidRDefault="004501DB" w:rsidP="004501DB">
      <w:pPr>
        <w:ind w:left="540"/>
        <w:jc w:val="center"/>
      </w:pPr>
    </w:p>
    <w:p w:rsidR="0060532B" w:rsidRDefault="004501DB" w:rsidP="004501DB">
      <w:pPr>
        <w:pStyle w:val="Odlomakpopisa"/>
        <w:numPr>
          <w:ilvl w:val="0"/>
          <w:numId w:val="5"/>
        </w:numPr>
        <w:jc w:val="both"/>
      </w:pPr>
      <w:r w:rsidRPr="00E974B3">
        <w:t xml:space="preserve">Naređuje se osobi ovlaštenoj za zastupanje dužnika </w:t>
      </w:r>
    </w:p>
    <w:p w:rsidR="00185EF1" w:rsidRDefault="00185EF1" w:rsidP="00D73810">
      <w:pPr>
        <w:pStyle w:val="Odlomakpopisa"/>
        <w:ind w:left="540"/>
        <w:jc w:val="both"/>
      </w:pPr>
    </w:p>
    <w:p w:rsidR="00924836" w:rsidRDefault="00924836" w:rsidP="00924836">
      <w:pPr>
        <w:pStyle w:val="Odlomakpopisa"/>
        <w:ind w:left="540"/>
        <w:jc w:val="both"/>
      </w:pPr>
      <w:r>
        <w:t xml:space="preserve">DARKO TOMKIĆ, OIB: 89635082514 </w:t>
      </w:r>
    </w:p>
    <w:p w:rsidR="002E1446" w:rsidRDefault="00924836" w:rsidP="00924836">
      <w:pPr>
        <w:pStyle w:val="Odlomakpopisa"/>
        <w:ind w:left="540"/>
        <w:jc w:val="both"/>
      </w:pPr>
      <w:r>
        <w:t>Zagreb, GOJLANSKA ULICA 37</w:t>
      </w:r>
    </w:p>
    <w:p w:rsidR="00924836" w:rsidRDefault="00924836" w:rsidP="00924836">
      <w:pPr>
        <w:pStyle w:val="Odlomakpopisa"/>
        <w:ind w:left="540"/>
        <w:jc w:val="both"/>
      </w:pPr>
    </w:p>
    <w:p w:rsidR="004501DB" w:rsidRPr="00E974B3" w:rsidRDefault="004501DB" w:rsidP="0060532B">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004501DB" w:rsidRPr="00E974B3" w:rsidRDefault="004501DB" w:rsidP="004501DB">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004501DB" w:rsidRPr="00E974B3" w:rsidRDefault="004501DB" w:rsidP="0060532B">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004501DB" w:rsidRPr="00E974B3" w:rsidRDefault="004501DB" w:rsidP="004501DB">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004501DB" w:rsidRPr="00E974B3" w:rsidRDefault="004501DB" w:rsidP="004501DB">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00B80BE7" w:rsidRPr="007D3C7E" w:rsidRDefault="00B80BE7" w:rsidP="00B80BE7">
      <w:pPr>
        <w:ind w:left="540"/>
        <w:jc w:val="both"/>
      </w:pPr>
    </w:p>
    <w:p w:rsidR="00E43B53" w:rsidRPr="00FF7B6E" w:rsidRDefault="00FF7B6E" w:rsidP="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045B87">
        <w:rPr>
          <w:b/>
        </w:rPr>
        <w:t>25</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924836">
        <w:rPr>
          <w:b/>
        </w:rPr>
        <w:t>10,00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003E15C9" w:rsidRPr="00B77765" w:rsidRDefault="00E43B53" w:rsidP="00F7663E">
      <w:pPr>
        <w:numPr>
          <w:ilvl w:val="0"/>
          <w:numId w:val="4"/>
        </w:numPr>
        <w:tabs>
          <w:tab w:val="num" w:pos="1440"/>
        </w:tabs>
        <w:ind w:left="1440"/>
        <w:jc w:val="both"/>
      </w:pPr>
      <w:r w:rsidRPr="00B77765">
        <w:t>predlagatelj</w:t>
      </w:r>
      <w:r w:rsidR="002D799D" w:rsidRPr="00B77765">
        <w:t xml:space="preserve"> </w:t>
      </w:r>
    </w:p>
    <w:p w:rsidR="00494628" w:rsidRPr="00B77765" w:rsidRDefault="003E15C9" w:rsidP="002D799D">
      <w:pPr>
        <w:numPr>
          <w:ilvl w:val="0"/>
          <w:numId w:val="4"/>
        </w:numPr>
        <w:tabs>
          <w:tab w:val="num" w:pos="1440"/>
        </w:tabs>
        <w:ind w:left="1440"/>
        <w:jc w:val="both"/>
      </w:pPr>
      <w:r w:rsidRPr="00B77765">
        <w:t>dužnik</w:t>
      </w:r>
    </w:p>
    <w:p w:rsidR="00887C7F" w:rsidRDefault="00E43B53" w:rsidP="00887C7F">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00924836" w:rsidRDefault="00924836" w:rsidP="00924836">
      <w:pPr>
        <w:numPr>
          <w:ilvl w:val="0"/>
          <w:numId w:val="4"/>
        </w:numPr>
        <w:jc w:val="both"/>
      </w:pPr>
      <w:r>
        <w:t xml:space="preserve">DARKO TOMKIĆ, OIB: 89635082514 </w:t>
      </w:r>
    </w:p>
    <w:p w:rsidR="00924836" w:rsidRDefault="00924836" w:rsidP="00924836">
      <w:pPr>
        <w:numPr>
          <w:ilvl w:val="0"/>
          <w:numId w:val="4"/>
        </w:numPr>
        <w:tabs>
          <w:tab w:val="num" w:pos="1440"/>
        </w:tabs>
        <w:jc w:val="both"/>
      </w:pPr>
      <w:r>
        <w:t>Zagreb, GOJLANSKA ULICA 37</w:t>
      </w:r>
    </w:p>
    <w:p w:rsidR="00815321" w:rsidRDefault="00FB5FF2" w:rsidP="00924836">
      <w:pPr>
        <w:numPr>
          <w:ilvl w:val="0"/>
          <w:numId w:val="4"/>
        </w:numPr>
        <w:tabs>
          <w:tab w:val="num" w:pos="1440"/>
        </w:tabs>
        <w:jc w:val="both"/>
      </w:pPr>
      <w:r w:rsidRPr="00B77765">
        <w:t>Financijska agencija</w:t>
      </w:r>
    </w:p>
    <w:p w:rsidR="00722BC9" w:rsidRDefault="006743A1" w:rsidP="00722BC9">
      <w:pPr>
        <w:numPr>
          <w:ilvl w:val="0"/>
          <w:numId w:val="4"/>
        </w:numPr>
        <w:tabs>
          <w:tab w:val="clear" w:pos="928"/>
          <w:tab w:val="num" w:pos="720"/>
        </w:tabs>
        <w:ind w:left="720"/>
        <w:jc w:val="both"/>
      </w:pPr>
      <w:r w:rsidRPr="00B77765">
        <w:t>pravna osoba koja za dužnika obavlja poslove platnog prometa:</w:t>
      </w:r>
      <w:r w:rsidR="003D246D">
        <w:t xml:space="preserve"> </w:t>
      </w:r>
    </w:p>
    <w:p w:rsidR="00E43B53" w:rsidRPr="00B77765" w:rsidRDefault="00E43B53" w:rsidP="0060532B">
      <w:pPr>
        <w:pStyle w:val="Odlomakpopisa"/>
        <w:numPr>
          <w:ilvl w:val="0"/>
          <w:numId w:val="5"/>
        </w:numPr>
        <w:tabs>
          <w:tab w:val="num" w:pos="1440"/>
        </w:tabs>
        <w:jc w:val="both"/>
      </w:pPr>
      <w:r w:rsidRPr="00B77765">
        <w:t>Osobe  navedene  u točki II. ovog  rješenja  mogu  se  i  pisano  izjasniti o                      prijedlogu.</w:t>
      </w:r>
    </w:p>
    <w:p w:rsidR="00E43B53" w:rsidRPr="00B77765" w:rsidRDefault="00E43B53" w:rsidP="000E2D4A">
      <w:pPr>
        <w:pStyle w:val="Tijeloteksta"/>
      </w:pPr>
    </w:p>
    <w:p w:rsidR="00900561" w:rsidRDefault="00900561" w:rsidP="000E2D4A">
      <w:pPr>
        <w:pStyle w:val="Tijeloteksta"/>
        <w:jc w:val="center"/>
      </w:pPr>
      <w:r w:rsidRPr="00B77765">
        <w:t>Obrazloženje</w:t>
      </w:r>
    </w:p>
    <w:p w:rsidR="00E93760" w:rsidRDefault="00E93760" w:rsidP="000E2D4A">
      <w:pPr>
        <w:pStyle w:val="Tijeloteksta"/>
        <w:jc w:val="center"/>
      </w:pPr>
    </w:p>
    <w:p w:rsidR="00E93760" w:rsidRDefault="00E93760" w:rsidP="00E93760">
      <w:pPr>
        <w:ind w:firstLine="555"/>
        <w:jc w:val="both"/>
      </w:pPr>
      <w:r>
        <w:t>FINA-e Regionalni centar Zagreb, podnijela je ovom sudu prijedlog za otvaranje stečajnog postupka nad dužnikom.</w:t>
      </w:r>
    </w:p>
    <w:p w:rsidR="00E93760" w:rsidRDefault="00E93760" w:rsidP="00E93760">
      <w:pPr>
        <w:ind w:firstLine="555"/>
        <w:jc w:val="both"/>
      </w:pPr>
    </w:p>
    <w:p w:rsidR="00E93760" w:rsidRPr="00E974B3" w:rsidRDefault="00E93760" w:rsidP="00E93760">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00E93760" w:rsidRPr="00E974B3" w:rsidRDefault="00E93760" w:rsidP="00E93760">
      <w:pPr>
        <w:ind w:firstLine="709"/>
        <w:jc w:val="both"/>
      </w:pPr>
    </w:p>
    <w:p w:rsidR="00E93760" w:rsidRPr="00E974B3" w:rsidRDefault="00E93760" w:rsidP="00E93760">
      <w:pPr>
        <w:ind w:firstLine="709"/>
        <w:jc w:val="both"/>
        <w:rPr>
          <w:lang w:val="en-GB"/>
        </w:rPr>
      </w:pPr>
      <w:r w:rsidRPr="00E974B3">
        <w:t xml:space="preserve">Financijska agencija, kao predlagatelj, navela je u prijedlogu za otvaranje stečajnog postupka kako dužnik na dan </w:t>
      </w:r>
      <w:r w:rsidR="00924836">
        <w:t>1</w:t>
      </w:r>
      <w:r w:rsidR="00296B5A">
        <w:t>.</w:t>
      </w:r>
      <w:r w:rsidR="00924836">
        <w:t>9</w:t>
      </w:r>
      <w:r w:rsidR="00722BC9">
        <w:t>.201</w:t>
      </w:r>
      <w:r w:rsidR="00924836">
        <w:t>5</w:t>
      </w:r>
      <w:r w:rsidR="00722BC9">
        <w:t>.</w:t>
      </w:r>
      <w:r w:rsidRPr="00E974B3">
        <w:t xml:space="preserve"> u Očevidniku redoslijeda osnova za plaćanje ima evidentirane neizvršene osnove za plaćanje u neprekinutom razdoblju od 120 dana, u ukupnom iznosu od </w:t>
      </w:r>
      <w:r w:rsidR="00924836">
        <w:t>19.719,73</w:t>
      </w:r>
      <w:r w:rsidR="00722BC9">
        <w:t xml:space="preserve"> kuna</w:t>
      </w:r>
      <w:r w:rsidR="00722BC9" w:rsidRPr="00E974B3">
        <w:t xml:space="preserve"> </w:t>
      </w:r>
      <w:r w:rsidRPr="00E974B3">
        <w:t>, kao i da dužnik ima zaposlen</w:t>
      </w:r>
      <w:r w:rsidR="00722BC9">
        <w:t>ih</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sud</w:t>
      </w:r>
      <w:proofErr w:type="spellEnd"/>
      <w:r w:rsidRPr="00E974B3">
        <w:rPr>
          <w:lang w:val="en-GB"/>
        </w:rPr>
        <w:t xml:space="preserve">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proofErr w:type="gram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proofErr w:type="gram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00E93760" w:rsidRPr="00E974B3" w:rsidRDefault="00E93760" w:rsidP="00E93760">
      <w:pPr>
        <w:jc w:val="both"/>
      </w:pPr>
    </w:p>
    <w:p w:rsidR="00E93760" w:rsidRPr="00E974B3" w:rsidRDefault="00E93760" w:rsidP="00E93760">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00E93760" w:rsidRPr="00E974B3" w:rsidRDefault="00E93760" w:rsidP="00E93760">
      <w:pPr>
        <w:ind w:firstLine="709"/>
        <w:jc w:val="both"/>
      </w:pPr>
    </w:p>
    <w:p w:rsidR="00E93760" w:rsidRPr="00E974B3" w:rsidRDefault="00E93760" w:rsidP="00E93760">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00E93760" w:rsidRPr="00E974B3" w:rsidRDefault="00E93760" w:rsidP="00E93760">
      <w:pPr>
        <w:jc w:val="both"/>
      </w:pPr>
    </w:p>
    <w:p w:rsidR="00E93760" w:rsidRPr="00E974B3" w:rsidRDefault="00E93760" w:rsidP="00E93760">
      <w:pPr>
        <w:ind w:firstLine="709"/>
        <w:jc w:val="both"/>
        <w:rPr>
          <w:u w:val="single"/>
        </w:rPr>
      </w:pPr>
      <w:r w:rsidRPr="00E974B3">
        <w:rPr>
          <w:u w:val="single"/>
        </w:rPr>
        <w:t>U odnosu na zaključak</w:t>
      </w:r>
    </w:p>
    <w:p w:rsidR="00E93760" w:rsidRPr="00E974B3" w:rsidRDefault="00E93760" w:rsidP="00E93760">
      <w:pPr>
        <w:ind w:firstLine="709"/>
        <w:jc w:val="both"/>
      </w:pPr>
    </w:p>
    <w:p w:rsidR="00E93760" w:rsidRPr="00E974B3" w:rsidRDefault="00E93760" w:rsidP="00E93760">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00E93760" w:rsidRPr="00E974B3" w:rsidRDefault="00E93760" w:rsidP="00E93760">
      <w:pPr>
        <w:ind w:firstLine="720"/>
        <w:jc w:val="both"/>
      </w:pPr>
    </w:p>
    <w:p w:rsidR="00E93760" w:rsidRPr="00E974B3" w:rsidRDefault="00E93760" w:rsidP="00E93760">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00E93760" w:rsidRPr="00E974B3" w:rsidRDefault="00E93760" w:rsidP="00E93760">
      <w:pPr>
        <w:ind w:firstLine="709"/>
        <w:jc w:val="both"/>
      </w:pPr>
    </w:p>
    <w:p w:rsidR="00E93760" w:rsidRPr="00E974B3" w:rsidRDefault="00E93760" w:rsidP="00E93760">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00E93760" w:rsidRPr="00C37D39" w:rsidRDefault="00E93760" w:rsidP="00E93760">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00E93760" w:rsidRPr="00C37D39" w:rsidRDefault="00E93760" w:rsidP="00E93760">
      <w:pPr>
        <w:ind w:firstLine="720"/>
        <w:jc w:val="center"/>
      </w:pPr>
    </w:p>
    <w:p w:rsidR="00145EE1" w:rsidRDefault="00145EE1" w:rsidP="00E91121">
      <w:pPr>
        <w:pStyle w:val="Podnaslov"/>
        <w:ind w:left="4956" w:firstLine="708"/>
        <w:rPr>
          <w:rFonts w:ascii="Times New Roman" w:hAnsi="Times New Roman"/>
          <w:b w:val="0"/>
          <w:color w:val="auto"/>
          <w:szCs w:val="24"/>
        </w:rPr>
      </w:pPr>
    </w:p>
    <w:p w:rsidR="001D3AF0" w:rsidRDefault="001D3AF0" w:rsidP="00E91121">
      <w:pPr>
        <w:pStyle w:val="Podnaslov"/>
        <w:ind w:left="4956" w:firstLine="708"/>
        <w:rPr>
          <w:rFonts w:ascii="Times New Roman" w:hAnsi="Times New Roman"/>
          <w:b w:val="0"/>
          <w:color w:val="auto"/>
          <w:szCs w:val="24"/>
        </w:rPr>
      </w:pPr>
      <w:r>
        <w:rPr>
          <w:rFonts w:ascii="Times New Roman" w:hAnsi="Times New Roman"/>
          <w:b w:val="0"/>
          <w:color w:val="auto"/>
          <w:szCs w:val="24"/>
        </w:rPr>
        <w:t>Stečajni sudac:</w:t>
      </w:r>
    </w:p>
    <w:p w:rsidR="001D3AF0" w:rsidRDefault="001D3AF0" w:rsidP="00E91121">
      <w:pPr>
        <w:pStyle w:val="Podnaslov"/>
        <w:ind w:left="4956" w:firstLine="708"/>
        <w:rPr>
          <w:rFonts w:ascii="Times New Roman" w:hAnsi="Times New Roman"/>
          <w:b w:val="0"/>
          <w:color w:val="auto"/>
          <w:szCs w:val="24"/>
        </w:rPr>
      </w:pPr>
      <w:r>
        <w:rPr>
          <w:rFonts w:ascii="Times New Roman" w:hAnsi="Times New Roman"/>
          <w:b w:val="0"/>
          <w:color w:val="auto"/>
          <w:szCs w:val="24"/>
        </w:rPr>
        <w:t>Nikola Ribarić v.r.</w:t>
      </w:r>
    </w:p>
    <w:p w:rsidR="001D3AF0" w:rsidRDefault="001D3AF0" w:rsidP="00E91121">
      <w:pPr>
        <w:pStyle w:val="Podnaslov"/>
        <w:ind w:left="4320" w:firstLine="720"/>
        <w:rPr>
          <w:rFonts w:ascii="Times New Roman" w:hAnsi="Times New Roman"/>
          <w:b w:val="0"/>
          <w:color w:val="auto"/>
          <w:szCs w:val="24"/>
        </w:rPr>
      </w:pPr>
    </w:p>
    <w:p w:rsidR="001D3AF0" w:rsidRDefault="001D3AF0" w:rsidP="00E91121">
      <w:pPr>
        <w:pStyle w:val="Podnaslov"/>
        <w:ind w:left="4320"/>
        <w:rPr>
          <w:rFonts w:ascii="Times New Roman" w:hAnsi="Times New Roman"/>
          <w:b w:val="0"/>
          <w:color w:val="auto"/>
          <w:szCs w:val="24"/>
        </w:rPr>
      </w:pPr>
      <w:r>
        <w:rPr>
          <w:rFonts w:ascii="Times New Roman" w:hAnsi="Times New Roman"/>
          <w:b w:val="0"/>
          <w:color w:val="auto"/>
          <w:szCs w:val="24"/>
        </w:rPr>
        <w:t xml:space="preserve">Za točnost </w:t>
      </w:r>
      <w:proofErr w:type="spellStart"/>
      <w:r>
        <w:rPr>
          <w:rFonts w:ascii="Times New Roman" w:hAnsi="Times New Roman"/>
          <w:b w:val="0"/>
          <w:color w:val="auto"/>
          <w:szCs w:val="24"/>
        </w:rPr>
        <w:t>otpravka</w:t>
      </w:r>
      <w:proofErr w:type="spellEnd"/>
      <w:r>
        <w:rPr>
          <w:rFonts w:ascii="Times New Roman" w:hAnsi="Times New Roman"/>
          <w:b w:val="0"/>
          <w:color w:val="auto"/>
          <w:szCs w:val="24"/>
        </w:rPr>
        <w:t xml:space="preserve"> – ovlašteni službenik:</w:t>
      </w:r>
    </w:p>
    <w:p w:rsidR="001D3AF0" w:rsidRPr="00FC1355" w:rsidRDefault="001D3AF0" w:rsidP="00E91121">
      <w:pPr>
        <w:pStyle w:val="Podnaslov"/>
        <w:ind w:left="4320" w:firstLine="720"/>
        <w:rPr>
          <w:rFonts w:ascii="Times New Roman" w:hAnsi="Times New Roman"/>
          <w:b w:val="0"/>
          <w:color w:val="auto"/>
          <w:szCs w:val="24"/>
        </w:rPr>
      </w:pPr>
      <w:r>
        <w:rPr>
          <w:rFonts w:ascii="Times New Roman" w:hAnsi="Times New Roman"/>
          <w:b w:val="0"/>
          <w:color w:val="auto"/>
          <w:szCs w:val="24"/>
        </w:rPr>
        <w:t xml:space="preserve">          Jadranka Zelić</w:t>
      </w:r>
    </w:p>
    <w:p w:rsidR="00E93760" w:rsidRPr="00FC1355" w:rsidRDefault="00E93760" w:rsidP="00E93760">
      <w:pPr>
        <w:pStyle w:val="Podnaslov"/>
        <w:ind w:left="4956" w:firstLine="708"/>
        <w:rPr>
          <w:rFonts w:ascii="Times New Roman" w:hAnsi="Times New Roman"/>
          <w:b w:val="0"/>
          <w:color w:val="auto"/>
          <w:szCs w:val="24"/>
        </w:rPr>
      </w:pPr>
    </w:p>
    <w:p w:rsidR="00E93760" w:rsidRPr="00FC1355" w:rsidRDefault="00E93760" w:rsidP="00E93760">
      <w:pPr>
        <w:pStyle w:val="Podnaslov"/>
        <w:ind w:left="4956" w:firstLine="708"/>
        <w:rPr>
          <w:rFonts w:ascii="Times New Roman" w:hAnsi="Times New Roman"/>
          <w:b w:val="0"/>
          <w:color w:val="auto"/>
          <w:szCs w:val="24"/>
        </w:rPr>
      </w:pPr>
    </w:p>
    <w:p w:rsidR="00E93760" w:rsidRPr="00C37D39" w:rsidRDefault="00E93760" w:rsidP="00E93760">
      <w:pPr>
        <w:jc w:val="both"/>
      </w:pPr>
      <w:r w:rsidRPr="00C37D39">
        <w:t>Uputa o pravnom lijeku:</w:t>
      </w:r>
    </w:p>
    <w:p w:rsidR="00E93760" w:rsidRPr="00C37D39" w:rsidRDefault="00E93760" w:rsidP="00E93760">
      <w:pPr>
        <w:jc w:val="both"/>
      </w:pPr>
      <w:r w:rsidRPr="00C37D39">
        <w:t>Protiv rješenja nije dopuštena žalba (čl.42. stavak 1. SZ-a).</w:t>
      </w:r>
    </w:p>
    <w:p w:rsidR="00E93760" w:rsidRDefault="00E93760" w:rsidP="00E93760">
      <w:pPr>
        <w:jc w:val="both"/>
      </w:pPr>
      <w:r w:rsidRPr="00C37D39">
        <w:t>Protiv zaključka nije dopuštena žalba (čl. 11. stavak 9. SZ-a)</w:t>
      </w:r>
    </w:p>
    <w:p w:rsidR="00E93760" w:rsidRDefault="00E93760" w:rsidP="00E93760">
      <w:pPr>
        <w:jc w:val="both"/>
      </w:pPr>
    </w:p>
    <w:p w:rsidR="00815321" w:rsidRPr="00B77765" w:rsidRDefault="00F77D02" w:rsidP="00F77D02">
      <w:pPr>
        <w:tabs>
          <w:tab w:val="num" w:pos="1440"/>
        </w:tabs>
        <w:jc w:val="both"/>
      </w:pPr>
      <w:r w:rsidRPr="00B77765">
        <w:lastRenderedPageBreak/>
        <w:t xml:space="preserve">  </w:t>
      </w:r>
    </w:p>
    <w:p w:rsidR="00B639DE" w:rsidRPr="00B77765" w:rsidRDefault="00B639DE" w:rsidP="000E2D4A">
      <w:pPr>
        <w:jc w:val="both"/>
      </w:pPr>
    </w:p>
    <w:sectPr w:rsidR="00B639DE" w:rsidRPr="00B77765" w:rsidSect="00600173">
      <w:headerReference w:type="default" r:id="rId1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586" w:rsidRDefault="00502586" w:rsidP="0088212D">
      <w:r>
        <w:separator/>
      </w:r>
    </w:p>
  </w:endnote>
  <w:endnote w:type="continuationSeparator" w:id="0">
    <w:p w:rsidR="00502586" w:rsidRDefault="00502586" w:rsidP="00882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586" w:rsidRDefault="00502586" w:rsidP="0088212D">
      <w:r>
        <w:separator/>
      </w:r>
    </w:p>
  </w:footnote>
  <w:footnote w:type="continuationSeparator" w:id="0">
    <w:p w:rsidR="00502586" w:rsidRDefault="00502586" w:rsidP="00882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9679261"/>
      <w:docPartObj>
        <w:docPartGallery w:val="Page Numbers (Top of Page)"/>
        <w:docPartUnique/>
      </w:docPartObj>
    </w:sdtPr>
    <w:sdtEndPr/>
    <w:sdtContent>
      <w:p w:rsidR="0088212D" w:rsidRDefault="0088212D">
        <w:pPr>
          <w:pStyle w:val="Zaglavlje"/>
          <w:jc w:val="center"/>
        </w:pPr>
        <w:r>
          <w:fldChar w:fldCharType="begin"/>
        </w:r>
        <w:r>
          <w:instrText>PAGE   \* MERGEFORMAT</w:instrText>
        </w:r>
        <w:r>
          <w:fldChar w:fldCharType="separate"/>
        </w:r>
        <w:r w:rsidR="00E6623F">
          <w:rPr>
            <w:noProof/>
          </w:rPr>
          <w:t>1</w:t>
        </w:r>
        <w:r>
          <w:fldChar w:fldCharType="end"/>
        </w:r>
        <w:r>
          <w:t xml:space="preserve">                                                                                                            </w:t>
        </w:r>
        <w:r w:rsidR="001D32A9" w:rsidRPr="001D32A9">
          <w:rPr>
            <w:szCs w:val="20"/>
            <w:lang w:val="en-GB" w:eastAsia="hr-HR"/>
          </w:rPr>
          <w:t>72.</w:t>
        </w:r>
        <w:r w:rsidR="001D32A9" w:rsidRPr="001D32A9">
          <w:rPr>
            <w:b/>
            <w:szCs w:val="20"/>
            <w:lang w:val="en-GB" w:eastAsia="hr-HR"/>
          </w:rPr>
          <w:t xml:space="preserve"> </w:t>
        </w:r>
        <w:r w:rsidR="001D32A9" w:rsidRPr="001D32A9">
          <w:rPr>
            <w:szCs w:val="20"/>
            <w:lang w:val="en-GB" w:eastAsia="hr-HR"/>
          </w:rPr>
          <w:t>St-</w:t>
        </w:r>
        <w:r w:rsidR="00924836">
          <w:rPr>
            <w:szCs w:val="20"/>
            <w:lang w:val="en-GB" w:eastAsia="hr-HR"/>
          </w:rPr>
          <w:t>2064</w:t>
        </w:r>
        <w:r w:rsidR="002E1446">
          <w:rPr>
            <w:szCs w:val="20"/>
            <w:lang w:val="en-GB" w:eastAsia="hr-HR"/>
          </w:rPr>
          <w:t>/</w:t>
        </w:r>
        <w:r w:rsidR="007E3016">
          <w:rPr>
            <w:szCs w:val="20"/>
            <w:lang w:val="en-GB" w:eastAsia="hr-HR"/>
          </w:rPr>
          <w:t>2016</w:t>
        </w:r>
        <w:r w:rsidR="001D3AF0">
          <w:rPr>
            <w:szCs w:val="20"/>
            <w:lang w:val="en-GB" w:eastAsia="hr-HR"/>
          </w:rPr>
          <w:t>-3</w:t>
        </w:r>
      </w:p>
    </w:sdtContent>
  </w:sdt>
  <w:p w:rsidR="0088212D" w:rsidRDefault="0088212D">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645F8"/>
    <w:multiLevelType w:val="hybridMultilevel"/>
    <w:tmpl w:val="0F16042E"/>
    <w:lvl w:ilvl="0" w:tplc="A8FAF838">
      <w:start w:val="1"/>
      <w:numFmt w:val="upperRoman"/>
      <w:lvlText w:val="%1."/>
      <w:lvlJc w:val="right"/>
      <w:pPr>
        <w:tabs>
          <w:tab w:val="num" w:pos="540"/>
        </w:tabs>
        <w:ind w:left="540" w:hanging="180"/>
      </w:pPr>
      <w:rPr>
        <w:rFonts w:hint="default"/>
        <w:b w:val="0"/>
        <w:bCs/>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nsid w:val="11C43C3B"/>
    <w:multiLevelType w:val="hybridMultilevel"/>
    <w:tmpl w:val="7124F28A"/>
    <w:lvl w:ilvl="0" w:tplc="2E44510A">
      <w:start w:val="2"/>
      <w:numFmt w:val="bullet"/>
      <w:lvlText w:val="-"/>
      <w:lvlJc w:val="left"/>
      <w:pPr>
        <w:tabs>
          <w:tab w:val="num" w:pos="928"/>
        </w:tabs>
        <w:ind w:left="928"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207D19BE"/>
    <w:multiLevelType w:val="hybridMultilevel"/>
    <w:tmpl w:val="6DA864C6"/>
    <w:lvl w:ilvl="0" w:tplc="AE18401E">
      <w:start w:val="1"/>
      <w:numFmt w:val="upperRoman"/>
      <w:lvlText w:val="%1."/>
      <w:lvlJc w:val="left"/>
      <w:pPr>
        <w:tabs>
          <w:tab w:val="num" w:pos="1080"/>
        </w:tabs>
        <w:ind w:left="1080" w:hanging="720"/>
      </w:pPr>
      <w:rPr>
        <w:rFonts w:hint="default"/>
      </w:rPr>
    </w:lvl>
    <w:lvl w:ilvl="1" w:tplc="8EACFD06">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8DB63DA"/>
    <w:multiLevelType w:val="hybridMultilevel"/>
    <w:tmpl w:val="3A6803A2"/>
    <w:lvl w:ilvl="0" w:tplc="44FCFF0C">
      <w:start w:val="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6C7169"/>
    <w:multiLevelType w:val="hybridMultilevel"/>
    <w:tmpl w:val="0332E0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561"/>
    <w:rsid w:val="00013549"/>
    <w:rsid w:val="00015FE6"/>
    <w:rsid w:val="000439C2"/>
    <w:rsid w:val="00045B87"/>
    <w:rsid w:val="000569F5"/>
    <w:rsid w:val="000631BD"/>
    <w:rsid w:val="0006337E"/>
    <w:rsid w:val="00076780"/>
    <w:rsid w:val="000778D8"/>
    <w:rsid w:val="00080264"/>
    <w:rsid w:val="000A0BD3"/>
    <w:rsid w:val="000D12EB"/>
    <w:rsid w:val="000D4FCC"/>
    <w:rsid w:val="000E2D4A"/>
    <w:rsid w:val="000E6055"/>
    <w:rsid w:val="00131547"/>
    <w:rsid w:val="00141014"/>
    <w:rsid w:val="00145EE1"/>
    <w:rsid w:val="00171E3A"/>
    <w:rsid w:val="00185EF1"/>
    <w:rsid w:val="00195502"/>
    <w:rsid w:val="0019680F"/>
    <w:rsid w:val="001D32A9"/>
    <w:rsid w:val="001D3AF0"/>
    <w:rsid w:val="002061B0"/>
    <w:rsid w:val="00215AE5"/>
    <w:rsid w:val="00243248"/>
    <w:rsid w:val="0024656B"/>
    <w:rsid w:val="00254DC6"/>
    <w:rsid w:val="00294AD4"/>
    <w:rsid w:val="00296B5A"/>
    <w:rsid w:val="002A6BA6"/>
    <w:rsid w:val="002C0221"/>
    <w:rsid w:val="002C4582"/>
    <w:rsid w:val="002D799D"/>
    <w:rsid w:val="002E07CD"/>
    <w:rsid w:val="002E1446"/>
    <w:rsid w:val="00330F84"/>
    <w:rsid w:val="003469B5"/>
    <w:rsid w:val="003A630A"/>
    <w:rsid w:val="003B5742"/>
    <w:rsid w:val="003D246D"/>
    <w:rsid w:val="003E15C9"/>
    <w:rsid w:val="00407A48"/>
    <w:rsid w:val="00412934"/>
    <w:rsid w:val="00436767"/>
    <w:rsid w:val="00444407"/>
    <w:rsid w:val="00445446"/>
    <w:rsid w:val="004501DB"/>
    <w:rsid w:val="004925A9"/>
    <w:rsid w:val="00494628"/>
    <w:rsid w:val="004D60A7"/>
    <w:rsid w:val="004E5469"/>
    <w:rsid w:val="004F022B"/>
    <w:rsid w:val="004F29EE"/>
    <w:rsid w:val="00502586"/>
    <w:rsid w:val="00505567"/>
    <w:rsid w:val="0052746A"/>
    <w:rsid w:val="005614FB"/>
    <w:rsid w:val="00583223"/>
    <w:rsid w:val="005C2C94"/>
    <w:rsid w:val="005E5505"/>
    <w:rsid w:val="005F0997"/>
    <w:rsid w:val="005F296E"/>
    <w:rsid w:val="005F3D5C"/>
    <w:rsid w:val="00600173"/>
    <w:rsid w:val="0060532B"/>
    <w:rsid w:val="00614EFD"/>
    <w:rsid w:val="00643C23"/>
    <w:rsid w:val="00661F07"/>
    <w:rsid w:val="006743A1"/>
    <w:rsid w:val="00684D4C"/>
    <w:rsid w:val="00686DB1"/>
    <w:rsid w:val="00690E3C"/>
    <w:rsid w:val="006D62FA"/>
    <w:rsid w:val="00722BC9"/>
    <w:rsid w:val="00724315"/>
    <w:rsid w:val="00734AAF"/>
    <w:rsid w:val="00751731"/>
    <w:rsid w:val="00762460"/>
    <w:rsid w:val="00772F5D"/>
    <w:rsid w:val="00774C28"/>
    <w:rsid w:val="00794334"/>
    <w:rsid w:val="007A6843"/>
    <w:rsid w:val="007A7FD9"/>
    <w:rsid w:val="007B3F07"/>
    <w:rsid w:val="007B4CB5"/>
    <w:rsid w:val="007D3C7E"/>
    <w:rsid w:val="007E1191"/>
    <w:rsid w:val="007E3016"/>
    <w:rsid w:val="00804A72"/>
    <w:rsid w:val="00815321"/>
    <w:rsid w:val="008333CF"/>
    <w:rsid w:val="00850DA6"/>
    <w:rsid w:val="00855110"/>
    <w:rsid w:val="008731B1"/>
    <w:rsid w:val="0088212D"/>
    <w:rsid w:val="00887C7F"/>
    <w:rsid w:val="008A1581"/>
    <w:rsid w:val="008A482B"/>
    <w:rsid w:val="008C4D21"/>
    <w:rsid w:val="008D71B3"/>
    <w:rsid w:val="00900561"/>
    <w:rsid w:val="0090639F"/>
    <w:rsid w:val="009214EB"/>
    <w:rsid w:val="00924836"/>
    <w:rsid w:val="009653B2"/>
    <w:rsid w:val="00967701"/>
    <w:rsid w:val="009B00D4"/>
    <w:rsid w:val="009C383A"/>
    <w:rsid w:val="00A051A6"/>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6623F"/>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0561"/>
    <w:rPr>
      <w:sz w:val="24"/>
      <w:szCs w:val="24"/>
      <w:lang w:eastAsia="en-US"/>
    </w:rPr>
  </w:style>
  <w:style w:type="paragraph" w:styleId="Naslov1">
    <w:name w:val="heading 1"/>
    <w:basedOn w:val="Normal"/>
    <w:next w:val="Normal"/>
    <w:qFormat/>
    <w:rsid w:val="00E43B53"/>
    <w:pPr>
      <w:keepNext/>
      <w:jc w:val="both"/>
      <w:outlineLvl w:val="0"/>
    </w:pPr>
    <w:rPr>
      <w:rFonts w:ascii="Arial" w:hAnsi="Arial"/>
      <w:i/>
      <w:color w:val="FF0000"/>
      <w:szCs w:val="20"/>
      <w:lang w:eastAsia="hr-HR"/>
    </w:rPr>
  </w:style>
  <w:style w:type="paragraph" w:styleId="Naslov2">
    <w:name w:val="heading 2"/>
    <w:basedOn w:val="Normal"/>
    <w:next w:val="Normal"/>
    <w:link w:val="Naslov2Char"/>
    <w:semiHidden/>
    <w:unhideWhenUsed/>
    <w:qFormat/>
    <w:rsid w:val="001D32A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900561"/>
    <w:pPr>
      <w:jc w:val="both"/>
    </w:pPr>
    <w:rPr>
      <w:lang w:eastAsia="hr-HR"/>
    </w:rPr>
  </w:style>
  <w:style w:type="character" w:customStyle="1" w:styleId="TijelotekstaChar">
    <w:name w:val="Tijelo teksta Char"/>
    <w:link w:val="Tijeloteksta"/>
    <w:semiHidden/>
    <w:locked/>
    <w:rsid w:val="00B255D3"/>
    <w:rPr>
      <w:sz w:val="24"/>
      <w:szCs w:val="24"/>
      <w:lang w:val="hr-HR" w:eastAsia="hr-HR" w:bidi="ar-SA"/>
    </w:rPr>
  </w:style>
  <w:style w:type="paragraph" w:styleId="Podnaslov">
    <w:name w:val="Subtitle"/>
    <w:basedOn w:val="Normal"/>
    <w:link w:val="PodnaslovChar"/>
    <w:qFormat/>
    <w:rsid w:val="009C383A"/>
    <w:pPr>
      <w:jc w:val="both"/>
    </w:pPr>
    <w:rPr>
      <w:rFonts w:ascii="Tahoma" w:hAnsi="Tahoma"/>
      <w:b/>
      <w:color w:val="0000FF"/>
      <w:szCs w:val="20"/>
      <w:lang w:eastAsia="hr-HR"/>
    </w:rPr>
  </w:style>
  <w:style w:type="paragraph" w:styleId="Odlomakpopisa">
    <w:name w:val="List Paragraph"/>
    <w:basedOn w:val="Normal"/>
    <w:uiPriority w:val="34"/>
    <w:qFormat/>
    <w:rsid w:val="00F77D02"/>
    <w:pPr>
      <w:ind w:left="720"/>
      <w:contextualSpacing/>
    </w:pPr>
  </w:style>
  <w:style w:type="paragraph" w:styleId="Tekstbalonia">
    <w:name w:val="Balloon Text"/>
    <w:basedOn w:val="Normal"/>
    <w:link w:val="TekstbaloniaChar"/>
    <w:rsid w:val="00F71F58"/>
    <w:rPr>
      <w:rFonts w:ascii="Tahoma" w:hAnsi="Tahoma" w:cs="Tahoma"/>
      <w:sz w:val="16"/>
      <w:szCs w:val="16"/>
    </w:rPr>
  </w:style>
  <w:style w:type="character" w:customStyle="1" w:styleId="TekstbaloniaChar">
    <w:name w:val="Tekst balončića Char"/>
    <w:basedOn w:val="Zadanifontodlomka"/>
    <w:link w:val="Tekstbalonia"/>
    <w:rsid w:val="00F71F58"/>
    <w:rPr>
      <w:rFonts w:ascii="Tahoma" w:hAnsi="Tahoma" w:cs="Tahoma"/>
      <w:sz w:val="16"/>
      <w:szCs w:val="16"/>
      <w:lang w:eastAsia="en-US"/>
    </w:rPr>
  </w:style>
  <w:style w:type="paragraph" w:customStyle="1" w:styleId="BodyText21">
    <w:name w:val="Body Text 21"/>
    <w:basedOn w:val="Normal"/>
    <w:rsid w:val="007D3C7E"/>
    <w:pPr>
      <w:overflowPunct w:val="0"/>
      <w:autoSpaceDE w:val="0"/>
      <w:autoSpaceDN w:val="0"/>
      <w:adjustRightInd w:val="0"/>
      <w:ind w:left="720" w:hanging="720"/>
      <w:jc w:val="both"/>
      <w:textAlignment w:val="baseline"/>
    </w:pPr>
    <w:rPr>
      <w:rFonts w:ascii="Arial" w:hAnsi="Arial"/>
      <w:szCs w:val="20"/>
      <w:lang w:eastAsia="hr-HR"/>
    </w:rPr>
  </w:style>
  <w:style w:type="paragraph" w:styleId="Zaglavlje">
    <w:name w:val="header"/>
    <w:basedOn w:val="Normal"/>
    <w:link w:val="ZaglavljeChar"/>
    <w:uiPriority w:val="99"/>
    <w:rsid w:val="0088212D"/>
    <w:pPr>
      <w:tabs>
        <w:tab w:val="center" w:pos="4536"/>
        <w:tab w:val="right" w:pos="9072"/>
      </w:tabs>
    </w:pPr>
  </w:style>
  <w:style w:type="character" w:customStyle="1" w:styleId="ZaglavljeChar">
    <w:name w:val="Zaglavlje Char"/>
    <w:basedOn w:val="Zadanifontodlomka"/>
    <w:link w:val="Zaglavlje"/>
    <w:uiPriority w:val="99"/>
    <w:rsid w:val="0088212D"/>
    <w:rPr>
      <w:sz w:val="24"/>
      <w:szCs w:val="24"/>
      <w:lang w:eastAsia="en-US"/>
    </w:rPr>
  </w:style>
  <w:style w:type="paragraph" w:styleId="Podnoje">
    <w:name w:val="footer"/>
    <w:basedOn w:val="Normal"/>
    <w:link w:val="PodnojeChar"/>
    <w:rsid w:val="0088212D"/>
    <w:pPr>
      <w:tabs>
        <w:tab w:val="center" w:pos="4536"/>
        <w:tab w:val="right" w:pos="9072"/>
      </w:tabs>
    </w:pPr>
  </w:style>
  <w:style w:type="character" w:customStyle="1" w:styleId="PodnojeChar">
    <w:name w:val="Podnožje Char"/>
    <w:basedOn w:val="Zadanifontodlomka"/>
    <w:link w:val="Podnoje"/>
    <w:rsid w:val="0088212D"/>
    <w:rPr>
      <w:sz w:val="24"/>
      <w:szCs w:val="24"/>
      <w:lang w:eastAsia="en-US"/>
    </w:rPr>
  </w:style>
  <w:style w:type="character" w:customStyle="1" w:styleId="PodnaslovChar">
    <w:name w:val="Podnaslov Char"/>
    <w:basedOn w:val="Zadanifontodlomka"/>
    <w:link w:val="Podnaslov"/>
    <w:rsid w:val="0088212D"/>
    <w:rPr>
      <w:rFonts w:ascii="Tahoma" w:hAnsi="Tahoma"/>
      <w:b/>
      <w:color w:val="0000FF"/>
      <w:sz w:val="24"/>
    </w:rPr>
  </w:style>
  <w:style w:type="character" w:customStyle="1" w:styleId="Naslov2Char">
    <w:name w:val="Naslov 2 Char"/>
    <w:basedOn w:val="Zadanifontodlomka"/>
    <w:link w:val="Naslov2"/>
    <w:semiHidden/>
    <w:rsid w:val="001D32A9"/>
    <w:rPr>
      <w:rFonts w:asciiTheme="majorHAnsi" w:eastAsiaTheme="majorEastAsia" w:hAnsiTheme="majorHAnsi" w:cstheme="majorBidi"/>
      <w:b/>
      <w:bCs/>
      <w:color w:val="4F81BD" w:themeColor="accent1"/>
      <w:sz w:val="26"/>
      <w:szCs w:val="26"/>
      <w:lang w:eastAsia="en-US"/>
    </w:rPr>
  </w:style>
  <w:style w:type="character" w:styleId="Hiperveza">
    <w:name w:val="Hyperlink"/>
    <w:basedOn w:val="Zadanifontodlomka"/>
    <w:uiPriority w:val="99"/>
    <w:unhideWhenUsed/>
    <w:rsid w:val="008A482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0561"/>
    <w:rPr>
      <w:sz w:val="24"/>
      <w:szCs w:val="24"/>
      <w:lang w:eastAsia="en-US"/>
    </w:rPr>
  </w:style>
  <w:style w:type="paragraph" w:styleId="Naslov1">
    <w:name w:val="heading 1"/>
    <w:basedOn w:val="Normal"/>
    <w:next w:val="Normal"/>
    <w:qFormat/>
    <w:rsid w:val="00E43B53"/>
    <w:pPr>
      <w:keepNext/>
      <w:jc w:val="both"/>
      <w:outlineLvl w:val="0"/>
    </w:pPr>
    <w:rPr>
      <w:rFonts w:ascii="Arial" w:hAnsi="Arial"/>
      <w:i/>
      <w:color w:val="FF0000"/>
      <w:szCs w:val="20"/>
      <w:lang w:eastAsia="hr-HR"/>
    </w:rPr>
  </w:style>
  <w:style w:type="paragraph" w:styleId="Naslov2">
    <w:name w:val="heading 2"/>
    <w:basedOn w:val="Normal"/>
    <w:next w:val="Normal"/>
    <w:link w:val="Naslov2Char"/>
    <w:semiHidden/>
    <w:unhideWhenUsed/>
    <w:qFormat/>
    <w:rsid w:val="001D32A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900561"/>
    <w:pPr>
      <w:jc w:val="both"/>
    </w:pPr>
    <w:rPr>
      <w:lang w:eastAsia="hr-HR"/>
    </w:rPr>
  </w:style>
  <w:style w:type="character" w:customStyle="1" w:styleId="TijelotekstaChar">
    <w:name w:val="Tijelo teksta Char"/>
    <w:link w:val="Tijeloteksta"/>
    <w:semiHidden/>
    <w:locked/>
    <w:rsid w:val="00B255D3"/>
    <w:rPr>
      <w:sz w:val="24"/>
      <w:szCs w:val="24"/>
      <w:lang w:val="hr-HR" w:eastAsia="hr-HR" w:bidi="ar-SA"/>
    </w:rPr>
  </w:style>
  <w:style w:type="paragraph" w:styleId="Podnaslov">
    <w:name w:val="Subtitle"/>
    <w:basedOn w:val="Normal"/>
    <w:link w:val="PodnaslovChar"/>
    <w:qFormat/>
    <w:rsid w:val="009C383A"/>
    <w:pPr>
      <w:jc w:val="both"/>
    </w:pPr>
    <w:rPr>
      <w:rFonts w:ascii="Tahoma" w:hAnsi="Tahoma"/>
      <w:b/>
      <w:color w:val="0000FF"/>
      <w:szCs w:val="20"/>
      <w:lang w:eastAsia="hr-HR"/>
    </w:rPr>
  </w:style>
  <w:style w:type="paragraph" w:styleId="Odlomakpopisa">
    <w:name w:val="List Paragraph"/>
    <w:basedOn w:val="Normal"/>
    <w:uiPriority w:val="34"/>
    <w:qFormat/>
    <w:rsid w:val="00F77D02"/>
    <w:pPr>
      <w:ind w:left="720"/>
      <w:contextualSpacing/>
    </w:pPr>
  </w:style>
  <w:style w:type="paragraph" w:styleId="Tekstbalonia">
    <w:name w:val="Balloon Text"/>
    <w:basedOn w:val="Normal"/>
    <w:link w:val="TekstbaloniaChar"/>
    <w:rsid w:val="00F71F58"/>
    <w:rPr>
      <w:rFonts w:ascii="Tahoma" w:hAnsi="Tahoma" w:cs="Tahoma"/>
      <w:sz w:val="16"/>
      <w:szCs w:val="16"/>
    </w:rPr>
  </w:style>
  <w:style w:type="character" w:customStyle="1" w:styleId="TekstbaloniaChar">
    <w:name w:val="Tekst balončića Char"/>
    <w:basedOn w:val="Zadanifontodlomka"/>
    <w:link w:val="Tekstbalonia"/>
    <w:rsid w:val="00F71F58"/>
    <w:rPr>
      <w:rFonts w:ascii="Tahoma" w:hAnsi="Tahoma" w:cs="Tahoma"/>
      <w:sz w:val="16"/>
      <w:szCs w:val="16"/>
      <w:lang w:eastAsia="en-US"/>
    </w:rPr>
  </w:style>
  <w:style w:type="paragraph" w:customStyle="1" w:styleId="BodyText21">
    <w:name w:val="Body Text 21"/>
    <w:basedOn w:val="Normal"/>
    <w:rsid w:val="007D3C7E"/>
    <w:pPr>
      <w:overflowPunct w:val="0"/>
      <w:autoSpaceDE w:val="0"/>
      <w:autoSpaceDN w:val="0"/>
      <w:adjustRightInd w:val="0"/>
      <w:ind w:left="720" w:hanging="720"/>
      <w:jc w:val="both"/>
      <w:textAlignment w:val="baseline"/>
    </w:pPr>
    <w:rPr>
      <w:rFonts w:ascii="Arial" w:hAnsi="Arial"/>
      <w:szCs w:val="20"/>
      <w:lang w:eastAsia="hr-HR"/>
    </w:rPr>
  </w:style>
  <w:style w:type="paragraph" w:styleId="Zaglavlje">
    <w:name w:val="header"/>
    <w:basedOn w:val="Normal"/>
    <w:link w:val="ZaglavljeChar"/>
    <w:uiPriority w:val="99"/>
    <w:rsid w:val="0088212D"/>
    <w:pPr>
      <w:tabs>
        <w:tab w:val="center" w:pos="4536"/>
        <w:tab w:val="right" w:pos="9072"/>
      </w:tabs>
    </w:pPr>
  </w:style>
  <w:style w:type="character" w:customStyle="1" w:styleId="ZaglavljeChar">
    <w:name w:val="Zaglavlje Char"/>
    <w:basedOn w:val="Zadanifontodlomka"/>
    <w:link w:val="Zaglavlje"/>
    <w:uiPriority w:val="99"/>
    <w:rsid w:val="0088212D"/>
    <w:rPr>
      <w:sz w:val="24"/>
      <w:szCs w:val="24"/>
      <w:lang w:eastAsia="en-US"/>
    </w:rPr>
  </w:style>
  <w:style w:type="paragraph" w:styleId="Podnoje">
    <w:name w:val="footer"/>
    <w:basedOn w:val="Normal"/>
    <w:link w:val="PodnojeChar"/>
    <w:rsid w:val="0088212D"/>
    <w:pPr>
      <w:tabs>
        <w:tab w:val="center" w:pos="4536"/>
        <w:tab w:val="right" w:pos="9072"/>
      </w:tabs>
    </w:pPr>
  </w:style>
  <w:style w:type="character" w:customStyle="1" w:styleId="PodnojeChar">
    <w:name w:val="Podnožje Char"/>
    <w:basedOn w:val="Zadanifontodlomka"/>
    <w:link w:val="Podnoje"/>
    <w:rsid w:val="0088212D"/>
    <w:rPr>
      <w:sz w:val="24"/>
      <w:szCs w:val="24"/>
      <w:lang w:eastAsia="en-US"/>
    </w:rPr>
  </w:style>
  <w:style w:type="character" w:customStyle="1" w:styleId="PodnaslovChar">
    <w:name w:val="Podnaslov Char"/>
    <w:basedOn w:val="Zadanifontodlomka"/>
    <w:link w:val="Podnaslov"/>
    <w:rsid w:val="0088212D"/>
    <w:rPr>
      <w:rFonts w:ascii="Tahoma" w:hAnsi="Tahoma"/>
      <w:b/>
      <w:color w:val="0000FF"/>
      <w:sz w:val="24"/>
    </w:rPr>
  </w:style>
  <w:style w:type="character" w:customStyle="1" w:styleId="Naslov2Char">
    <w:name w:val="Naslov 2 Char"/>
    <w:basedOn w:val="Zadanifontodlomka"/>
    <w:link w:val="Naslov2"/>
    <w:semiHidden/>
    <w:rsid w:val="001D32A9"/>
    <w:rPr>
      <w:rFonts w:asciiTheme="majorHAnsi" w:eastAsiaTheme="majorEastAsia" w:hAnsiTheme="majorHAnsi" w:cstheme="majorBidi"/>
      <w:b/>
      <w:bCs/>
      <w:color w:val="4F81BD" w:themeColor="accent1"/>
      <w:sz w:val="26"/>
      <w:szCs w:val="26"/>
      <w:lang w:eastAsia="en-US"/>
    </w:rPr>
  </w:style>
  <w:style w:type="character" w:styleId="Hiperveza">
    <w:name w:val="Hyperlink"/>
    <w:basedOn w:val="Zadanifontodlomka"/>
    <w:uiPriority w:val="99"/>
    <w:unhideWhenUsed/>
    <w:rsid w:val="008A48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722167">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889409980">
          <w:marLeft w:val="0"/>
          <w:marRight w:val="0"/>
          <w:marTop w:val="50"/>
          <w:marBottom w:val="0"/>
          <w:divBdr>
            <w:top w:val="none" w:sz="0" w:space="0" w:color="auto"/>
            <w:left w:val="none" w:sz="0" w:space="0" w:color="auto"/>
            <w:bottom w:val="none" w:sz="0" w:space="0" w:color="auto"/>
            <w:right w:val="none" w:sz="0" w:space="0" w:color="auto"/>
          </w:divBdr>
          <w:divsChild>
            <w:div w:id="1126196557">
              <w:marLeft w:val="0"/>
              <w:marRight w:val="0"/>
              <w:marTop w:val="0"/>
              <w:marBottom w:val="0"/>
              <w:divBdr>
                <w:top w:val="none" w:sz="0" w:space="0" w:color="auto"/>
                <w:left w:val="none" w:sz="0" w:space="0" w:color="auto"/>
                <w:bottom w:val="none" w:sz="0" w:space="0" w:color="auto"/>
                <w:right w:val="none" w:sz="0" w:space="0" w:color="auto"/>
              </w:divBdr>
              <w:divsChild>
                <w:div w:id="1164277436">
                  <w:marLeft w:val="3130"/>
                  <w:marRight w:val="0"/>
                  <w:marTop w:val="0"/>
                  <w:marBottom w:val="250"/>
                  <w:divBdr>
                    <w:top w:val="none" w:sz="0" w:space="0" w:color="auto"/>
                    <w:left w:val="none" w:sz="0" w:space="0" w:color="auto"/>
                    <w:bottom w:val="none" w:sz="0" w:space="0" w:color="auto"/>
                    <w:right w:val="none" w:sz="0" w:space="0" w:color="auto"/>
                  </w:divBdr>
                  <w:divsChild>
                    <w:div w:id="1326325020">
                      <w:marLeft w:val="0"/>
                      <w:marRight w:val="0"/>
                      <w:marTop w:val="0"/>
                      <w:marBottom w:val="0"/>
                      <w:divBdr>
                        <w:top w:val="none" w:sz="0" w:space="0" w:color="auto"/>
                        <w:left w:val="none" w:sz="0" w:space="0" w:color="auto"/>
                        <w:bottom w:val="none" w:sz="0" w:space="0" w:color="auto"/>
                        <w:right w:val="none" w:sz="0" w:space="0" w:color="auto"/>
                      </w:divBdr>
                      <w:divsChild>
                        <w:div w:id="1782140412">
                          <w:marLeft w:val="0"/>
                          <w:marRight w:val="0"/>
                          <w:marTop w:val="0"/>
                          <w:marBottom w:val="0"/>
                          <w:divBdr>
                            <w:top w:val="none" w:sz="0" w:space="0" w:color="auto"/>
                            <w:left w:val="none" w:sz="0" w:space="0" w:color="auto"/>
                            <w:bottom w:val="none" w:sz="0" w:space="0" w:color="auto"/>
                            <w:right w:val="none" w:sz="0" w:space="0" w:color="auto"/>
                          </w:divBdr>
                          <w:divsChild>
                            <w:div w:id="524710526">
                              <w:marLeft w:val="0"/>
                              <w:marRight w:val="0"/>
                              <w:marTop w:val="0"/>
                              <w:marBottom w:val="0"/>
                              <w:divBdr>
                                <w:top w:val="none" w:sz="0" w:space="0" w:color="auto"/>
                                <w:left w:val="none" w:sz="0" w:space="0" w:color="auto"/>
                                <w:bottom w:val="none" w:sz="0" w:space="0" w:color="auto"/>
                                <w:right w:val="none" w:sz="0" w:space="0" w:color="auto"/>
                              </w:divBdr>
                              <w:divsChild>
                                <w:div w:id="373241087">
                                  <w:marLeft w:val="0"/>
                                  <w:marRight w:val="0"/>
                                  <w:marTop w:val="0"/>
                                  <w:marBottom w:val="0"/>
                                  <w:divBdr>
                                    <w:top w:val="none" w:sz="0" w:space="0" w:color="auto"/>
                                    <w:left w:val="none" w:sz="0" w:space="0" w:color="auto"/>
                                    <w:bottom w:val="none" w:sz="0" w:space="0" w:color="auto"/>
                                    <w:right w:val="none" w:sz="0" w:space="0" w:color="auto"/>
                                  </w:divBdr>
                                  <w:divsChild>
                                    <w:div w:id="998774623">
                                      <w:marLeft w:val="0"/>
                                      <w:marRight w:val="0"/>
                                      <w:marTop w:val="0"/>
                                      <w:marBottom w:val="0"/>
                                      <w:divBdr>
                                        <w:top w:val="none" w:sz="0" w:space="0" w:color="auto"/>
                                        <w:left w:val="none" w:sz="0" w:space="0" w:color="auto"/>
                                        <w:bottom w:val="none" w:sz="0" w:space="0" w:color="auto"/>
                                        <w:right w:val="none" w:sz="0" w:space="0" w:color="auto"/>
                                      </w:divBdr>
                                      <w:divsChild>
                                        <w:div w:id="1182353538">
                                          <w:marLeft w:val="0"/>
                                          <w:marRight w:val="0"/>
                                          <w:marTop w:val="0"/>
                                          <w:marBottom w:val="0"/>
                                          <w:divBdr>
                                            <w:top w:val="none" w:sz="0" w:space="0" w:color="auto"/>
                                            <w:left w:val="none" w:sz="0" w:space="0" w:color="auto"/>
                                            <w:bottom w:val="none" w:sz="0" w:space="0" w:color="auto"/>
                                            <w:right w:val="none" w:sz="0" w:space="0" w:color="auto"/>
                                          </w:divBdr>
                                          <w:divsChild>
                                            <w:div w:id="135457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9359812">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677153390">
          <w:marLeft w:val="0"/>
          <w:marRight w:val="0"/>
          <w:marTop w:val="50"/>
          <w:marBottom w:val="0"/>
          <w:divBdr>
            <w:top w:val="none" w:sz="0" w:space="0" w:color="auto"/>
            <w:left w:val="none" w:sz="0" w:space="0" w:color="auto"/>
            <w:bottom w:val="none" w:sz="0" w:space="0" w:color="auto"/>
            <w:right w:val="none" w:sz="0" w:space="0" w:color="auto"/>
          </w:divBdr>
          <w:divsChild>
            <w:div w:id="320743486">
              <w:marLeft w:val="0"/>
              <w:marRight w:val="0"/>
              <w:marTop w:val="0"/>
              <w:marBottom w:val="0"/>
              <w:divBdr>
                <w:top w:val="none" w:sz="0" w:space="0" w:color="auto"/>
                <w:left w:val="none" w:sz="0" w:space="0" w:color="auto"/>
                <w:bottom w:val="none" w:sz="0" w:space="0" w:color="auto"/>
                <w:right w:val="none" w:sz="0" w:space="0" w:color="auto"/>
              </w:divBdr>
              <w:divsChild>
                <w:div w:id="1981037866">
                  <w:marLeft w:val="3130"/>
                  <w:marRight w:val="0"/>
                  <w:marTop w:val="0"/>
                  <w:marBottom w:val="250"/>
                  <w:divBdr>
                    <w:top w:val="none" w:sz="0" w:space="0" w:color="auto"/>
                    <w:left w:val="none" w:sz="0" w:space="0" w:color="auto"/>
                    <w:bottom w:val="none" w:sz="0" w:space="0" w:color="auto"/>
                    <w:right w:val="none" w:sz="0" w:space="0" w:color="auto"/>
                  </w:divBdr>
                  <w:divsChild>
                    <w:div w:id="887913647">
                      <w:marLeft w:val="0"/>
                      <w:marRight w:val="0"/>
                      <w:marTop w:val="0"/>
                      <w:marBottom w:val="0"/>
                      <w:divBdr>
                        <w:top w:val="none" w:sz="0" w:space="0" w:color="auto"/>
                        <w:left w:val="none" w:sz="0" w:space="0" w:color="auto"/>
                        <w:bottom w:val="none" w:sz="0" w:space="0" w:color="auto"/>
                        <w:right w:val="none" w:sz="0" w:space="0" w:color="auto"/>
                      </w:divBdr>
                      <w:divsChild>
                        <w:div w:id="1946307787">
                          <w:marLeft w:val="0"/>
                          <w:marRight w:val="0"/>
                          <w:marTop w:val="0"/>
                          <w:marBottom w:val="0"/>
                          <w:divBdr>
                            <w:top w:val="none" w:sz="0" w:space="0" w:color="auto"/>
                            <w:left w:val="none" w:sz="0" w:space="0" w:color="auto"/>
                            <w:bottom w:val="none" w:sz="0" w:space="0" w:color="auto"/>
                            <w:right w:val="none" w:sz="0" w:space="0" w:color="auto"/>
                          </w:divBdr>
                          <w:divsChild>
                            <w:div w:id="2042392336">
                              <w:marLeft w:val="0"/>
                              <w:marRight w:val="0"/>
                              <w:marTop w:val="0"/>
                              <w:marBottom w:val="0"/>
                              <w:divBdr>
                                <w:top w:val="none" w:sz="0" w:space="0" w:color="auto"/>
                                <w:left w:val="none" w:sz="0" w:space="0" w:color="auto"/>
                                <w:bottom w:val="none" w:sz="0" w:space="0" w:color="auto"/>
                                <w:right w:val="none" w:sz="0" w:space="0" w:color="auto"/>
                              </w:divBdr>
                              <w:divsChild>
                                <w:div w:id="575628839">
                                  <w:marLeft w:val="0"/>
                                  <w:marRight w:val="0"/>
                                  <w:marTop w:val="0"/>
                                  <w:marBottom w:val="0"/>
                                  <w:divBdr>
                                    <w:top w:val="none" w:sz="0" w:space="0" w:color="auto"/>
                                    <w:left w:val="none" w:sz="0" w:space="0" w:color="auto"/>
                                    <w:bottom w:val="none" w:sz="0" w:space="0" w:color="auto"/>
                                    <w:right w:val="none" w:sz="0" w:space="0" w:color="auto"/>
                                  </w:divBdr>
                                  <w:divsChild>
                                    <w:div w:id="1118374476">
                                      <w:marLeft w:val="0"/>
                                      <w:marRight w:val="0"/>
                                      <w:marTop w:val="0"/>
                                      <w:marBottom w:val="0"/>
                                      <w:divBdr>
                                        <w:top w:val="none" w:sz="0" w:space="0" w:color="auto"/>
                                        <w:left w:val="none" w:sz="0" w:space="0" w:color="auto"/>
                                        <w:bottom w:val="none" w:sz="0" w:space="0" w:color="auto"/>
                                        <w:right w:val="none" w:sz="0" w:space="0" w:color="auto"/>
                                      </w:divBdr>
                                      <w:divsChild>
                                        <w:div w:id="1654142441">
                                          <w:marLeft w:val="0"/>
                                          <w:marRight w:val="0"/>
                                          <w:marTop w:val="0"/>
                                          <w:marBottom w:val="0"/>
                                          <w:divBdr>
                                            <w:top w:val="none" w:sz="0" w:space="0" w:color="auto"/>
                                            <w:left w:val="none" w:sz="0" w:space="0" w:color="auto"/>
                                            <w:bottom w:val="none" w:sz="0" w:space="0" w:color="auto"/>
                                            <w:right w:val="none" w:sz="0" w:space="0" w:color="auto"/>
                                          </w:divBdr>
                                          <w:divsChild>
                                            <w:div w:id="175867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3717851">
      <w:bodyDiv w:val="1"/>
      <w:marLeft w:val="0"/>
      <w:marRight w:val="0"/>
      <w:marTop w:val="0"/>
      <w:marBottom w:val="0"/>
      <w:divBdr>
        <w:top w:val="none" w:sz="0" w:space="0" w:color="auto"/>
        <w:left w:val="none" w:sz="0" w:space="0" w:color="auto"/>
        <w:bottom w:val="none" w:sz="0" w:space="0" w:color="auto"/>
        <w:right w:val="none" w:sz="0" w:space="0" w:color="auto"/>
      </w:divBdr>
    </w:div>
    <w:div w:id="2041709054">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022127995">
          <w:marLeft w:val="0"/>
          <w:marRight w:val="0"/>
          <w:marTop w:val="60"/>
          <w:marBottom w:val="0"/>
          <w:divBdr>
            <w:top w:val="none" w:sz="0" w:space="0" w:color="auto"/>
            <w:left w:val="none" w:sz="0" w:space="0" w:color="auto"/>
            <w:bottom w:val="none" w:sz="0" w:space="0" w:color="auto"/>
            <w:right w:val="none" w:sz="0" w:space="0" w:color="auto"/>
          </w:divBdr>
          <w:divsChild>
            <w:div w:id="998655842">
              <w:marLeft w:val="0"/>
              <w:marRight w:val="0"/>
              <w:marTop w:val="0"/>
              <w:marBottom w:val="0"/>
              <w:divBdr>
                <w:top w:val="none" w:sz="0" w:space="0" w:color="auto"/>
                <w:left w:val="none" w:sz="0" w:space="0" w:color="auto"/>
                <w:bottom w:val="none" w:sz="0" w:space="0" w:color="auto"/>
                <w:right w:val="none" w:sz="0" w:space="0" w:color="auto"/>
              </w:divBdr>
              <w:divsChild>
                <w:div w:id="1777169367">
                  <w:marLeft w:val="3750"/>
                  <w:marRight w:val="0"/>
                  <w:marTop w:val="0"/>
                  <w:marBottom w:val="300"/>
                  <w:divBdr>
                    <w:top w:val="none" w:sz="0" w:space="0" w:color="auto"/>
                    <w:left w:val="none" w:sz="0" w:space="0" w:color="auto"/>
                    <w:bottom w:val="none" w:sz="0" w:space="0" w:color="auto"/>
                    <w:right w:val="none" w:sz="0" w:space="0" w:color="auto"/>
                  </w:divBdr>
                  <w:divsChild>
                    <w:div w:id="297036016">
                      <w:marLeft w:val="0"/>
                      <w:marRight w:val="0"/>
                      <w:marTop w:val="0"/>
                      <w:marBottom w:val="0"/>
                      <w:divBdr>
                        <w:top w:val="none" w:sz="0" w:space="0" w:color="auto"/>
                        <w:left w:val="none" w:sz="0" w:space="0" w:color="auto"/>
                        <w:bottom w:val="none" w:sz="0" w:space="0" w:color="auto"/>
                        <w:right w:val="none" w:sz="0" w:space="0" w:color="auto"/>
                      </w:divBdr>
                      <w:divsChild>
                        <w:div w:id="593782995">
                          <w:marLeft w:val="0"/>
                          <w:marRight w:val="0"/>
                          <w:marTop w:val="0"/>
                          <w:marBottom w:val="0"/>
                          <w:divBdr>
                            <w:top w:val="none" w:sz="0" w:space="0" w:color="auto"/>
                            <w:left w:val="none" w:sz="0" w:space="0" w:color="auto"/>
                            <w:bottom w:val="none" w:sz="0" w:space="0" w:color="auto"/>
                            <w:right w:val="none" w:sz="0" w:space="0" w:color="auto"/>
                          </w:divBdr>
                          <w:divsChild>
                            <w:div w:id="208885727">
                              <w:marLeft w:val="0"/>
                              <w:marRight w:val="0"/>
                              <w:marTop w:val="0"/>
                              <w:marBottom w:val="0"/>
                              <w:divBdr>
                                <w:top w:val="none" w:sz="0" w:space="0" w:color="auto"/>
                                <w:left w:val="none" w:sz="0" w:space="0" w:color="auto"/>
                                <w:bottom w:val="none" w:sz="0" w:space="0" w:color="auto"/>
                                <w:right w:val="none" w:sz="0" w:space="0" w:color="auto"/>
                              </w:divBdr>
                              <w:divsChild>
                                <w:div w:id="873660756">
                                  <w:marLeft w:val="0"/>
                                  <w:marRight w:val="0"/>
                                  <w:marTop w:val="0"/>
                                  <w:marBottom w:val="0"/>
                                  <w:divBdr>
                                    <w:top w:val="none" w:sz="0" w:space="0" w:color="auto"/>
                                    <w:left w:val="none" w:sz="0" w:space="0" w:color="auto"/>
                                    <w:bottom w:val="none" w:sz="0" w:space="0" w:color="auto"/>
                                    <w:right w:val="none" w:sz="0" w:space="0" w:color="auto"/>
                                  </w:divBdr>
                                  <w:divsChild>
                                    <w:div w:id="1742369695">
                                      <w:marLeft w:val="0"/>
                                      <w:marRight w:val="0"/>
                                      <w:marTop w:val="0"/>
                                      <w:marBottom w:val="0"/>
                                      <w:divBdr>
                                        <w:top w:val="none" w:sz="0" w:space="0" w:color="auto"/>
                                        <w:left w:val="none" w:sz="0" w:space="0" w:color="auto"/>
                                        <w:bottom w:val="none" w:sz="0" w:space="0" w:color="auto"/>
                                        <w:right w:val="none" w:sz="0" w:space="0" w:color="auto"/>
                                      </w:divBdr>
                                      <w:divsChild>
                                        <w:div w:id="1446004563">
                                          <w:marLeft w:val="0"/>
                                          <w:marRight w:val="0"/>
                                          <w:marTop w:val="0"/>
                                          <w:marBottom w:val="0"/>
                                          <w:divBdr>
                                            <w:top w:val="none" w:sz="0" w:space="0" w:color="auto"/>
                                            <w:left w:val="none" w:sz="0" w:space="0" w:color="auto"/>
                                            <w:bottom w:val="none" w:sz="0" w:space="0" w:color="auto"/>
                                            <w:right w:val="none" w:sz="0" w:space="0" w:color="auto"/>
                                          </w:divBdr>
                                          <w:divsChild>
                                            <w:div w:id="1959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D95CF-00EE-4184-9B97-67C3EBE7C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952</Words>
  <Characters>5431</Characters>
  <Application>Microsoft Office Word</Application>
  <DocSecurity>0</DocSecurity>
  <Lines>45</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REPUBLIKA HRVATSKA</vt:lpstr>
      <vt:lpstr>REPUBLIKA HRVATSKA</vt:lpstr>
    </vt:vector>
  </TitlesOfParts>
  <Company>RH - TDU</Company>
  <LinksUpToDate>false</LinksUpToDate>
  <CharactersWithSpaces>6371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nmarkovic</dc:creator>
  <cp:lastModifiedBy>Ivona Blažek</cp:lastModifiedBy>
  <cp:revision>2</cp:revision>
  <cp:lastPrinted>2017-03-21T08:56:00Z</cp:lastPrinted>
  <dcterms:created xsi:type="dcterms:W3CDTF">2017-04-07T12:57:00Z</dcterms:created>
  <dcterms:modified xsi:type="dcterms:W3CDTF">2017-04-07T12:57:00Z</dcterms:modified>
</cp:coreProperties>
</file>