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133C59">
                    <w:rPr>
                      <w:sz w:val="22"/>
                      <w:szCs w:val="22"/>
                    </w:rPr>
                    <w:t xml:space="preserve"> 18. St-999</w:t>
                  </w:r>
                  <w:r w:rsidR="00704589">
                    <w:rPr>
                      <w:sz w:val="22"/>
                      <w:szCs w:val="22"/>
                    </w:rPr>
                    <w:t>/17-6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b7be5f0" w14:paraId="b7be5f0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133C59">
        <w:t>TIJA d.o.o. za proizvodnju, usluge i trgovinu, Sesvete, Trg Antuna Mihanovića 2, MBS: 080139598, OIB: 20638459888</w:t>
      </w:r>
      <w:r w:rsidR="002655F0">
        <w:t>,</w:t>
      </w:r>
      <w:r w:rsidR="00704589">
        <w:t xml:space="preserve">  dana 19</w:t>
      </w:r>
      <w:r>
        <w:t xml:space="preserve">. </w:t>
      </w:r>
      <w:r w:rsidR="00704589">
        <w:t>veljače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 w:rsidRPr="00884015">
      <w:pPr>
        <w:pStyle w:val="Tijeloteksta"/>
        <w:numPr>
          <w:ilvl w:val="0"/>
          <w:numId w:val="2"/>
        </w:numPr>
        <w:rPr>
          <w:bCs/>
        </w:rPr>
      </w:pPr>
      <w:r w:rsidRPr="00884015">
        <w:rPr>
          <w:bCs/>
        </w:rPr>
        <w:t>Otvara se skraćeni stečajni postupak nad</w:t>
      </w:r>
      <w:r w:rsidR="00990992">
        <w:rPr>
          <w:bCs/>
        </w:rPr>
        <w:t xml:space="preserve"> stečajnim</w:t>
      </w:r>
      <w:r w:rsidRPr="00884015">
        <w:rPr>
          <w:bCs/>
        </w:rPr>
        <w:t xml:space="preserve"> dužnikom </w:t>
      </w:r>
      <w:r w:rsidR="00133C59">
        <w:t>TIJA d.o.o. za proizvodnju, usluge i trgovinu, Sesvete, Trg Antuna Mihanovića 2, MBS: 080139598, OIB: 20638459888</w:t>
      </w:r>
    </w:p>
    <w:p w:rsidRDefault="00884015" w:rsidP="00884015" w:rsidR="00884015" w:rsidRPr="00884015">
      <w:pPr>
        <w:pStyle w:val="Tijeloteksta"/>
        <w:ind w:left="1065"/>
        <w:rPr>
          <w:bCs/>
        </w:rPr>
      </w:pPr>
    </w:p>
    <w:p w:rsidRDefault="002F3C3A" w:rsidP="00704589" w:rsidR="00884015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704589">
        <w:t>Jelena Kordić, E. Kvaternika 44A, Višnjevac, OIB: 78573539971</w:t>
      </w:r>
    </w:p>
    <w:p w:rsidRDefault="002F3C3A" w:rsidP="002F3C3A" w:rsidR="002F3C3A" w:rsidRPr="00AE0C1E">
      <w:pPr>
        <w:tabs>
          <w:tab w:pos="6195" w:val="left"/>
        </w:tabs>
        <w:jc w:val="both"/>
        <w:rPr>
          <w:bCs/>
        </w:rPr>
      </w:pPr>
    </w:p>
    <w:p w:rsidRDefault="002F3C3A" w:rsidP="002655F0" w:rsidR="002F3C3A" w:rsidRPr="002655F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133C59">
        <w:t>TIJA d.o.o. za proizvodnju, usluge i trgovinu, Sesvete, Trg Antuna Mihanovića 2, MBS: 080139598, OIB: 20638459888</w:t>
      </w:r>
    </w:p>
    <w:p w:rsidRDefault="002F3C3A" w:rsidP="002F3C3A" w:rsidR="002F3C3A" w:rsidRP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2F3C3A" w:rsidP="002F3C3A" w:rsidR="002F3C3A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655F0" w:rsidR="002655F0" w:rsidRPr="00884015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074309">
        <w:rPr>
          <w:bCs/>
        </w:rPr>
        <w:t>02. svibnja</w:t>
      </w:r>
      <w:r>
        <w:rPr>
          <w:bCs/>
        </w:rPr>
        <w:t xml:space="preserve"> </w:t>
      </w:r>
      <w:r w:rsidRPr="00F877AB">
        <w:rPr>
          <w:bCs/>
        </w:rPr>
        <w:t>2017.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133C59">
        <w:rPr>
          <w:bCs/>
        </w:rPr>
        <w:t xml:space="preserve">17-01/04, </w:t>
      </w:r>
      <w:proofErr w:type="spellStart"/>
      <w:r w:rsidR="00133C59">
        <w:rPr>
          <w:bCs/>
        </w:rPr>
        <w:t>Ur.broj</w:t>
      </w:r>
      <w:proofErr w:type="spellEnd"/>
      <w:r w:rsidR="00133C59">
        <w:rPr>
          <w:bCs/>
        </w:rPr>
        <w:t>: 04-06-17-2378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074309">
        <w:rPr>
          <w:bCs/>
        </w:rPr>
        <w:t>27. travnja</w:t>
      </w:r>
      <w:r w:rsidRPr="00F877AB">
        <w:rPr>
          <w:bCs/>
        </w:rPr>
        <w:t xml:space="preserve"> 2017. nad stečajnim dužnikom </w:t>
      </w:r>
      <w:r w:rsidR="00133C59">
        <w:t>TIJA d.o.o. za proizvodnju, usluge i trgovinu, Sesvete, Trg Antuna Mihanovića 2, MBS: 080139598, OIB: 20638459888</w:t>
      </w:r>
    </w:p>
    <w:p w:rsidRDefault="002F3C3A" w:rsidP="002655F0" w:rsidR="002F3C3A" w:rsidRPr="00AE0C1E">
      <w:pPr>
        <w:pStyle w:val="Tijeloteksta"/>
        <w:ind w:firstLine="708" w:left="360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 xml:space="preserve"> 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074309" w:rsidP="002F3C3A" w:rsidR="002F3C3A">
      <w:pPr>
        <w:pStyle w:val="Tijeloteksta"/>
        <w:ind w:firstLine="708" w:left="6372"/>
        <w:rPr>
          <w:bCs/>
        </w:rPr>
      </w:pPr>
      <w:r>
        <w:rPr>
          <w:bCs/>
        </w:rPr>
        <w:t xml:space="preserve">18 </w:t>
      </w:r>
      <w:r w:rsidR="00133C59">
        <w:rPr>
          <w:bCs/>
        </w:rPr>
        <w:t>St-999</w:t>
      </w:r>
      <w:r>
        <w:rPr>
          <w:bCs/>
        </w:rPr>
        <w:t>/17-6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FF5F07" w:rsidR="002F3C3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>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133C59">
        <w:t>31</w:t>
      </w:r>
      <w:r w:rsidR="00057E16">
        <w:t xml:space="preserve">. </w:t>
      </w:r>
      <w:r w:rsidR="00133C59">
        <w:t>kolovoza</w:t>
      </w:r>
      <w:r>
        <w:t xml:space="preserve"> 2017. objavio je Oglas na mrežnoj stranici e-oglasna ploča sud</w:t>
      </w:r>
      <w:r w:rsidR="00133C59">
        <w:t>ova pod poslovnim brojem St-999</w:t>
      </w:r>
      <w:r>
        <w:t xml:space="preserve">/17-3,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074309" w:rsidP="002F3C3A" w:rsidR="002F3C3A">
      <w:pPr>
        <w:pStyle w:val="Tijeloteksta"/>
        <w:ind w:left="360"/>
        <w:jc w:val="center"/>
      </w:pPr>
      <w:r>
        <w:t>U Osijeku, 19</w:t>
      </w:r>
      <w:r w:rsidR="002F3C3A">
        <w:t xml:space="preserve">. </w:t>
      </w:r>
      <w:r>
        <w:t>veljače</w:t>
      </w:r>
      <w:r w:rsidR="002F3C3A">
        <w:t xml:space="preserve"> 2018. 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2F3C3A" w:rsidP="002F3C3A" w:rsidR="002F3C3A">
      <w:pPr>
        <w:pStyle w:val="Tijeloteksta"/>
        <w:jc w:val="left"/>
      </w:pPr>
      <w:r>
        <w:t xml:space="preserve">Gordana </w:t>
      </w:r>
      <w:proofErr w:type="spellStart"/>
      <w:r>
        <w:t>Harc</w:t>
      </w:r>
      <w:proofErr w:type="spellEnd"/>
      <w:r>
        <w:t xml:space="preserve"> </w:t>
      </w:r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predlagatelj – FINA, RC ZAGREB,</w:t>
      </w:r>
    </w:p>
    <w:p w:rsidRDefault="002F3C3A" w:rsidP="002F3C3A" w:rsidR="002F3C3A">
      <w:pPr>
        <w:pStyle w:val="Tijeloteksta"/>
        <w:ind w:left="720"/>
        <w:jc w:val="left"/>
      </w:pPr>
      <w:r>
        <w:t>PODRUŽNICA ZAGREB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074309" w:rsidP="007C6056" w:rsidR="004777DC">
      <w:pPr>
        <w:pStyle w:val="Tijeloteksta"/>
        <w:numPr>
          <w:ilvl w:val="0"/>
          <w:numId w:val="1"/>
        </w:numPr>
        <w:jc w:val="left"/>
      </w:pPr>
      <w:r>
        <w:t>kal. 16.04</w:t>
      </w:r>
      <w:r w:rsidR="002F3C3A">
        <w:t>.  2018.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611AD"/>
    <w:rsid w:val="00074309"/>
    <w:rsid w:val="000E3CD9"/>
    <w:rsid w:val="001172AF"/>
    <w:rsid w:val="00122B97"/>
    <w:rsid w:val="00133C59"/>
    <w:rsid w:val="0013588C"/>
    <w:rsid w:val="00137561"/>
    <w:rsid w:val="00143005"/>
    <w:rsid w:val="001D7DC0"/>
    <w:rsid w:val="001E315F"/>
    <w:rsid w:val="001F3355"/>
    <w:rsid w:val="002655F0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442B2"/>
    <w:rsid w:val="0059612B"/>
    <w:rsid w:val="005A3617"/>
    <w:rsid w:val="005B5061"/>
    <w:rsid w:val="00616E68"/>
    <w:rsid w:val="006320D2"/>
    <w:rsid w:val="006414F4"/>
    <w:rsid w:val="00681766"/>
    <w:rsid w:val="00696430"/>
    <w:rsid w:val="006E7282"/>
    <w:rsid w:val="00704589"/>
    <w:rsid w:val="00720319"/>
    <w:rsid w:val="00740D9B"/>
    <w:rsid w:val="0075404A"/>
    <w:rsid w:val="007667D7"/>
    <w:rsid w:val="00783908"/>
    <w:rsid w:val="007C6056"/>
    <w:rsid w:val="007C75AC"/>
    <w:rsid w:val="00850ECF"/>
    <w:rsid w:val="00883522"/>
    <w:rsid w:val="00884015"/>
    <w:rsid w:val="008D1548"/>
    <w:rsid w:val="008D7FA0"/>
    <w:rsid w:val="0090773D"/>
    <w:rsid w:val="009158AC"/>
    <w:rsid w:val="00927558"/>
    <w:rsid w:val="00947F82"/>
    <w:rsid w:val="00990992"/>
    <w:rsid w:val="009C4D46"/>
    <w:rsid w:val="00A324F9"/>
    <w:rsid w:val="00A958D2"/>
    <w:rsid w:val="00AB536E"/>
    <w:rsid w:val="00AD67F8"/>
    <w:rsid w:val="00AF438E"/>
    <w:rsid w:val="00B6125C"/>
    <w:rsid w:val="00C13E72"/>
    <w:rsid w:val="00C3258D"/>
    <w:rsid w:val="00C82963"/>
    <w:rsid w:val="00CA7F62"/>
    <w:rsid w:val="00D05108"/>
    <w:rsid w:val="00D61325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1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1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1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1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1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1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1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1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1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St-999/2017</izvorni_sadrzaj>
    <derivirana_varijabla naziv="DomainObject.Predmet.OznakaBroj_1">St-999/2017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TIJA d.o.o.</izvorni_sadrzaj>
    <derivirana_varijabla naziv="DomainObject.Predmet.ProtustrankaFormated_1">  TIJA d.o.o.</derivirana_varijabla>
  </DomainObject.Predmet.ProtustrankaFormated>
  <DomainObject.Predmet.ProtustrankaFormatedOIB>
    <izvorni_sadrzaj>  TIJA d.o.o., OIB 20638459888</izvorni_sadrzaj>
    <derivirana_varijabla naziv="DomainObject.Predmet.ProtustrankaFormatedOIB_1">  TIJA d.o.o., OIB 20638459888</derivirana_varijabla>
  </DomainObject.Predmet.ProtustrankaFormatedOIB>
  <DomainObject.Predmet.ProtustrankaFormatedWithAdress>
    <izvorni_sadrzaj> TIJA d.o.o., Trg Antuna Mihanovića 2, 10360 Sesvete</izvorni_sadrzaj>
    <derivirana_varijabla naziv="DomainObject.Predmet.ProtustrankaFormatedWithAdress_1"> TIJA d.o.o., Trg Antuna Mihanovića 2, 10360 Sesvete</derivirana_varijabla>
  </DomainObject.Predmet.ProtustrankaFormatedWithAdress>
  <DomainObject.Predmet.ProtustrankaFormatedWithAdressOIB>
    <izvorni_sadrzaj> TIJA d.o.o., OIB 20638459888, Trg Antuna Mihanovića 2, 10360 Sesvete</izvorni_sadrzaj>
    <derivirana_varijabla naziv="DomainObject.Predmet.ProtustrankaFormatedWithAdressOIB_1"> TIJA d.o.o., OIB 20638459888, Trg Antuna Mihanovića 2, 10360 Sesvete</derivirana_varijabla>
  </DomainObject.Predmet.ProtustrankaFormatedWithAdressOIB>
  <DomainObject.Predmet.ProtustrankaWithAdress>
    <izvorni_sadrzaj>TIJA d.o.o. Trg Antuna Mihanovića 2, 10360 Sesvete</izvorni_sadrzaj>
    <derivirana_varijabla naziv="DomainObject.Predmet.ProtustrankaWithAdress_1">TIJA d.o.o. Trg Antuna Mihanovića 2, 10360 Sesvete</derivirana_varijabla>
  </DomainObject.Predmet.ProtustrankaWithAdress>
  <DomainObject.Predmet.ProtustrankaWithAdressOIB>
    <izvorni_sadrzaj>TIJA d.o.o., OIB 20638459888, Trg Antuna Mihanovića 2, 10360 Sesvete</izvorni_sadrzaj>
    <derivirana_varijabla naziv="DomainObject.Predmet.ProtustrankaWithAdressOIB_1">TIJA d.o.o., OIB 20638459888, Trg Antuna Mihanovića 2, 10360 Sesvete</derivirana_varijabla>
  </DomainObject.Predmet.ProtustrankaWithAdressOIB>
  <DomainObject.Predmet.ProtustrankaNazivFormated>
    <izvorni_sadrzaj>TIJA d.o.o.</izvorni_sadrzaj>
    <derivirana_varijabla naziv="DomainObject.Predmet.ProtustrankaNazivFormated_1">TIJA d.o.o.</derivirana_varijabla>
  </DomainObject.Predmet.ProtustrankaNazivFormated>
  <DomainObject.Predmet.ProtustrankaNazivFormatedOIB>
    <izvorni_sadrzaj>TIJA d.o.o., OIB 20638459888</izvorni_sadrzaj>
    <derivirana_varijabla naziv="DomainObject.Predmet.ProtustrankaNazivFormatedOIB_1">TIJA d.o.o., OIB 20638459888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TIJA d.o.o.</item>
    </izvorni_sadrzaj>
    <derivirana_varijabla naziv="DomainObject.Predmet.ProtuStrankaListFormated_1">
      <item>TIJA d.o.o.</item>
    </derivirana_varijabla>
  </DomainObject.Predmet.ProtuStrankaListFormated>
  <DomainObject.Predmet.ProtuStrankaListFormatedOIB>
    <izvorni_sadrzaj>
      <item>TIJA d.o.o., OIB 20638459888</item>
    </izvorni_sadrzaj>
    <derivirana_varijabla naziv="DomainObject.Predmet.ProtuStrankaListFormatedOIB_1">
      <item>TIJA d.o.o., OIB 20638459888</item>
    </derivirana_varijabla>
  </DomainObject.Predmet.ProtuStrankaListFormatedOIB>
  <DomainObject.Predmet.ProtuStrankaListFormatedWithAdress>
    <izvorni_sadrzaj>
      <item>TIJA d.o.o., Trg Antuna Mihanovića 2, 10360 Sesvete</item>
    </izvorni_sadrzaj>
    <derivirana_varijabla naziv="DomainObject.Predmet.ProtuStrankaListFormatedWithAdress_1">
      <item>TIJA d.o.o., Trg Antuna Mihanovića 2, 10360 Sesvete</item>
    </derivirana_varijabla>
  </DomainObject.Predmet.ProtuStrankaListFormatedWithAdress>
  <DomainObject.Predmet.ProtuStrankaListFormatedWithAdressOIB>
    <izvorni_sadrzaj>
      <item>TIJA d.o.o., OIB 20638459888, Trg Antuna Mihanovića 2, 10360 Sesvete</item>
    </izvorni_sadrzaj>
    <derivirana_varijabla naziv="DomainObject.Predmet.ProtuStrankaListFormatedWithAdressOIB_1">
      <item>TIJA d.o.o., OIB 20638459888, Trg Antuna Mihanovića 2, 10360 Sesvete</item>
    </derivirana_varijabla>
  </DomainObject.Predmet.ProtuStrankaListFormatedWithAdressOIB>
  <DomainObject.Predmet.ProtuStrankaListNazivFormated>
    <izvorni_sadrzaj>
      <item>TIJA d.o.o.</item>
    </izvorni_sadrzaj>
    <derivirana_varijabla naziv="DomainObject.Predmet.ProtuStrankaListNazivFormated_1">
      <item>TIJA d.o.o.</item>
    </derivirana_varijabla>
  </DomainObject.Predmet.ProtuStrankaListNazivFormated>
  <DomainObject.Predmet.ProtuStrankaListNazivFormatedOIB>
    <izvorni_sadrzaj>
      <item>TIJA d.o.o., OIB 20638459888</item>
    </izvorni_sadrzaj>
    <derivirana_varijabla naziv="DomainObject.Predmet.ProtuStrankaListNazivFormatedOIB_1">
      <item>TIJA d.o.o., OIB 20638459888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TIJA d.o.o.</izvorni_sadrzaj>
    <derivirana_varijabla naziv="DomainObject.Predmet.ProtustrankaIDrugi_1">TIJA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TIJA d.o.o., OIB 20638459888, Trg Antuna Mihanovića 2, 10360 Sesvete</izvorni_sadrzaj>
    <derivirana_varijabla naziv="DomainObject.Predmet.ProtustrankaIDrugiAdressOIB_1">TIJA d.o.o., OIB 20638459888, Trg Antuna Mihanovića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TIJA d.o.o.</item>
      <item>FINA Regionalni centar Zagreb</item>
    </izvorni_sadrzaj>
    <derivirana_varijabla naziv="DomainObject.Predmet.SudioniciListNaziv_1">
      <item>TIJA d.o.o.</item>
      <item>FINA Regionalni centar Zagreb</item>
    </derivirana_varijabla>
  </DomainObject.Predmet.SudioniciListNaziv>
  <DomainObject.Predmet.SudioniciListAdressOIB>
    <izvorni_sadrzaj>
      <item>TIJA d.o.o., OIB 20638459888, Trg Antuna Mihanovića 2,10360 Sesvete</item>
      <item>FINA Regionalni centar Zagreb, OIB 85821130368, Trg svibanjskih žrtava 1995. 1,10000 Zagreb</item>
    </izvorni_sadrzaj>
    <derivirana_varijabla naziv="DomainObject.Predmet.SudioniciListAdressOIB_1">
      <item>TIJA d.o.o., OIB 20638459888, Trg Antuna Mihanovića 2,10360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20638459888</item>
      <item>, OIB 85821130368</item>
    </izvorni_sadrzaj>
    <derivirana_varijabla naziv="DomainObject.Predmet.SudioniciListNazivOIB_1">
      <item>, OIB 20638459888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580</properties:Words>
  <properties:Characters>3224</properties:Characters>
  <properties:Lines>98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2018-02-19T11:12:00Z</dcterms:created>
  <dc:creator>Snježana Andrijanić</dc:creator>
  <cp:lastModifiedBy>Gordana Harc</cp:lastModifiedBy>
  <cp:lastPrinted>2018-02-19T11:11:00Z</cp:lastPrinted>
  <dcterms:modified xmlns:xsi="http://www.w3.org/2001/XMLSchema-instance" xsi:type="dcterms:W3CDTF">2018-02-19T11:15:00Z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18 St-999-17- otvori zatvori ZG.docx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