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b0006" w14:paraId="7cb0006" w:rsidRDefault="00F655D0" w:rsidP="00F655D0" w:rsidR="00F655D0">
      <w:pPr>
        <w:spacing w:lineRule="auto" w:line="240" w:after="0"/>
        <w:ind w:firstLine="708" w:left="6372"/>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1.St-</w:t>
      </w:r>
      <w:r w:rsidR="00350E7E">
        <w:rPr>
          <w:rFonts w:cs="Times New Roman" w:eastAsia="Times New Roman" w:hAnsi="Times New Roman" w:ascii="Times New Roman"/>
          <w:sz w:val="24"/>
          <w:szCs w:val="24"/>
          <w:lang w:eastAsia="hr-HR"/>
        </w:rPr>
        <w:t>676</w:t>
      </w:r>
      <w:r>
        <w:rPr>
          <w:rFonts w:cs="Times New Roman" w:eastAsia="Times New Roman" w:hAnsi="Times New Roman" w:ascii="Times New Roman"/>
          <w:sz w:val="24"/>
          <w:szCs w:val="24"/>
          <w:lang w:eastAsia="hr-HR"/>
        </w:rPr>
        <w:t>/201</w:t>
      </w:r>
      <w:r w:rsidR="00A566FB">
        <w:rPr>
          <w:rFonts w:cs="Times New Roman" w:eastAsia="Times New Roman" w:hAnsi="Times New Roman" w:ascii="Times New Roman"/>
          <w:sz w:val="24"/>
          <w:szCs w:val="24"/>
          <w:lang w:eastAsia="hr-HR"/>
        </w:rPr>
        <w:t>7</w:t>
      </w:r>
      <w:r w:rsidR="000B6D7D">
        <w:rPr>
          <w:rFonts w:cs="Times New Roman" w:eastAsia="Times New Roman" w:hAnsi="Times New Roman" w:ascii="Times New Roman"/>
          <w:sz w:val="24"/>
          <w:szCs w:val="24"/>
          <w:lang w:eastAsia="hr-HR"/>
        </w:rPr>
        <w:t>-</w:t>
      </w:r>
      <w:r w:rsidR="00D767C4">
        <w:rPr>
          <w:rFonts w:cs="Times New Roman" w:eastAsia="Times New Roman" w:hAnsi="Times New Roman" w:ascii="Times New Roman"/>
          <w:sz w:val="24"/>
          <w:szCs w:val="24"/>
          <w:lang w:eastAsia="hr-HR"/>
        </w:rPr>
        <w:t>10</w:t>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p>
    <w:p w:rsidRDefault="00F655D0" w:rsidP="00F655D0" w:rsidR="00F655D0">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F655D0" w:rsidP="00F655D0" w:rsidR="00F655D0">
      <w:pPr>
        <w:pStyle w:val="Bezproreda"/>
        <w:ind w:firstLine="708" w:left="2832"/>
        <w:rPr>
          <w:rFonts w:cs="Times New Roman" w:hAnsi="Times New Roman" w:ascii="Times New Roman"/>
          <w:sz w:val="24"/>
          <w:szCs w:val="24"/>
          <w:lang w:eastAsia="hr-HR"/>
        </w:rPr>
      </w:pPr>
    </w:p>
    <w:p w:rsidRDefault="00F655D0" w:rsidP="00F655D0" w:rsidR="00F655D0">
      <w:pPr>
        <w:pStyle w:val="Bezproreda"/>
        <w:ind w:firstLine="708"/>
        <w:rPr>
          <w:rFonts w:cs="Times New Roman" w:hAnsi="Times New Roman" w:ascii="Times New Roman"/>
          <w:sz w:val="24"/>
          <w:szCs w:val="24"/>
        </w:rPr>
      </w:pPr>
      <w:r>
        <w:rPr>
          <w:rFonts w:cs="Times New Roman" w:hAnsi="Times New Roman" w:ascii="Times New Roman"/>
          <w:sz w:val="24"/>
          <w:szCs w:val="24"/>
        </w:rPr>
        <w:t>Trgovački sud u Splitu, po sucu ovog suda Velimiru Vukoviću, kao stečajnom sucu, povodom prijedloga za otvaranje stečajnog postupka  nad</w:t>
      </w:r>
      <w:r w:rsidR="00350E7E">
        <w:rPr>
          <w:rFonts w:cs="Times New Roman" w:hAnsi="Times New Roman" w:ascii="Times New Roman"/>
          <w:sz w:val="24"/>
          <w:szCs w:val="24"/>
        </w:rPr>
        <w:t xml:space="preserve"> dužnikom </w:t>
      </w:r>
      <w:r w:rsidR="00350E7E" w:rsidRPr="00350E7E">
        <w:rPr>
          <w:rFonts w:cs="Times New Roman" w:hAnsi="Times New Roman" w:ascii="Times New Roman"/>
          <w:sz w:val="24"/>
          <w:szCs w:val="24"/>
        </w:rPr>
        <w:t xml:space="preserve">DALMINA d.o.o. za turizam i ugostiteljstvo, OIB: 42810776537,Split, </w:t>
      </w:r>
      <w:proofErr w:type="spellStart"/>
      <w:r w:rsidR="00350E7E" w:rsidRPr="00350E7E">
        <w:rPr>
          <w:rFonts w:cs="Times New Roman" w:hAnsi="Times New Roman" w:ascii="Times New Roman"/>
          <w:sz w:val="24"/>
          <w:szCs w:val="24"/>
        </w:rPr>
        <w:t>Kopilica</w:t>
      </w:r>
      <w:proofErr w:type="spellEnd"/>
      <w:r w:rsidR="00350E7E" w:rsidRPr="00350E7E">
        <w:rPr>
          <w:rFonts w:cs="Times New Roman" w:hAnsi="Times New Roman" w:ascii="Times New Roman"/>
          <w:sz w:val="24"/>
          <w:szCs w:val="24"/>
        </w:rPr>
        <w:t xml:space="preserve"> 5</w:t>
      </w:r>
      <w:r w:rsidRPr="00924A86">
        <w:rPr>
          <w:rFonts w:cs="Times New Roman" w:hAnsi="Times New Roman" w:ascii="Times New Roman"/>
          <w:sz w:val="24"/>
          <w:szCs w:val="24"/>
        </w:rPr>
        <w:t>,</w:t>
      </w:r>
      <w:r>
        <w:rPr>
          <w:rFonts w:cs="Times New Roman" w:hAnsi="Times New Roman" w:ascii="Times New Roman"/>
          <w:sz w:val="24"/>
          <w:szCs w:val="24"/>
        </w:rPr>
        <w:t xml:space="preserve">  dana </w:t>
      </w:r>
      <w:r w:rsidR="00A566FB">
        <w:rPr>
          <w:rFonts w:cs="Times New Roman" w:hAnsi="Times New Roman" w:ascii="Times New Roman"/>
          <w:sz w:val="24"/>
          <w:szCs w:val="24"/>
        </w:rPr>
        <w:t>9</w:t>
      </w:r>
      <w:r>
        <w:rPr>
          <w:rFonts w:cs="Times New Roman" w:hAnsi="Times New Roman" w:ascii="Times New Roman"/>
          <w:sz w:val="24"/>
          <w:szCs w:val="24"/>
        </w:rPr>
        <w:t xml:space="preserve">.studenog 2018. , </w:t>
      </w:r>
    </w:p>
    <w:p w:rsidRDefault="00F655D0" w:rsidP="00F655D0" w:rsidR="00F655D0">
      <w:pPr>
        <w:pStyle w:val="Bezproreda"/>
        <w:ind w:firstLine="708"/>
        <w:rPr>
          <w:rFonts w:cs="Times New Roman" w:hAnsi="Times New Roman" w:ascii="Times New Roman"/>
          <w:color w:themeColor="text1" w:val="000000"/>
          <w:sz w:val="24"/>
          <w:szCs w:val="24"/>
        </w:rPr>
      </w:pPr>
    </w:p>
    <w:p w:rsidRDefault="00F655D0" w:rsidP="00F655D0" w:rsidR="00F655D0">
      <w:pPr>
        <w:pStyle w:val="Bezproreda"/>
        <w:jc w:val="center"/>
        <w:rPr>
          <w:rFonts w:cs="Times New Roman" w:hAnsi="Times New Roman" w:ascii="Times New Roman"/>
          <w:sz w:val="24"/>
          <w:szCs w:val="24"/>
          <w:lang w:eastAsia="hr-HR"/>
        </w:rPr>
      </w:pPr>
      <w:r>
        <w:rPr>
          <w:rFonts w:cs="Times New Roman" w:hAnsi="Times New Roman" w:ascii="Times New Roman"/>
          <w:sz w:val="24"/>
          <w:szCs w:val="24"/>
          <w:lang w:eastAsia="hr-HR"/>
        </w:rPr>
        <w:t>z a k l j u č i o  j e</w:t>
      </w:r>
    </w:p>
    <w:p w:rsidRDefault="00F655D0" w:rsidP="00F655D0" w:rsidR="00F655D0">
      <w:pPr>
        <w:spacing w:lineRule="auto" w:line="240" w:after="0"/>
        <w:jc w:val="center"/>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u w:val="single"/>
          <w:lang w:eastAsia="hr-HR"/>
        </w:rPr>
        <w:t xml:space="preserve">. studenog  2018. godine u </w:t>
      </w:r>
      <w:r w:rsidR="00924A86">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350E7E">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.1</w:t>
      </w:r>
      <w:r w:rsidR="005042F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.2018.).</w:t>
      </w:r>
    </w:p>
    <w:p w:rsidRDefault="00F655D0" w:rsidP="00F655D0" w:rsidR="00F655D0">
      <w:pPr>
        <w:spacing w:lineRule="auto" w:line="240" w:after="0"/>
        <w:jc w:val="both"/>
        <w:rPr>
          <w:rFonts w:cs="Times New Roman" w:eastAsia="Times New Roman" w:hAnsi="Times New Roman" w:ascii="Times New Roman"/>
          <w:sz w:val="24"/>
          <w:szCs w:val="24"/>
          <w:lang w:eastAsia="hr-HR" w:val="fr-FR"/>
        </w:rPr>
      </w:pPr>
    </w:p>
    <w:p w:rsidRDefault="00F655D0" w:rsidP="00F655D0" w:rsidR="00F655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676A35">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xml:space="preserve">. </w:t>
      </w:r>
      <w:r w:rsidR="005042F3">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2018. </w:t>
      </w: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655D0" w:rsidP="00F655D0" w:rsidR="00F655D0">
      <w:pPr>
        <w:pStyle w:val="Bezproreda"/>
        <w:ind w:left="5664"/>
        <w:jc w:val="center"/>
        <w:rPr>
          <w:rFonts w:cs="Times New Roman" w:hAnsi="Times New Roman" w:ascii="Times New Roman"/>
          <w:sz w:val="24"/>
          <w:szCs w:val="24"/>
        </w:rPr>
      </w:pP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5042F3">
        <w:rPr>
          <w:rFonts w:cs="Times New Roman" w:hAnsi="Times New Roman" w:ascii="Times New Roman"/>
          <w:sz w:val="24"/>
          <w:szCs w:val="24"/>
        </w:rPr>
        <w:t xml:space="preserve"> v.r.</w:t>
      </w: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5042F3" w:rsidP="00F655D0" w:rsidR="005042F3">
      <w:pPr>
        <w:pStyle w:val="Bezproreda"/>
        <w:ind w:left="5664"/>
        <w:jc w:val="center"/>
        <w:rPr>
          <w:rFonts w:cs="Times New Roman" w:hAnsi="Times New Roman" w:ascii="Times New Roman"/>
          <w:sz w:val="24"/>
          <w:szCs w:val="24"/>
        </w:rPr>
      </w:pP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655D0" w:rsidP="00F655D0" w:rsidR="00F655D0">
      <w:pPr>
        <w:rPr>
          <w:rFonts w:cs="Times New Roman" w:hAnsi="Times New Roman" w:ascii="Times New Roman"/>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55D0"/>
    <w:rsid w:val="000B6D7D"/>
    <w:rsid w:val="00350E7E"/>
    <w:rsid w:val="00493329"/>
    <w:rsid w:val="005042F3"/>
    <w:rsid w:val="00676A35"/>
    <w:rsid w:val="00924A86"/>
    <w:rsid w:val="009E5555"/>
    <w:rsid w:val="00A566FB"/>
    <w:rsid w:val="00D1617D"/>
    <w:rsid w:val="00D767C4"/>
    <w:rsid w:val="00DB38C5"/>
    <w:rsid w:val="00E11FEA"/>
    <w:rsid w:val="00F53219"/>
    <w:rsid w:val="00F655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55D0"/>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55D0"/>
    <w:rPr>
      <w:rFonts w:cstheme="minorBidi" w:hAnsiTheme="minorHAnsi" w:asci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5D0"/>
    <w:rPr>
      <w:rFonts w:cs="Tahoma" w:hAnsi="Tahoma" w:ascii="Tahoma"/>
      <w:sz w:val="16"/>
      <w:szCs w:val="16"/>
    </w:rPr>
  </w:style>
  <w:style w:styleId="Tekstrezerviranogmjesta" w:type="character">
    <w:name w:val="Placeholder Text"/>
    <w:basedOn w:val="Zadanifontodlomka"/>
    <w:uiPriority w:val="99"/>
    <w:semiHidden/>
    <w:rsid w:val="009E5555"/>
    <w:rPr>
      <w:color w:val="808080"/>
      <w:bdr w:space="0" w:sz="0" w:color="auto" w:val="none"/>
      <w:shd w:fill="auto" w:color="auto" w:val="clear"/>
    </w:rPr>
  </w:style>
  <w:style w:customStyle="true" w:styleId="eSPISCCParagraphDefaultFont" w:type="character">
    <w:name w:val="eSPIS_CC_Paragraph Default Font"/>
    <w:basedOn w:val="Zadanifontodlomka"/>
    <w:rsid w:val="009E555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555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555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555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55D0"/>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55D0"/>
    <w:rPr>
      <w:rFonts w:asciiTheme="minorHAnsi" w:cstheme="minorBidi" w:hAns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5D0"/>
    <w:rPr>
      <w:rFonts w:ascii="Tahoma" w:cs="Tahoma" w:hAnsi="Tahoma"/>
      <w:sz w:val="16"/>
      <w:szCs w:val="16"/>
    </w:rPr>
  </w:style>
  <w:style w:styleId="Tekstrezerviranogmjesta" w:type="character">
    <w:name w:val="Placeholder Text"/>
    <w:basedOn w:val="Zadanifontodlomka"/>
    <w:uiPriority w:val="99"/>
    <w:semiHidden/>
    <w:rsid w:val="009E5555"/>
    <w:rPr>
      <w:color w:val="808080"/>
      <w:bdr w:color="auto" w:space="0" w:sz="0" w:val="none"/>
      <w:shd w:color="auto" w:fill="auto" w:val="clear"/>
    </w:rPr>
  </w:style>
  <w:style w:customStyle="1" w:styleId="eSPISCCParagraphDefaultFont" w:type="character">
    <w:name w:val="eSPIS_CC_Paragraph Default Font"/>
    <w:basedOn w:val="Zadanifontodlomka"/>
    <w:rsid w:val="009E555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555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555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555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46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St-676/2017-10</izvorni_sadrzaj>
    <derivirana_varijabla naziv="DomainObject.Oznaka_1">St-676/2017-10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St-676/2017</izvorni_sadrzaj>
    <derivirana_varijabla naziv="DomainObject.Predmet.OznakaBroj_1">St-676/2017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DALMINA d.o.o. za turizam i ugostiteljstvo</izvorni_sadrzaj>
    <derivirana_varijabla naziv="DomainObject.Predmet.ProtustrankaFormated_1">  DALMINA d.o.o. za turizam i ugostiteljstvo</derivirana_varijabla>
  </DomainObject.Predmet.ProtustrankaFormated>
  <DomainObject.Predmet.ProtustrankaFormatedOIB>
    <izvorni_sadrzaj>  DALMINA d.o.o. za turizam i ugostiteljstvo, OIB 42810776537</izvorni_sadrzaj>
    <derivirana_varijabla naziv="DomainObject.Predmet.ProtustrankaFormatedOIB_1">  DALMINA d.o.o. za turizam i ugostiteljstvo, OIB 42810776537</derivirana_varijabla>
  </DomainObject.Predmet.ProtustrankaFormatedOIB>
  <DomainObject.Predmet.ProtustrankaFormatedWithAdress>
    <izvorni_sadrzaj> DALMINA d.o.o. za turizam i ugostiteljstvo, Kopilica 5, 21000 Split</izvorni_sadrzaj>
    <derivirana_varijabla naziv="DomainObject.Predmet.ProtustrankaFormatedWithAdress_1"> DALMINA d.o.o. za turizam i ugostiteljstvo, Kopilica 5, 21000 Split</derivirana_varijabla>
  </DomainObject.Predmet.ProtustrankaFormatedWithAdress>
  <DomainObject.Predmet.ProtustrankaFormatedWithAdressOIB>
    <izvorni_sadrzaj> DALMINA d.o.o. za turizam i ugostiteljstvo, OIB 42810776537, Kopilica 5, 21000 Split</izvorni_sadrzaj>
    <derivirana_varijabla naziv="DomainObject.Predmet.ProtustrankaFormatedWithAdressOIB_1"> DALMINA d.o.o. za turizam i ugostiteljstvo, OIB 42810776537, Kopilica 5, 21000 Split</derivirana_varijabla>
  </DomainObject.Predmet.ProtustrankaFormatedWithAdressOIB>
  <DomainObject.Predmet.ProtustrankaWithAdress>
    <izvorni_sadrzaj>DALMINA d.o.o. za turizam i ugostiteljstvo Kopilica 5, 21000 Split</izvorni_sadrzaj>
    <derivirana_varijabla naziv="DomainObject.Predmet.ProtustrankaWithAdress_1">DALMINA d.o.o. za turizam i ugostiteljstvo Kopilica 5, 21000 Split</derivirana_varijabla>
  </DomainObject.Predmet.ProtustrankaWithAdress>
  <DomainObject.Predmet.ProtustrankaWithAdressOIB>
    <izvorni_sadrzaj>DALMINA d.o.o. za turizam i ugostiteljstvo, OIB 42810776537, Kopilica 5, 21000 Split</izvorni_sadrzaj>
    <derivirana_varijabla naziv="DomainObject.Predmet.ProtustrankaWithAdressOIB_1">DALMINA d.o.o. za turizam i ugostiteljstvo, OIB 42810776537, Kopilica 5, 21000 Split</derivirana_varijabla>
  </DomainObject.Predmet.ProtustrankaWithAdressOIB>
  <DomainObject.Predmet.ProtustrankaNazivFormated>
    <izvorni_sadrzaj>DALMINA d.o.o. za turizam i ugostiteljstvo</izvorni_sadrzaj>
    <derivirana_varijabla naziv="DomainObject.Predmet.ProtustrankaNazivFormated_1">DALMINA d.o.o. za turizam i ugostiteljstvo</derivirana_varijabla>
  </DomainObject.Predmet.ProtustrankaNazivFormated>
  <DomainObject.Predmet.ProtustrankaNazivFormatedOIB>
    <izvorni_sadrzaj>DALMINA d.o.o. za turizam i ugostiteljstvo, OIB 42810776537</izvorni_sadrzaj>
    <derivirana_varijabla naziv="DomainObject.Predmet.ProtustrankaNazivFormatedOIB_1">DALMINA d.o.o. za turizam i ugostiteljstvo, OIB 42810776537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dražvno odvjetništvo, Split</izvorni_sadrzaj>
    <derivirana_varijabla naziv="DomainObject.Predmet.StrankaFormated_1">  RH, Ministarstvo financija zastupanog po punomoćniku Županijsko dražvno odvjetništvo, Split</derivirana_varijabla>
  </DomainObject.Predmet.StrankaFormated>
  <DomainObject.Predmet.StrankaFormatedOIB>
    <izvorni_sadrzaj>  RH, Ministarstvo financija, OIB 52634238587 zastupanog po punomoćniku Županijsko dražvno odvjetništvo, Split</izvorni_sadrzaj>
    <derivirana_varijabla naziv="DomainObject.Predmet.StrankaFormatedOIB_1">  RH, Ministarstvo financija, OIB 52634238587 zastupanog po punomoćniku Županijsko dražvno odvjetništvo, Split</derivirana_varijabla>
  </DomainObject.Predmet.StrankaFormatedOIB>
  <DomainObject.Predmet.StrankaFormatedWithAdress>
    <izvorni_sadrzaj> RH, Ministarstvo financija, Gunudlićeva 29 a, 21000 Split zastupanog po punomoćniku Županijsko dražvno odvjetništvo, Split</izvorni_sadrzaj>
    <derivirana_varijabla naziv="DomainObject.Predmet.StrankaFormatedWithAdress_1"> RH, Ministarstvo financija, Gunudlićeva 29 a, 21000 Split zastupanog po punomoćniku Županijsko dražvno odvjetništvo, Split</derivirana_varijabla>
  </DomainObject.Predmet.StrankaFormatedWithAdress>
  <DomainObject.Predmet.StrankaFormatedWithAdressOIB>
    <izvorni_sadrzaj> RH, Ministarstvo financija, OIB 52634238587, Gunudlićeva 29 a, 21000 Split zastupanog po punomoćniku Županijsko dražvno odvjetništvo, Split</izvorni_sadrzaj>
    <derivirana_varijabla naziv="DomainObject.Predmet.StrankaFormatedWithAdressOIB_1"> RH, Ministarstvo financija, OIB 52634238587, Gunudlićeva 29 a, 21000 Split zastupanog po punomoćniku Županijsko dražvno odvjetništvo, Split</derivirana_varijabla>
  </DomainObject.Predmet.StrankaFormatedWithAdressOIB>
  <DomainObject.Predmet.StrankaWithAdress>
    <izvorni_sadrzaj>RH, Ministarstvo financija Gunudlićeva 29 a,21000 Split</izvorni_sadrzaj>
    <derivirana_varijabla naziv="DomainObject.Predmet.StrankaWithAdress_1">RH, Ministarstvo financija Gunudlićeva 29 a,21000 Split</derivirana_varijabla>
  </DomainObject.Predmet.StrankaWithAdress>
  <DomainObject.Predmet.StrankaWithAdressOIB>
    <izvorni_sadrzaj>RH, Ministarstvo financija, OIB 52634238587, Gunudlićeva 29 a,21000 Split</izvorni_sadrzaj>
    <derivirana_varijabla naziv="DomainObject.Predmet.StrankaWithAdressOIB_1">RH, Ministarstvo financija, OIB 52634238587, Gunudlićeva 29 a,21000 Split</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 zastupanog po punomoćniku Županijsko dražvno odvjetništvo, Split</item>
    </izvorni_sadrzaj>
    <derivirana_varijabla naziv="DomainObject.Predmet.StrankaListFormated_1">
      <item>RH, Ministarstvo financija zastupanog po punomoćniku Županijsko dražvno odvjetništvo, Split</item>
    </derivirana_varijabla>
  </DomainObject.Predmet.StrankaListFormated>
  <DomainObject.Predmet.StrankaListFormatedOIB>
    <izvorni_sadrzaj>
      <item>RH, Ministarstvo financija, OIB 52634238587 zastupanog po punomoćniku Županijsko dražvno odvjetništvo, Split</item>
    </izvorni_sadrzaj>
    <derivirana_varijabla naziv="DomainObject.Predmet.StrankaListFormatedOIB_1">
      <item>RH, Ministarstvo financija, OIB 52634238587 zastupanog po punomoćniku Županijsko dražvno odvjetništvo, Split</item>
    </derivirana_varijabla>
  </DomainObject.Predmet.StrankaListFormatedOIB>
  <DomainObject.Predmet.StrankaListFormatedWithAdress>
    <izvorni_sadrzaj>
      <item>RH, Ministarstvo financija, Gunudlićeva 29 a, 21000 Split zastupanog po punomoćniku Županijsko dražvno odvjetništvo, Split</item>
    </izvorni_sadrzaj>
    <derivirana_varijabla naziv="DomainObject.Predmet.StrankaListFormatedWithAdress_1">
      <item>RH, Ministarstvo financija, Gunudlićeva 29 a, 21000 Split zastupanog po punomoćniku Županijsko dražvno odvjetništvo, Split</item>
    </derivirana_varijabla>
  </DomainObject.Predmet.StrankaListFormatedWithAdress>
  <DomainObject.Predmet.StrankaListFormatedWithAdressOIB>
    <izvorni_sadrzaj>
      <item>RH, Ministarstvo financija, OIB 52634238587, Gunudlićeva 29 a, 21000 Split zastupanog po punomoćniku Županijsko dražvno odvjetništvo, Split</item>
    </izvorni_sadrzaj>
    <derivirana_varijabla naziv="DomainObject.Predmet.StrankaListFormatedWithAdressOIB_1">
      <item>RH, Ministarstvo financija, OIB 52634238587, Gunudlićeva 29 a, 21000 Split zastupanog po punomoćniku Županijsko dražvno odvjetništvo, Split</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DALMINA d.o.o. za turizam i ugostiteljstvo</item>
    </izvorni_sadrzaj>
    <derivirana_varijabla naziv="DomainObject.Predmet.ProtuStrankaListFormated_1">
      <item>DALMINA d.o.o. za turizam i ugostiteljstvo</item>
    </derivirana_varijabla>
  </DomainObject.Predmet.ProtuStrankaListFormated>
  <DomainObject.Predmet.ProtuStrankaListFormatedOIB>
    <izvorni_sadrzaj>
      <item>DALMINA d.o.o. za turizam i ugostiteljstvo, OIB 42810776537</item>
    </izvorni_sadrzaj>
    <derivirana_varijabla naziv="DomainObject.Predmet.ProtuStrankaListFormatedOIB_1">
      <item>DALMINA d.o.o. za turizam i ugostiteljstvo, OIB 42810776537</item>
    </derivirana_varijabla>
  </DomainObject.Predmet.ProtuStrankaListFormatedOIB>
  <DomainObject.Predmet.ProtuStrankaListFormatedWithAdress>
    <izvorni_sadrzaj>
      <item>DALMINA d.o.o. za turizam i ugostiteljstvo, Kopilica 5, 21000 Split</item>
    </izvorni_sadrzaj>
    <derivirana_varijabla naziv="DomainObject.Predmet.ProtuStrankaListFormatedWithAdress_1">
      <item>DALMINA d.o.o. za turizam i ugostiteljstvo, Kopilica 5, 21000 Split</item>
    </derivirana_varijabla>
  </DomainObject.Predmet.ProtuStrankaListFormatedWithAdress>
  <DomainObject.Predmet.ProtuStrankaListFormatedWithAdressOIB>
    <izvorni_sadrzaj>
      <item>DALMINA d.o.o. za turizam i ugostiteljstvo, OIB 42810776537, Kopilica 5, 21000 Split</item>
    </izvorni_sadrzaj>
    <derivirana_varijabla naziv="DomainObject.Predmet.ProtuStrankaListFormatedWithAdressOIB_1">
      <item>DALMINA d.o.o. za turizam i ugostiteljstvo, OIB 42810776537, Kopilica 5, 21000 Split</item>
    </derivirana_varijabla>
  </DomainObject.Predmet.ProtuStrankaListFormatedWithAdressOIB>
  <DomainObject.Predmet.ProtuStrankaListNazivFormated>
    <izvorni_sadrzaj>
      <item>DALMINA d.o.o. za turizam i ugostiteljstvo</item>
    </izvorni_sadrzaj>
    <derivirana_varijabla naziv="DomainObject.Predmet.ProtuStrankaListNazivFormated_1">
      <item>DALMINA d.o.o. za turizam i ugostiteljstvo</item>
    </derivirana_varijabla>
  </DomainObject.Predmet.ProtuStrankaListNazivFormated>
  <DomainObject.Predmet.ProtuStrankaListNazivFormatedOIB>
    <izvorni_sadrzaj>
      <item>DALMINA d.o.o. za turizam i ugostiteljstvo, OIB 42810776537</item>
    </izvorni_sadrzaj>
    <derivirana_varijabla naziv="DomainObject.Predmet.ProtuStrankaListNazivFormatedOIB_1">
      <item>DALMINA d.o.o. za turizam i ugostiteljstvo, OIB 42810776537</item>
    </derivirana_varijabla>
  </DomainObject.Predmet.ProtuStrankaListNazivFormatedOIB>
  <DomainObject.Predmet.OstaliListFormated>
    <izvorni_sadrzaj>
      <item>Županijsko dražvno odvjetništvo, Split punomoćnik sudionika u postupku RH, Ministarstvo financija</item>
    </izvorni_sadrzaj>
    <derivirana_varijabla naziv="DomainObject.Predmet.OstaliListFormated_1">
      <item>Županijsko dražvno odvjetništvo, Split punomoćnik sudionika u postupku RH, Ministarstvo financija</item>
    </derivirana_varijabla>
  </DomainObject.Predmet.OstaliListFormated>
  <DomainObject.Predmet.OstaliListFormatedOIB>
    <izvorni_sadrzaj>
      <item>Županijsko dražvno odvjetništvo, Split punomoćnik sudionika u postupku RH, Ministarstvo financija</item>
    </izvorni_sadrzaj>
    <derivirana_varijabla naziv="DomainObject.Predmet.OstaliListFormatedOIB_1">
      <item>Županijsko dražvno odvjetništvo, Split punomoćnik sudionika u postupku RH, Ministarstvo financija</item>
    </derivirana_varijabla>
  </DomainObject.Predmet.OstaliListFormatedOIB>
  <DomainObject.Predmet.OstaliListFormatedWithAdress>
    <izvorni_sadrzaj>
      <item>Županijsko dražvno odvjetništvo, Split, Gundulićeva 29 a, 21000 Split punomoćnik sudionika u postupku RH, Ministarstvo financija</item>
    </izvorni_sadrzaj>
    <derivirana_varijabla naziv="DomainObject.Predmet.OstaliListFormatedWithAdress_1">
      <item>Županijsko dražvno odvjetništvo, Split, Gundulićeva 29 a, 21000 Split punomoćnik sudionika u postupku RH, Ministarstvo financija</item>
    </derivirana_varijabla>
  </DomainObject.Predmet.OstaliListFormatedWithAdress>
  <DomainObject.Predmet.OstaliListFormatedWithAdressOIB>
    <izvorni_sadrzaj>
      <item>Županijsko dražvno odvjetništvo, Split, Gundulićeva 29 a, 21000 Split punomoćnik sudionika u postupku RH, Ministarstvo financija</item>
    </izvorni_sadrzaj>
    <derivirana_varijabla naziv="DomainObject.Predmet.OstaliListFormatedWithAdressOIB_1">
      <item>Županijsko dražvno odvjetništvo, Split, Gundulićeva 29 a, 21000 Split punomoćnik sudionika u postupku RH, Ministarstvo financija</item>
    </derivirana_varijabla>
  </DomainObject.Predmet.OstaliListFormatedWithAdressOIB>
  <DomainObject.Predmet.OstaliListNazivFormated>
    <izvorni_sadrzaj>
      <item>Županijsko dražvno odvjetništvo, Split</item>
    </izvorni_sadrzaj>
    <derivirana_varijabla naziv="DomainObject.Predmet.OstaliListNazivFormated_1">
      <item>Županijsko dražvno odvjetništvo, Split</item>
    </derivirana_varijabla>
  </DomainObject.Predmet.OstaliListNazivFormated>
  <DomainObject.Predmet.OstaliListNazivFormatedOIB>
    <izvorni_sadrzaj>
      <item>Županijsko dražvno odvjetništvo, Split</item>
    </izvorni_sadrzaj>
    <derivirana_varijabla naziv="DomainObject.Predmet.OstaliListNazivFormatedOIB_1">
      <item>Županijsko dražvno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St-676/2017-10</izvorni_sadrzaj>
    <derivirana_varijabla naziv="DomainObject.PoslovniBrojDokumenta_1">St-676/2017-10</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DALMINA d.o.o. za turizam i ugostiteljstvo</izvorni_sadrzaj>
    <derivirana_varijabla naziv="DomainObject.Predmet.ProtustrankaIDrugi_1">DALMINA d.o.o. za turizam i ugostiteljstvo</derivirana_varijabla>
  </DomainObject.Predmet.ProtustrankaIDrugi>
  <DomainObject.Predmet.StrankaIDrugiAdressOIB>
    <izvorni_sadrzaj>RH, Ministarstvo financija, OIB 52634238587, Gunudlićeva 29 a, 21000 Split</izvorni_sadrzaj>
    <derivirana_varijabla naziv="DomainObject.Predmet.StrankaIDrugiAdressOIB_1">RH, Ministarstvo financija, OIB 52634238587, Gunudlićeva 29 a, 21000 Split</derivirana_varijabla>
  </DomainObject.Predmet.StrankaIDrugiAdressOIB>
  <DomainObject.Predmet.ProtustrankaIDrugiAdressOIB>
    <izvorni_sadrzaj>DALMINA d.o.o. za turizam i ugostiteljstvo, OIB 42810776537, Kopilica 5, 21000 Split</izvorni_sadrzaj>
    <derivirana_varijabla naziv="DomainObject.Predmet.ProtustrankaIDrugiAdressOIB_1">DALMINA d.o.o. za turizam i ugostiteljstvo, OIB 42810776537,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DALMINA d.o.o. za turizam i ugostiteljstvo</item>
      <item>RH, Ministarstvo financija</item>
      <item>Županijsko dražvno odvjetništvo, Split</item>
    </izvorni_sadrzaj>
    <derivirana_varijabla naziv="DomainObject.Predmet.SudioniciListNaziv_1">
      <item>DALMINA d.o.o. za turizam i ugostiteljstvo</item>
      <item>RH, Ministarstvo financija</item>
      <item>Županijsko dražvno odvjetništvo, Split</item>
    </derivirana_varijabla>
  </DomainObject.Predmet.SudioniciListNaziv>
  <DomainObject.Predmet.SudioniciListAdressOIB>
    <izvorni_sadrzaj>
      <item>DALMINA d.o.o. za turizam i ugostiteljstvo, OIB 42810776537, Kopilica 5,21000 Split</item>
      <item>RH, Ministarstvo financija, OIB 52634238587, Gunudlićeva 29 a,21000 Split</item>
      <item>Županijsko dražvno odvjetništvo, Split, Gundulićeva 29 a,21000 Split</item>
    </izvorni_sadrzaj>
    <derivirana_varijabla naziv="DomainObject.Predmet.SudioniciListAdressOIB_1">
      <item>DALMINA d.o.o. za turizam i ugostiteljstvo, OIB 42810776537, Kopilica 5,21000 Split</item>
      <item>RH, Ministarstvo financija, OIB 52634238587, Gunudlićeva 29 a,21000 Split</item>
      <item>Županijsko dražvno odvjetništvo, Split,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42810776537</item>
      <item>, OIB 52634238587</item>
      <item>, OIB null</item>
    </izvorni_sadrzaj>
    <derivirana_varijabla naziv="DomainObject.Predmet.SudioniciListNazivOIB_1">
      <item>, OIB 42810776537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9. svibnja 2018.</izvorni_sadrzaj>
    <derivirana_varijabla naziv="DomainObject.PredzadnjaOdlukaIzPredmeta.DatumDonosenjaOdluke_1">9. svibnja 2018.</derivirana_varijabla>
  </DomainObject.PredzadnjaOdlukaIzPredmeta.DatumDonosenjaOdluke>
  <DomainObject.PredzadnjaOdlukaIzPredmeta.Oznaka>
    <izvorni_sadrzaj>St-676/2017-4</izvorni_sadrzaj>
    <derivirana_varijabla naziv="DomainObject.PredzadnjaOdlukaIzPredmeta.Oznaka_1">St-676/2017-4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236</properties:Words>
  <properties:Characters>1127</properties:Characters>
  <properties:Lines>40</properties:Lines>
  <properties:Paragraphs>18</properties:Paragraphs>
  <properties:TotalTime>25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2018-11-08T09:11:00Z</dcterms:created>
  <dc:creator>Velimir Vuković</dc:creator>
  <cp:lastModifiedBy>Velimir Vuković</cp:lastModifiedBy>
  <cp:lastPrinted>2018-11-09T07:16:00Z</cp:lastPrinted>
  <dcterms:modified xmlns:xsi="http://www.w3.org/2001/XMLSchema-instance" xsi:type="dcterms:W3CDTF">2018-11-09T07:16:00Z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St-676/2017-10 / Odluka - Rješenje o određivanju ročišta (1.st-950-16 rješenje docx.docx)</vt:lpwstr>
  </prop:property>
  <prop:property name="CC_coloring" pid="4" fmtid="{D5CDD505-2E9C-101B-9397-08002B2CF9AE}">
    <vt:bool>false</vt:bool>
  </prop:property>
  <prop:property name="BrojStranica" pid="5" fmtid="{D5CDD505-2E9C-101B-9397-08002B2CF9AE}">
    <vt:i4>1</vt:i4>
  </prop:property>
</prop:Properties>
</file>