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b93ae" w14:paraId="5bb93ae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FC37D9" w:rsidP="00FC37D9" w:rsidR="00FC37D9">
      <w:pPr>
        <w:jc w:val="right"/>
        <w:rPr>
          <w:lang w:val="pt-BR"/>
        </w:rPr>
      </w:pPr>
    </w:p>
    <w:p w:rsidRDefault="008E58F9" w:rsidP="00FC37D9" w:rsidR="00FC37D9">
      <w:pPr>
        <w:jc w:val="right"/>
        <w:rPr>
          <w:lang w:val="pt-BR"/>
        </w:rPr>
      </w:pPr>
      <w:r>
        <w:rPr>
          <w:lang w:val="pt-BR"/>
        </w:rPr>
        <w:t xml:space="preserve">48 </w:t>
      </w:r>
      <w:r w:rsidR="00FC37D9" w:rsidRPr="00672F75">
        <w:rPr>
          <w:lang w:val="pt-BR"/>
        </w:rPr>
        <w:t>St-</w:t>
      </w:r>
      <w:r w:rsidR="006023A4">
        <w:rPr>
          <w:lang w:val="pt-BR"/>
        </w:rPr>
        <w:t>2021</w:t>
      </w:r>
      <w:r w:rsidR="000905F4">
        <w:rPr>
          <w:lang w:val="pt-BR"/>
        </w:rPr>
        <w:t>/17</w:t>
      </w:r>
      <w:r w:rsidR="0090731B">
        <w:rPr>
          <w:lang w:val="pt-BR"/>
        </w:rPr>
        <w:t>-152</w:t>
      </w:r>
    </w:p>
    <w:p w:rsidRDefault="00FC37D9" w:rsidP="00FC37D9" w:rsidR="00FC37D9">
      <w:pPr>
        <w:jc w:val="right"/>
      </w:pPr>
    </w:p>
    <w:p w:rsidRDefault="00FC37D9" w:rsidP="00FC37D9" w:rsidR="00FC37D9" w:rsidRPr="0017216B">
      <w:pPr>
        <w:jc w:val="center"/>
      </w:pPr>
      <w:r>
        <w:t xml:space="preserve">R E P U B L I K A  H R V A T S K A </w:t>
      </w:r>
    </w:p>
    <w:p w:rsidRDefault="00FC37D9" w:rsidP="00FC37D9" w:rsidR="00FC37D9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</w:pPr>
      <w:r w:rsidRPr="00217920">
        <w:t>R J E Š E NJ E</w:t>
      </w:r>
    </w:p>
    <w:p w:rsidRDefault="00072B7C" w:rsidP="00FC37D9" w:rsidR="00FC37D9">
      <w:pPr>
        <w:jc w:val="center"/>
      </w:pPr>
      <w:r>
        <w:t>I</w:t>
      </w:r>
    </w:p>
    <w:p w:rsidRDefault="00072B7C" w:rsidP="00FC37D9" w:rsidR="00072B7C">
      <w:pPr>
        <w:jc w:val="center"/>
      </w:pPr>
      <w:r>
        <w:t>Z A K LJ U Č A K</w:t>
      </w:r>
    </w:p>
    <w:p w:rsidRDefault="00072B7C" w:rsidP="00FC37D9" w:rsidR="00072B7C">
      <w:pPr>
        <w:jc w:val="center"/>
        <w:rPr>
          <w:b/>
        </w:rPr>
      </w:pPr>
    </w:p>
    <w:p w:rsidRDefault="00FC37D9" w:rsidP="003F2069" w:rsidR="003F2069">
      <w:pPr>
        <w:jc w:val="both"/>
      </w:pPr>
      <w:r w:rsidRPr="00756DA8">
        <w:tab/>
      </w:r>
      <w:r w:rsidR="004B2588" w:rsidRPr="004B2588">
        <w:t>Trgovački sud u Zagrebu, po sucu tog suda Vesni Sremac Šoštar, kao sucu pojedincu, u predstečajnom postupku nad dužnikom Granolio d.d., Zagreb, Budmanijeva 5, OIB: 59064993527</w:t>
      </w:r>
      <w:r w:rsidR="003F2069" w:rsidRPr="002B5A49">
        <w:t>,</w:t>
      </w:r>
      <w:r w:rsidR="009A4F21">
        <w:t xml:space="preserve"> dana 30</w:t>
      </w:r>
      <w:r w:rsidR="003F2069" w:rsidRPr="003F2069">
        <w:t xml:space="preserve">. </w:t>
      </w:r>
      <w:r w:rsidR="006023A4">
        <w:t>siječnja</w:t>
      </w:r>
      <w:r w:rsidR="00CF1E81">
        <w:t xml:space="preserve"> </w:t>
      </w:r>
      <w:r w:rsidR="006023A4">
        <w:t>2019</w:t>
      </w:r>
      <w:r w:rsidR="003F2069" w:rsidRPr="003F2069">
        <w:t xml:space="preserve">. </w:t>
      </w:r>
    </w:p>
    <w:p w:rsidRDefault="003F2069" w:rsidP="003F2069" w:rsidR="003F2069">
      <w:pPr>
        <w:jc w:val="both"/>
      </w:pPr>
    </w:p>
    <w:p w:rsidRDefault="003F2069" w:rsidP="003F2069" w:rsidR="005866EA" w:rsidRPr="00E278BA">
      <w:pPr>
        <w:jc w:val="both"/>
      </w:pPr>
      <w:r>
        <w:t xml:space="preserve">                                                             </w:t>
      </w:r>
      <w:r w:rsidR="005866EA" w:rsidRPr="00E278BA"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4F56CF" w:rsidP="004F56CF" w:rsidR="0070346A">
      <w:pPr>
        <w:jc w:val="both"/>
      </w:pPr>
      <w:r>
        <w:t xml:space="preserve">I </w:t>
      </w:r>
      <w:r w:rsidR="00C85A50">
        <w:t xml:space="preserve">Financijskoj agenciji </w:t>
      </w:r>
      <w:r w:rsidR="0070346A">
        <w:t xml:space="preserve">OIB 85821130368 </w:t>
      </w:r>
      <w:r w:rsidR="0054039E">
        <w:t xml:space="preserve">određuje </w:t>
      </w:r>
      <w:r>
        <w:t>se naknada</w:t>
      </w:r>
      <w:r w:rsidRPr="004F56CF">
        <w:t xml:space="preserve"> za obavljanje poslova u predstečajnom postupku propisanih odredbama Stečajnog zakon</w:t>
      </w:r>
      <w:r w:rsidR="00CF1E81">
        <w:t>a (»Narodne novine«, broj 71/15, 104/17</w:t>
      </w:r>
      <w:r w:rsidRPr="004F56CF">
        <w:t xml:space="preserve">) u iznosu od </w:t>
      </w:r>
      <w:r>
        <w:t>950</w:t>
      </w:r>
      <w:r w:rsidRPr="004F56CF">
        <w:t>,00 kuna</w:t>
      </w:r>
      <w:r>
        <w:t xml:space="preserve"> (760,00 + 190,00 kn</w:t>
      </w:r>
      <w:r w:rsidR="0054039E">
        <w:t xml:space="preserve"> na ime PDV-a</w:t>
      </w:r>
      <w:r>
        <w:t>)</w:t>
      </w:r>
    </w:p>
    <w:p w:rsidRDefault="004F56CF" w:rsidP="004F56CF" w:rsidR="004F56CF">
      <w:pPr>
        <w:jc w:val="both"/>
      </w:pPr>
      <w:r>
        <w:t xml:space="preserve">II </w:t>
      </w:r>
      <w:r w:rsidRPr="004F56CF">
        <w:t xml:space="preserve">Naknada troškova iz </w:t>
      </w:r>
      <w:r>
        <w:t xml:space="preserve">točke I izreke </w:t>
      </w:r>
      <w:r w:rsidRPr="004F56CF">
        <w:t xml:space="preserve">ovog </w:t>
      </w:r>
      <w:r>
        <w:t>rješenja</w:t>
      </w:r>
      <w:r w:rsidRPr="004F56CF">
        <w:t xml:space="preserve"> isplaćuje se iz sredstava predujma za otvaranje predstečajnog postupka nakon donošenj</w:t>
      </w:r>
      <w:r w:rsidR="00C86C29">
        <w:t>a rješenja o otvaranju postupka.</w:t>
      </w:r>
    </w:p>
    <w:p w:rsidRDefault="00072B7C" w:rsidP="004F56CF" w:rsidR="00072B7C">
      <w:pPr>
        <w:jc w:val="both"/>
      </w:pPr>
    </w:p>
    <w:p w:rsidRDefault="00072B7C" w:rsidP="004F56CF" w:rsidR="00072B7C">
      <w:pPr>
        <w:jc w:val="both"/>
      </w:pPr>
      <w:r>
        <w:t xml:space="preserve">                                                             z a k lj u č i o   j e</w:t>
      </w:r>
    </w:p>
    <w:p w:rsidRDefault="00072B7C" w:rsidP="004F56CF" w:rsidR="00072B7C">
      <w:pPr>
        <w:jc w:val="both"/>
      </w:pPr>
    </w:p>
    <w:p w:rsidRDefault="00C86C29" w:rsidP="004F56CF" w:rsidR="00C86C29">
      <w:pPr>
        <w:jc w:val="both"/>
      </w:pPr>
      <w:r>
        <w:t xml:space="preserve">Nalaže se računovodstvu ovog suda isplatiti naknadu </w:t>
      </w:r>
      <w:r w:rsidRPr="00C86C29">
        <w:t xml:space="preserve">troškova iz točke I izreke ovog rješenja iz sredstava predujma za otvaranje predstečajnog postupka </w:t>
      </w:r>
      <w:r>
        <w:t xml:space="preserve">na žiro račun Financijske agencije broj </w:t>
      </w:r>
      <w:r w:rsidR="00B243E5">
        <w:t xml:space="preserve">IBAN: </w:t>
      </w:r>
      <w:r>
        <w:t>HR4223900</w:t>
      </w:r>
      <w:r w:rsidR="00BA484F">
        <w:t>011100017042.</w:t>
      </w:r>
    </w:p>
    <w:p w:rsidRDefault="005866EA" w:rsidP="005866EA" w:rsidR="005866EA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646E0A" w:rsidP="004F56CF" w:rsidR="003E6185">
      <w:pPr>
        <w:ind w:firstLine="708"/>
        <w:jc w:val="both"/>
      </w:pPr>
      <w:r>
        <w:t>P</w:t>
      </w:r>
      <w:r w:rsidR="004F4087">
        <w:t>odnes</w:t>
      </w:r>
      <w:r>
        <w:t xml:space="preserve">kom od </w:t>
      </w:r>
      <w:r w:rsidR="00F05AC6">
        <w:t>14</w:t>
      </w:r>
      <w:r w:rsidR="004B2588">
        <w:t>.08</w:t>
      </w:r>
      <w:r w:rsidR="00A84380">
        <w:t>.2017</w:t>
      </w:r>
      <w:r w:rsidR="000D4AC2">
        <w:t xml:space="preserve">. </w:t>
      </w:r>
      <w:r>
        <w:t xml:space="preserve">Financijska agencija je podnijela ovom sudu prijedlog za određivanje </w:t>
      </w:r>
      <w:r w:rsidR="000D4AC2">
        <w:t xml:space="preserve">naknade </w:t>
      </w:r>
      <w:r w:rsidR="004F56CF">
        <w:t>troškova predstečajnog postupka.</w:t>
      </w:r>
    </w:p>
    <w:p w:rsidRDefault="0054039E" w:rsidP="00301DBC" w:rsidR="0054039E">
      <w:pPr>
        <w:ind w:firstLine="708"/>
        <w:jc w:val="both"/>
      </w:pPr>
    </w:p>
    <w:p w:rsidRDefault="00301DBC" w:rsidP="00301DBC" w:rsidR="006207EA">
      <w:pPr>
        <w:ind w:firstLine="708"/>
        <w:jc w:val="both"/>
      </w:pPr>
      <w:r>
        <w:t xml:space="preserve">Prema odredbi članka </w:t>
      </w:r>
      <w:r w:rsidR="004F56CF">
        <w:t>2</w:t>
      </w:r>
      <w:r w:rsidR="00C86C29">
        <w:t>. stavka 1</w:t>
      </w:r>
      <w:r w:rsidR="004F56CF">
        <w:t xml:space="preserve"> Pravilnika </w:t>
      </w:r>
      <w:r w:rsidR="004F56CF" w:rsidRPr="004F56CF">
        <w:t>o vrsti i visini naknade troškova financijske agencije u predstečajnom postupku i o visini naknade troška financijske agencije za podnošenje prijedloga za otvaranje stečajnog postupka</w:t>
      </w:r>
      <w:r w:rsidR="004F56CF">
        <w:t xml:space="preserve"> ( NN 105/16)</w:t>
      </w:r>
      <w:r w:rsidR="0054039E">
        <w:t>,</w:t>
      </w:r>
      <w:r w:rsidR="004F56CF">
        <w:t xml:space="preserve"> </w:t>
      </w:r>
      <w:r w:rsidR="004F56CF" w:rsidRPr="004F56CF">
        <w:t>Financijska agencija ima pravo na naknadu za obavljanje poslova u predstečajnom postupku propisanih odredbama Stečajnog zakona (»Narodne novine«, broj 71/15</w:t>
      </w:r>
      <w:r w:rsidR="00010437">
        <w:t>, 104/17</w:t>
      </w:r>
      <w:r w:rsidR="004F56CF" w:rsidRPr="004F56CF">
        <w:t>) u iznosu od 760,00 kuna uvećano</w:t>
      </w:r>
      <w:r w:rsidR="00C86C29">
        <w:t>m za porez na dodanu vrijednost, što ukupno iznosi 950,00 kn.</w:t>
      </w:r>
    </w:p>
    <w:p w:rsidRDefault="0054039E" w:rsidP="00C86C29" w:rsidR="0054039E">
      <w:pPr>
        <w:ind w:firstLine="708"/>
        <w:jc w:val="both"/>
      </w:pPr>
    </w:p>
    <w:p w:rsidRDefault="00C86C29" w:rsidP="00C86C29" w:rsidR="00C86C29">
      <w:pPr>
        <w:ind w:firstLine="708"/>
        <w:jc w:val="both"/>
      </w:pPr>
      <w:r>
        <w:t>Sukladno stavku 2. istog članka navedenog Pravilnika</w:t>
      </w:r>
      <w:r w:rsidR="0054039E">
        <w:t>,</w:t>
      </w:r>
      <w:r>
        <w:t xml:space="preserve"> naknada iz stavka 1. tog članka obuhvaća troškove sljedećih radnji:</w:t>
      </w:r>
    </w:p>
    <w:p w:rsidRDefault="00C86C29" w:rsidP="00C86C29" w:rsidR="00C86C29">
      <w:pPr>
        <w:ind w:firstLine="708"/>
        <w:jc w:val="both"/>
      </w:pPr>
    </w:p>
    <w:p w:rsidRDefault="00C86C29" w:rsidP="0054039E" w:rsidR="00C86C29">
      <w:pPr>
        <w:ind w:firstLine="708"/>
        <w:jc w:val="both"/>
      </w:pPr>
      <w:r>
        <w:lastRenderedPageBreak/>
        <w:t>1. primitak, obrada i objava na mrežnoj stranici e-Oglasna ploča sudova cjelokupne dokumentacije vezane uz tražbine</w:t>
      </w:r>
    </w:p>
    <w:p w:rsidRDefault="00C86C29" w:rsidP="0054039E" w:rsidR="00C86C29">
      <w:pPr>
        <w:ind w:firstLine="708"/>
        <w:jc w:val="both"/>
      </w:pPr>
      <w:r>
        <w:t>2. sastavljanje, objava na mrežnoj stranici e-Oglasna ploča sudova i dostava nadležnom trgovačkom sudu tablice prijavljenih tražbina i tablice osporenih tražbina te njihovih dopuna</w:t>
      </w:r>
    </w:p>
    <w:p w:rsidRDefault="00C86C29" w:rsidP="0054039E" w:rsidR="00C86C29">
      <w:pPr>
        <w:ind w:firstLine="708"/>
        <w:jc w:val="both"/>
      </w:pPr>
      <w:r>
        <w:t>3. objava na mrežnoj stranici e-Oglasna ploča sudova očitovanja dužnika i povjerenika o prijavljenim tražbinama odnosno podatka da očitovanje nije dostavljeno</w:t>
      </w:r>
    </w:p>
    <w:p w:rsidRDefault="00C86C29" w:rsidP="0054039E" w:rsidR="00C86C29">
      <w:pPr>
        <w:ind w:firstLine="708"/>
        <w:jc w:val="both"/>
      </w:pPr>
      <w:r>
        <w:t>4. objava na mrežnoj stranici e-Oglasna ploča sudova prijave tražbine i očitovanja o prijavljenim tražbinama ili osporavanju tražbine primljenim nakon isteka roka za objavu</w:t>
      </w:r>
    </w:p>
    <w:p w:rsidRDefault="00C86C29" w:rsidP="0054039E" w:rsidR="00C86C29">
      <w:pPr>
        <w:ind w:firstLine="708"/>
        <w:jc w:val="both"/>
      </w:pPr>
      <w:r>
        <w:t>5. dostava nadležnom trgovačkom sudu cjelokupne primljene dokumentacije u papirnatom obliku</w:t>
      </w:r>
    </w:p>
    <w:p w:rsidRDefault="00C86C29" w:rsidP="00C86C29" w:rsidR="00C86C29">
      <w:pPr>
        <w:ind w:firstLine="708"/>
        <w:jc w:val="both"/>
      </w:pPr>
      <w:r>
        <w:t>6. omogućavanje dužniku ili vjerovniku uvida u cjelokupnu primljenu dokumentaciju.</w:t>
      </w:r>
    </w:p>
    <w:p w:rsidRDefault="00C86C29" w:rsidP="00C86C29" w:rsidR="00C86C29">
      <w:pPr>
        <w:ind w:firstLine="708"/>
        <w:jc w:val="both"/>
      </w:pPr>
    </w:p>
    <w:p w:rsidRDefault="00C86C29" w:rsidP="00C86C29" w:rsidR="006207EA">
      <w:pPr>
        <w:ind w:firstLine="708"/>
        <w:jc w:val="both"/>
      </w:pPr>
      <w:r>
        <w:t>Nadalje, prema stavku 3 članka 2 navedenog Pravilnika, naknadom iz stavka 1. tog članka nije obuhvaćena naknada za prijavu tražbine propisana člankom 40. Stečajnog zakona, a prema stavku 4, naknada troškova iz stavka 1. ovog članka isplaćuje se iz sredstava predujma za otvaranje predstečajnog postupka nakon donošenja rješenja o otvaranju postupka.</w:t>
      </w:r>
    </w:p>
    <w:p w:rsidRDefault="0054039E" w:rsidP="00301DBC" w:rsidR="0054039E">
      <w:pPr>
        <w:ind w:firstLine="708"/>
        <w:jc w:val="both"/>
      </w:pPr>
    </w:p>
    <w:p w:rsidRDefault="006207EA" w:rsidP="00301DBC" w:rsidR="00174A22">
      <w:pPr>
        <w:ind w:firstLine="708"/>
        <w:jc w:val="both"/>
      </w:pPr>
      <w:r>
        <w:t>Slijedom naprijed navedenog</w:t>
      </w:r>
      <w:r w:rsidR="00A76D22">
        <w:t>,</w:t>
      </w:r>
      <w:r>
        <w:t xml:space="preserve"> </w:t>
      </w:r>
      <w:r w:rsidR="0054039E">
        <w:t xml:space="preserve">pozivom na citirane odredbe tog Pravilnika, </w:t>
      </w:r>
      <w:r>
        <w:t xml:space="preserve">valjalo je </w:t>
      </w:r>
      <w:r w:rsidR="0054039E">
        <w:t>odrediti Financijskoj agenciji naknadu</w:t>
      </w:r>
      <w:r w:rsidR="0054039E" w:rsidRPr="0054039E">
        <w:t xml:space="preserve"> za obavljanje poslova u p</w:t>
      </w:r>
      <w:r w:rsidR="0054039E">
        <w:t>redstečajnom postupku propisanih</w:t>
      </w:r>
      <w:r w:rsidR="0054039E" w:rsidRPr="0054039E">
        <w:t xml:space="preserve"> odredbama Stečajnog zakona (»Narodne novine«, broj 71/15</w:t>
      </w:r>
      <w:r w:rsidR="002224D8">
        <w:t>, 104/17</w:t>
      </w:r>
      <w:r w:rsidR="0054039E" w:rsidRPr="0054039E">
        <w:t>) u</w:t>
      </w:r>
      <w:r w:rsidR="0054039E">
        <w:t xml:space="preserve"> ukupnom</w:t>
      </w:r>
      <w:r w:rsidR="0054039E" w:rsidRPr="0054039E">
        <w:t xml:space="preserve"> iznosu od 950,00 kuna (760,00 + 190,00 kn</w:t>
      </w:r>
      <w:r w:rsidR="0054039E">
        <w:t xml:space="preserve"> na ime PDV-a</w:t>
      </w:r>
      <w:r w:rsidR="0054039E" w:rsidRPr="0054039E">
        <w:t>)</w:t>
      </w:r>
      <w:r w:rsidR="003E6185">
        <w:t xml:space="preserve"> te </w:t>
      </w:r>
      <w:r w:rsidR="00072B7C">
        <w:t xml:space="preserve">odlučiti </w:t>
      </w:r>
      <w:r w:rsidR="003E6185">
        <w:t xml:space="preserve">kao u izreci. </w:t>
      </w:r>
    </w:p>
    <w:p w:rsidRDefault="00F740D4" w:rsidP="000008F1" w:rsidR="00F740D4">
      <w:pPr>
        <w:ind w:firstLine="708"/>
        <w:jc w:val="both"/>
      </w:pPr>
    </w:p>
    <w:p w:rsidRDefault="0054039E" w:rsidP="005866EA" w:rsidR="007C5A34">
      <w:pPr>
        <w:jc w:val="center"/>
      </w:pPr>
      <w:r>
        <w:t xml:space="preserve">   </w:t>
      </w:r>
      <w:r w:rsidR="0090731B">
        <w:t xml:space="preserve">U </w:t>
      </w:r>
      <w:r>
        <w:t xml:space="preserve"> </w:t>
      </w:r>
      <w:r w:rsidR="005866EA">
        <w:t>Zagreb</w:t>
      </w:r>
      <w:r w:rsidR="0090731B">
        <w:t>u</w:t>
      </w:r>
      <w:r w:rsidR="005866EA">
        <w:t xml:space="preserve">, </w:t>
      </w:r>
      <w:r w:rsidR="009A4F21">
        <w:t>30</w:t>
      </w:r>
      <w:r w:rsidR="003E6185">
        <w:t xml:space="preserve">. </w:t>
      </w:r>
      <w:r w:rsidR="001530F5">
        <w:t xml:space="preserve">siječnja </w:t>
      </w:r>
      <w:r w:rsidR="005866EA">
        <w:t>201</w:t>
      </w:r>
      <w:r w:rsidR="001530F5">
        <w:t>9</w:t>
      </w:r>
      <w:r w:rsidR="005866EA">
        <w:t>.</w:t>
      </w:r>
      <w:r w:rsidR="0090731B">
        <w:t xml:space="preserve"> godine</w:t>
      </w:r>
      <w:r w:rsidR="005866EA">
        <w:t xml:space="preserve">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3E6185" w:rsidP="00E53D3D" w:rsidR="00A175A3">
      <w:pPr>
        <w:pStyle w:val="Uvuenotijeloteksta"/>
        <w:ind w:firstLine="141" w:left="1983"/>
        <w:jc w:val="right"/>
      </w:pPr>
      <w:r>
        <w:t>Vesna Sremac Šoštar</w:t>
      </w:r>
      <w:r w:rsidR="00A175A3">
        <w:t>,v.r.</w:t>
      </w:r>
    </w:p>
    <w:p w:rsidRDefault="00A175A3" w:rsidP="00D338FD" w:rsidR="00A175A3">
      <w:pPr>
        <w:pStyle w:val="Uvuenotijeloteksta"/>
        <w:ind w:firstLine="141" w:left="1983"/>
        <w:jc w:val="right"/>
      </w:pPr>
      <w:r>
        <w:t>Za točnost otpravka</w:t>
      </w:r>
    </w:p>
    <w:p w:rsidRDefault="00A175A3" w:rsidP="005866EA" w:rsidR="005866EA">
      <w:pPr>
        <w:jc w:val="right"/>
      </w:pPr>
      <w:r>
        <w:t>Matea Bizjak</w:t>
      </w:r>
    </w:p>
    <w:p w:rsidRDefault="00A175A3" w:rsidP="005866EA" w:rsidR="00A175A3">
      <w:pPr>
        <w:jc w:val="right"/>
      </w:pPr>
    </w:p>
    <w:p w:rsidRDefault="00A175A3" w:rsidP="005866EA" w:rsidR="00A175A3">
      <w:pPr>
        <w:jc w:val="right"/>
      </w:pPr>
    </w:p>
    <w:p w:rsidRDefault="00A175A3" w:rsidP="005866EA" w:rsidR="00A175A3">
      <w:pPr>
        <w:jc w:val="right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0A5588" w:rsidP="000A5588" w:rsidR="005866EA">
      <w:pPr>
        <w:jc w:val="both"/>
      </w:pPr>
      <w:r>
        <w:t>Protiv zaključ</w:t>
      </w:r>
      <w:r w:rsidR="00CB67E0">
        <w:t>ka nije dopušten pravni lijek (</w:t>
      </w:r>
      <w:r>
        <w:t xml:space="preserve">članak </w:t>
      </w:r>
      <w:r w:rsidR="00CB67E0">
        <w:t>19 stavak 7 SZ-a)</w:t>
      </w:r>
    </w:p>
    <w:p w:rsidRDefault="005866EA" w:rsidP="005866EA" w:rsidR="005866EA">
      <w:pPr>
        <w:ind w:firstLine="720"/>
        <w:jc w:val="both"/>
      </w:pPr>
    </w:p>
    <w:p w:rsidRDefault="003E2896" w:rsidP="005866EA" w:rsidR="003E2896" w:rsidRPr="00F869EF"/>
    <w:sectPr w:rsidSect="001D2443" w:rsidR="003E2896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5DB" w:rsidR="00CD15DB">
      <w:r>
        <w:separator/>
      </w:r>
    </w:p>
  </w:endnote>
  <w:endnote w:id="0" w:type="continuationSeparator">
    <w:p w:rsidRDefault="00CD15DB" w:rsidR="00CD15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5DB" w:rsidR="00CD15DB">
      <w:r>
        <w:separator/>
      </w:r>
    </w:p>
  </w:footnote>
  <w:footnote w:id="0" w:type="continuationSeparator">
    <w:p w:rsidRDefault="00CD15DB" w:rsidR="00CD15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7A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P="003E6185" w:rsidR="00010437">
    <w:pPr>
      <w:pStyle w:val="Zaglavlje"/>
    </w:pPr>
    <w:r>
      <w:t xml:space="preserve">                                                                                                            </w:t>
    </w:r>
  </w:p>
  <w:p w:rsidRDefault="00010437" w:rsidP="003E6185" w:rsidR="002224D8">
    <w:pPr>
      <w:pStyle w:val="Zaglavlje"/>
    </w:pPr>
    <w:r>
      <w:t xml:space="preserve">                                                                         </w:t>
    </w:r>
    <w:r w:rsidR="002224D8">
      <w:t xml:space="preserve">                   </w:t>
    </w:r>
    <w:r>
      <w:t xml:space="preserve">                                    </w:t>
    </w:r>
    <w:r w:rsidR="00C2261C">
      <w:t xml:space="preserve">        </w:t>
    </w:r>
    <w:r w:rsidR="002224D8">
      <w:t xml:space="preserve">           </w:t>
    </w:r>
  </w:p>
  <w:p w:rsidRDefault="002224D8" w:rsidP="003E6185" w:rsidR="005866EA">
    <w:pPr>
      <w:pStyle w:val="Zaglavlje"/>
    </w:pPr>
    <w:r>
      <w:t xml:space="preserve">                                                                                                            </w:t>
    </w:r>
    <w:r w:rsidR="0090731B">
      <w:t xml:space="preserve">             </w:t>
    </w:r>
    <w:r w:rsidR="006023A4">
      <w:t>48 St-2021</w:t>
    </w:r>
    <w:r>
      <w:t>/17</w:t>
    </w:r>
    <w:r w:rsidR="0090731B">
      <w:t>-152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5F48A9"/>
    <w:multiLevelType w:val="hybridMultilevel"/>
    <w:tmpl w:val="98962A0A"/>
    <w:lvl w:tplc="DCFC34D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EA17B9"/>
    <w:multiLevelType w:val="hybridMultilevel"/>
    <w:tmpl w:val="2C68EDA0"/>
    <w:lvl w:tplc="B50AC9A4" w:ilvl="0">
      <w:start w:val="1"/>
      <w:numFmt w:val="decimal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E1F44A8"/>
    <w:multiLevelType w:val="hybridMultilevel"/>
    <w:tmpl w:val="41C460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4CE1DC9"/>
    <w:multiLevelType w:val="hybridMultilevel"/>
    <w:tmpl w:val="9D1EFC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EF52E5C"/>
    <w:multiLevelType w:val="hybridMultilevel"/>
    <w:tmpl w:val="A5486E30"/>
    <w:lvl w:tplc="ED44DBD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0210BCE"/>
    <w:multiLevelType w:val="hybridMultilevel"/>
    <w:tmpl w:val="6AC20266"/>
    <w:lvl w:tplc="6E622BD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615C61B3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DCA2F32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510408B"/>
    <w:multiLevelType w:val="hybridMultilevel"/>
    <w:tmpl w:val="81C607C0"/>
    <w:lvl w:tplc="2AE84B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12"/>
  </w:num>
  <w:num w:numId="5">
    <w:abstractNumId w:val="5"/>
  </w:num>
  <w:num w:numId="6">
    <w:abstractNumId w:val="0"/>
  </w:num>
  <w:num w:numId="7">
    <w:abstractNumId w:val="11"/>
  </w:num>
  <w:num w:numId="8">
    <w:abstractNumId w:val="13"/>
  </w:num>
  <w:num w:numId="9">
    <w:abstractNumId w:val="10"/>
  </w:num>
  <w:num w:numId="10">
    <w:abstractNumId w:val="9"/>
  </w:num>
  <w:num w:numId="11">
    <w:abstractNumId w:val="2"/>
  </w:num>
  <w:num w:numId="12">
    <w:abstractNumId w:val="6"/>
  </w:num>
  <w:num w:numId="13">
    <w:abstractNumId w:val="3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8F1"/>
    <w:rsid w:val="00004696"/>
    <w:rsid w:val="000056DF"/>
    <w:rsid w:val="000075E1"/>
    <w:rsid w:val="00007717"/>
    <w:rsid w:val="00010437"/>
    <w:rsid w:val="00024785"/>
    <w:rsid w:val="00052561"/>
    <w:rsid w:val="0005381C"/>
    <w:rsid w:val="00064256"/>
    <w:rsid w:val="00072B7C"/>
    <w:rsid w:val="00073DF0"/>
    <w:rsid w:val="0007620B"/>
    <w:rsid w:val="00086650"/>
    <w:rsid w:val="00087C90"/>
    <w:rsid w:val="000905F4"/>
    <w:rsid w:val="00096B4E"/>
    <w:rsid w:val="000A3436"/>
    <w:rsid w:val="000A5588"/>
    <w:rsid w:val="000A759B"/>
    <w:rsid w:val="000B0F4D"/>
    <w:rsid w:val="000B3EC0"/>
    <w:rsid w:val="000C200D"/>
    <w:rsid w:val="000C75FB"/>
    <w:rsid w:val="000D4AC2"/>
    <w:rsid w:val="000D6E67"/>
    <w:rsid w:val="000E0916"/>
    <w:rsid w:val="000E6D9D"/>
    <w:rsid w:val="000F6BA9"/>
    <w:rsid w:val="001010D3"/>
    <w:rsid w:val="001154E0"/>
    <w:rsid w:val="00121C3F"/>
    <w:rsid w:val="001360D7"/>
    <w:rsid w:val="001459C7"/>
    <w:rsid w:val="001530F5"/>
    <w:rsid w:val="001577E4"/>
    <w:rsid w:val="00174A22"/>
    <w:rsid w:val="0017575A"/>
    <w:rsid w:val="00180888"/>
    <w:rsid w:val="00180A63"/>
    <w:rsid w:val="001A616B"/>
    <w:rsid w:val="001B20B3"/>
    <w:rsid w:val="001B2A10"/>
    <w:rsid w:val="001B3FB8"/>
    <w:rsid w:val="001B70F1"/>
    <w:rsid w:val="001C3161"/>
    <w:rsid w:val="001D2443"/>
    <w:rsid w:val="001D6D3E"/>
    <w:rsid w:val="001F1881"/>
    <w:rsid w:val="002006FE"/>
    <w:rsid w:val="00202649"/>
    <w:rsid w:val="00205368"/>
    <w:rsid w:val="002131BA"/>
    <w:rsid w:val="00220B0D"/>
    <w:rsid w:val="00221FD8"/>
    <w:rsid w:val="002224D8"/>
    <w:rsid w:val="002251CD"/>
    <w:rsid w:val="0024046F"/>
    <w:rsid w:val="00241105"/>
    <w:rsid w:val="00243B55"/>
    <w:rsid w:val="002452F2"/>
    <w:rsid w:val="00245E5F"/>
    <w:rsid w:val="00253495"/>
    <w:rsid w:val="00264341"/>
    <w:rsid w:val="0027207A"/>
    <w:rsid w:val="00282033"/>
    <w:rsid w:val="00285FE0"/>
    <w:rsid w:val="00286C63"/>
    <w:rsid w:val="0029135F"/>
    <w:rsid w:val="002A02E5"/>
    <w:rsid w:val="002A271C"/>
    <w:rsid w:val="002B5A49"/>
    <w:rsid w:val="002C1EE0"/>
    <w:rsid w:val="002C4476"/>
    <w:rsid w:val="002D5187"/>
    <w:rsid w:val="002D6CA6"/>
    <w:rsid w:val="002E0389"/>
    <w:rsid w:val="002F4D5F"/>
    <w:rsid w:val="00300EBC"/>
    <w:rsid w:val="00301DBC"/>
    <w:rsid w:val="00312064"/>
    <w:rsid w:val="00317F97"/>
    <w:rsid w:val="00325C88"/>
    <w:rsid w:val="003330D9"/>
    <w:rsid w:val="0034310D"/>
    <w:rsid w:val="00344C5B"/>
    <w:rsid w:val="00354188"/>
    <w:rsid w:val="00354F39"/>
    <w:rsid w:val="0037400F"/>
    <w:rsid w:val="00391C76"/>
    <w:rsid w:val="00391D01"/>
    <w:rsid w:val="003A4A42"/>
    <w:rsid w:val="003B3AE5"/>
    <w:rsid w:val="003B6DD3"/>
    <w:rsid w:val="003D41F5"/>
    <w:rsid w:val="003E0EB9"/>
    <w:rsid w:val="003E2896"/>
    <w:rsid w:val="003E2C33"/>
    <w:rsid w:val="003E60CD"/>
    <w:rsid w:val="003E6185"/>
    <w:rsid w:val="003E7652"/>
    <w:rsid w:val="003F2069"/>
    <w:rsid w:val="00406065"/>
    <w:rsid w:val="00410C13"/>
    <w:rsid w:val="00412B30"/>
    <w:rsid w:val="00471110"/>
    <w:rsid w:val="004721ED"/>
    <w:rsid w:val="00474AEC"/>
    <w:rsid w:val="00486096"/>
    <w:rsid w:val="00486BE4"/>
    <w:rsid w:val="00491AB1"/>
    <w:rsid w:val="004A0F64"/>
    <w:rsid w:val="004B2588"/>
    <w:rsid w:val="004C7E3B"/>
    <w:rsid w:val="004D47AB"/>
    <w:rsid w:val="004D74F1"/>
    <w:rsid w:val="004F4087"/>
    <w:rsid w:val="004F56CF"/>
    <w:rsid w:val="00505654"/>
    <w:rsid w:val="0051464C"/>
    <w:rsid w:val="00520D93"/>
    <w:rsid w:val="00524570"/>
    <w:rsid w:val="00525876"/>
    <w:rsid w:val="00525E33"/>
    <w:rsid w:val="005354B6"/>
    <w:rsid w:val="00537825"/>
    <w:rsid w:val="0054039E"/>
    <w:rsid w:val="005408FF"/>
    <w:rsid w:val="005608D4"/>
    <w:rsid w:val="0056353A"/>
    <w:rsid w:val="00570A90"/>
    <w:rsid w:val="00585C07"/>
    <w:rsid w:val="00586359"/>
    <w:rsid w:val="005866EA"/>
    <w:rsid w:val="005868C5"/>
    <w:rsid w:val="005900AD"/>
    <w:rsid w:val="00596B42"/>
    <w:rsid w:val="005C21B8"/>
    <w:rsid w:val="005C4492"/>
    <w:rsid w:val="005C4D4D"/>
    <w:rsid w:val="005C6F66"/>
    <w:rsid w:val="005E4243"/>
    <w:rsid w:val="005E4C75"/>
    <w:rsid w:val="005E5A41"/>
    <w:rsid w:val="005F3816"/>
    <w:rsid w:val="005F3E59"/>
    <w:rsid w:val="005F5711"/>
    <w:rsid w:val="006023A4"/>
    <w:rsid w:val="00607956"/>
    <w:rsid w:val="006207EA"/>
    <w:rsid w:val="0062393F"/>
    <w:rsid w:val="006420B5"/>
    <w:rsid w:val="006456F3"/>
    <w:rsid w:val="00646E0A"/>
    <w:rsid w:val="006776F8"/>
    <w:rsid w:val="00687A88"/>
    <w:rsid w:val="0069472B"/>
    <w:rsid w:val="006B19F2"/>
    <w:rsid w:val="006C0093"/>
    <w:rsid w:val="006C0D41"/>
    <w:rsid w:val="006C116B"/>
    <w:rsid w:val="006E2618"/>
    <w:rsid w:val="0070346A"/>
    <w:rsid w:val="00703583"/>
    <w:rsid w:val="0070616F"/>
    <w:rsid w:val="0072602F"/>
    <w:rsid w:val="007343D3"/>
    <w:rsid w:val="007374C7"/>
    <w:rsid w:val="007555DA"/>
    <w:rsid w:val="00755E35"/>
    <w:rsid w:val="00761E37"/>
    <w:rsid w:val="0076394A"/>
    <w:rsid w:val="00787E90"/>
    <w:rsid w:val="00791B32"/>
    <w:rsid w:val="007976A6"/>
    <w:rsid w:val="007C53CD"/>
    <w:rsid w:val="007C5A34"/>
    <w:rsid w:val="007C6B24"/>
    <w:rsid w:val="007D289E"/>
    <w:rsid w:val="007D5746"/>
    <w:rsid w:val="007D6F09"/>
    <w:rsid w:val="008109E1"/>
    <w:rsid w:val="008144A5"/>
    <w:rsid w:val="008177C6"/>
    <w:rsid w:val="008213C3"/>
    <w:rsid w:val="00822617"/>
    <w:rsid w:val="00823152"/>
    <w:rsid w:val="00844F17"/>
    <w:rsid w:val="0085026F"/>
    <w:rsid w:val="00880396"/>
    <w:rsid w:val="00881D1D"/>
    <w:rsid w:val="00883FF5"/>
    <w:rsid w:val="008917E8"/>
    <w:rsid w:val="00897B1D"/>
    <w:rsid w:val="008A136C"/>
    <w:rsid w:val="008E58F9"/>
    <w:rsid w:val="008E7B09"/>
    <w:rsid w:val="008F05A9"/>
    <w:rsid w:val="00901B73"/>
    <w:rsid w:val="00904DE8"/>
    <w:rsid w:val="0090731B"/>
    <w:rsid w:val="00917AF2"/>
    <w:rsid w:val="009222E9"/>
    <w:rsid w:val="0092396E"/>
    <w:rsid w:val="00926B2C"/>
    <w:rsid w:val="0093195E"/>
    <w:rsid w:val="00935065"/>
    <w:rsid w:val="00943683"/>
    <w:rsid w:val="009439CA"/>
    <w:rsid w:val="0097316E"/>
    <w:rsid w:val="00973D51"/>
    <w:rsid w:val="009A4F21"/>
    <w:rsid w:val="009C1C3B"/>
    <w:rsid w:val="009C6D30"/>
    <w:rsid w:val="00A11C0B"/>
    <w:rsid w:val="00A175A3"/>
    <w:rsid w:val="00A21501"/>
    <w:rsid w:val="00A22403"/>
    <w:rsid w:val="00A27B77"/>
    <w:rsid w:val="00A31301"/>
    <w:rsid w:val="00A652A7"/>
    <w:rsid w:val="00A76D22"/>
    <w:rsid w:val="00A80CCD"/>
    <w:rsid w:val="00A84380"/>
    <w:rsid w:val="00A87E4D"/>
    <w:rsid w:val="00A9007C"/>
    <w:rsid w:val="00AA1CFB"/>
    <w:rsid w:val="00AB71DB"/>
    <w:rsid w:val="00AC2EFA"/>
    <w:rsid w:val="00AE024E"/>
    <w:rsid w:val="00AE4D35"/>
    <w:rsid w:val="00AF57F1"/>
    <w:rsid w:val="00B009F8"/>
    <w:rsid w:val="00B00A10"/>
    <w:rsid w:val="00B02065"/>
    <w:rsid w:val="00B04FE7"/>
    <w:rsid w:val="00B067F4"/>
    <w:rsid w:val="00B07A8F"/>
    <w:rsid w:val="00B243E5"/>
    <w:rsid w:val="00B3367F"/>
    <w:rsid w:val="00B43D5A"/>
    <w:rsid w:val="00B465E2"/>
    <w:rsid w:val="00B50E45"/>
    <w:rsid w:val="00B5356F"/>
    <w:rsid w:val="00B5651C"/>
    <w:rsid w:val="00B57FBD"/>
    <w:rsid w:val="00B73ADA"/>
    <w:rsid w:val="00B902ED"/>
    <w:rsid w:val="00BA484F"/>
    <w:rsid w:val="00C058C9"/>
    <w:rsid w:val="00C12DF9"/>
    <w:rsid w:val="00C22123"/>
    <w:rsid w:val="00C2261C"/>
    <w:rsid w:val="00C35162"/>
    <w:rsid w:val="00C4533D"/>
    <w:rsid w:val="00C50F38"/>
    <w:rsid w:val="00C576D2"/>
    <w:rsid w:val="00C82753"/>
    <w:rsid w:val="00C84A8C"/>
    <w:rsid w:val="00C85A50"/>
    <w:rsid w:val="00C86C29"/>
    <w:rsid w:val="00C93351"/>
    <w:rsid w:val="00C953E6"/>
    <w:rsid w:val="00CA29DB"/>
    <w:rsid w:val="00CA655A"/>
    <w:rsid w:val="00CB2F05"/>
    <w:rsid w:val="00CB67E0"/>
    <w:rsid w:val="00CB7414"/>
    <w:rsid w:val="00CB7A66"/>
    <w:rsid w:val="00CD15DB"/>
    <w:rsid w:val="00CD3D2C"/>
    <w:rsid w:val="00CD3FFC"/>
    <w:rsid w:val="00CD4A64"/>
    <w:rsid w:val="00CD7F3C"/>
    <w:rsid w:val="00CE2A04"/>
    <w:rsid w:val="00CE2B1F"/>
    <w:rsid w:val="00CF1E81"/>
    <w:rsid w:val="00CF2698"/>
    <w:rsid w:val="00CF3A7E"/>
    <w:rsid w:val="00CF68B1"/>
    <w:rsid w:val="00D00CB1"/>
    <w:rsid w:val="00D1001E"/>
    <w:rsid w:val="00D1024F"/>
    <w:rsid w:val="00D23FD4"/>
    <w:rsid w:val="00D24601"/>
    <w:rsid w:val="00D4326A"/>
    <w:rsid w:val="00D46697"/>
    <w:rsid w:val="00D55987"/>
    <w:rsid w:val="00D57AC9"/>
    <w:rsid w:val="00D67A30"/>
    <w:rsid w:val="00D77EFA"/>
    <w:rsid w:val="00D860E8"/>
    <w:rsid w:val="00DB2501"/>
    <w:rsid w:val="00DB2873"/>
    <w:rsid w:val="00DC7825"/>
    <w:rsid w:val="00DD0316"/>
    <w:rsid w:val="00DD5D5D"/>
    <w:rsid w:val="00DD7BB0"/>
    <w:rsid w:val="00E00585"/>
    <w:rsid w:val="00E04F68"/>
    <w:rsid w:val="00E10CE7"/>
    <w:rsid w:val="00E2104F"/>
    <w:rsid w:val="00E25F85"/>
    <w:rsid w:val="00E60F0B"/>
    <w:rsid w:val="00E63731"/>
    <w:rsid w:val="00E71B72"/>
    <w:rsid w:val="00E749A5"/>
    <w:rsid w:val="00E85C24"/>
    <w:rsid w:val="00E86A79"/>
    <w:rsid w:val="00E95A4A"/>
    <w:rsid w:val="00EA1A2B"/>
    <w:rsid w:val="00EB0A95"/>
    <w:rsid w:val="00EB7EF3"/>
    <w:rsid w:val="00EC33BE"/>
    <w:rsid w:val="00ED3A5D"/>
    <w:rsid w:val="00ED6B92"/>
    <w:rsid w:val="00EE3BE3"/>
    <w:rsid w:val="00EE5B40"/>
    <w:rsid w:val="00EF09F0"/>
    <w:rsid w:val="00F05AC6"/>
    <w:rsid w:val="00F05DF6"/>
    <w:rsid w:val="00F10C44"/>
    <w:rsid w:val="00F340FF"/>
    <w:rsid w:val="00F47207"/>
    <w:rsid w:val="00F53960"/>
    <w:rsid w:val="00F740D4"/>
    <w:rsid w:val="00F90024"/>
    <w:rsid w:val="00F923D3"/>
    <w:rsid w:val="00F92410"/>
    <w:rsid w:val="00F95CB5"/>
    <w:rsid w:val="00FA0073"/>
    <w:rsid w:val="00FA298D"/>
    <w:rsid w:val="00FA3237"/>
    <w:rsid w:val="00FA35A1"/>
    <w:rsid w:val="00FB1852"/>
    <w:rsid w:val="00FB23D8"/>
    <w:rsid w:val="00FC0CD3"/>
    <w:rsid w:val="00FC210F"/>
    <w:rsid w:val="00FC37D9"/>
    <w:rsid w:val="00FC53CC"/>
    <w:rsid w:val="00FD4CB1"/>
    <w:rsid w:val="00FE19D9"/>
    <w:rsid w:val="00FE7440"/>
    <w:rsid w:val="00FF0A8F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75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5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5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5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5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A175A3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175A3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Odlomakpopisa" w:type="paragraph">
    <w:name w:val="List Paragraph"/>
    <w:basedOn w:val="Normal"/>
    <w:uiPriority w:val="34"/>
    <w:qFormat/>
    <w:rsid w:val="008231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75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75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75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75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75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A175A3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175A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2021</izvorni_sadrzaj>
    <derivirana_varijabla naziv="DomainObject.Predmet.Broj_1">2021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2018.</izvorni_sadrzaj>
    <derivirana_varijabla naziv="DomainObject.Predmet.DatumRjesavanja_1">11.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St-2021/2017</izvorni_sadrzaj>
    <derivirana_varijabla naziv="DomainObject.Predmet.OznakaBroj_1">St-2021/2017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Granolio d.d. zastupanog po punomoćniku OD BUTERIN &amp; POSAVEC d.o.o.</izvorni_sadrzaj>
    <derivirana_varijabla naziv="DomainObject.Predmet.ProtustrankaFormated_1">  Granolio d.d. zastupanog po punomoćniku OD BUTERIN &amp; POSAVEC d.o.o.</derivirana_varijabla>
  </DomainObject.Predmet.ProtustrankaFormated>
  <DomainObject.Predmet.ProtustrankaFormatedOIB>
    <izvorni_sadrzaj>  Granolio d.d., OIB 59064993527 zastupanog po punomoćniku OD BUTERIN &amp; POSAVEC d.o.o.</izvorni_sadrzaj>
    <derivirana_varijabla naziv="DomainObject.Predmet.ProtustrankaFormatedOIB_1">  Granolio d.d., OIB 59064993527 zastupanog po punomoćniku OD BUTERIN &amp; POSAVEC d.o.o.</derivirana_varijabla>
  </DomainObject.Predmet.ProtustrankaFormatedOIB>
  <DomainObject.Predmet.ProtustrankaFormatedWithAdress>
    <izvorni_sadrzaj> Granolio d.d., Budmanijeva 5, 10000 Zagreb zastupanog po punomoćniku OD BUTERIN &amp; POSAVEC d.o.o.</izvorni_sadrzaj>
    <derivirana_varijabla naziv="DomainObject.Predmet.ProtustrankaFormatedWithAdress_1"> Granolio d.d., Budmanijeva 5, 10000 Zagreb zastupanog po punomoćniku OD BUTERIN &amp; POSAVEC d.o.o.</derivirana_varijabla>
  </DomainObject.Predmet.ProtustrankaFormatedWithAdress>
  <DomainObject.Predmet.ProtustrankaFormatedWithAdressOIB>
    <izvorni_sadrzaj> Granolio d.d., OIB 59064993527, Budmanijeva 5, 10000 Zagreb zastupanog po punomoćniku OD BUTERIN &amp; POSAVEC d.o.o.</izvorni_sadrzaj>
    <derivirana_varijabla naziv="DomainObject.Predmet.ProtustrankaFormatedWithAdressOIB_1"> Granolio d.d., OIB 59064993527, Budmanijeva 5, 10000 Zagreb zastupanog po punomoćniku OD BUTERIN &amp; POSAVEC d.o.o.</derivirana_varijabla>
  </DomainObject.Predmet.ProtustrankaFormatedWithAdressOIB>
  <DomainObject.Predmet.ProtustrankaWithAdress>
    <izvorni_sadrzaj>Granolio d.d. Budmanijeva 5, 10000 Zagreb</izvorni_sadrzaj>
    <derivirana_varijabla naziv="DomainObject.Predmet.ProtustrankaWithAdress_1">Granolio d.d. Budmanijeva 5, 10000 Zagreb</derivirana_varijabla>
  </DomainObject.Predmet.ProtustrankaWithAdress>
  <DomainObject.Predmet.ProtustrankaWithAdressOIB>
    <izvorni_sadrzaj>Granolio d.d., OIB 59064993527, Budmanijeva 5, 10000 Zagreb</izvorni_sadrzaj>
    <derivirana_varijabla naziv="DomainObject.Predmet.ProtustrankaWithAdressOIB_1">Granolio d.d., OIB 59064993527, Budmanijeva 5, 10000 Zagreb</derivirana_varijabla>
  </DomainObject.Predmet.ProtustrankaWithAdressOIB>
  <DomainObject.Predmet.ProtustrankaNazivFormated>
    <izvorni_sadrzaj>Granolio d.d.</izvorni_sadrzaj>
    <derivirana_varijabla naziv="DomainObject.Predmet.ProtustrankaNazivFormated_1">Granolio d.d.</derivirana_varijabla>
  </DomainObject.Predmet.ProtustrankaNazivFormated>
  <DomainObject.Predmet.ProtustrankaNazivFormatedOIB>
    <izvorni_sadrzaj>Granolio d.d., OIB 59064993527</izvorni_sadrzaj>
    <derivirana_varijabla naziv="DomainObject.Predmet.ProtustrankaNazivFormatedOIB_1">Granolio d.d., OIB 59064993527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Granolio d.d.</izvorni_sadrzaj>
    <derivirana_varijabla naziv="DomainObject.Predmet.StrankaFormated_1">  Granolio d.d.</derivirana_varijabla>
  </DomainObject.Predmet.StrankaFormated>
  <DomainObject.Predmet.StrankaFormatedOIB>
    <izvorni_sadrzaj>  Granolio d.d., OIB 59064993527</izvorni_sadrzaj>
    <derivirana_varijabla naziv="DomainObject.Predmet.StrankaFormatedOIB_1">  Granolio d.d., OIB 59064993527</derivirana_varijabla>
  </DomainObject.Predmet.StrankaFormatedOIB>
  <DomainObject.Predmet.StrankaFormatedWithAdress>
    <izvorni_sadrzaj> Granolio d.d., Budmanijeva 5, 10000 Zagreb</izvorni_sadrzaj>
    <derivirana_varijabla naziv="DomainObject.Predmet.StrankaFormatedWithAdress_1"> Granolio d.d., Budmanijeva 5, 10000 Zagreb</derivirana_varijabla>
  </DomainObject.Predmet.StrankaFormatedWithAdress>
  <DomainObject.Predmet.StrankaFormatedWithAdressOIB>
    <izvorni_sadrzaj> Granolio d.d., OIB 59064993527, Budmanijeva 5, 10000 Zagreb</izvorni_sadrzaj>
    <derivirana_varijabla naziv="DomainObject.Predmet.StrankaFormatedWithAdressOIB_1"> Granolio d.d., OIB 59064993527, Budmanijeva 5, 10000 Zagreb</derivirana_varijabla>
  </DomainObject.Predmet.StrankaFormatedWithAdressOIB>
  <DomainObject.Predmet.StrankaWithAdress>
    <izvorni_sadrzaj>Granolio d.d. Budmanijeva 5,10000 Zagreb</izvorni_sadrzaj>
    <derivirana_varijabla naziv="DomainObject.Predmet.StrankaWithAdress_1">Granolio d.d. Budmanijeva 5,10000 Zagreb</derivirana_varijabla>
  </DomainObject.Predmet.StrankaWithAdress>
  <DomainObject.Predmet.StrankaWithAdressOIB>
    <izvorni_sadrzaj>Granolio d.d., OIB 59064993527, Budmanijeva 5,10000 Zagreb</izvorni_sadrzaj>
    <derivirana_varijabla naziv="DomainObject.Predmet.StrankaWithAdressOIB_1">Granolio d.d., OIB 59064993527, Budmanijeva 5,10000 Zagreb</derivirana_varijabla>
  </DomainObject.Predmet.StrankaWithAdressOIB>
  <DomainObject.Predmet.StrankaNazivFormated>
    <izvorni_sadrzaj>Granolio d.d.</izvorni_sadrzaj>
    <derivirana_varijabla naziv="DomainObject.Predmet.StrankaNazivFormated_1">Granolio d.d.</derivirana_varijabla>
  </DomainObject.Predmet.StrankaNazivFormated>
  <DomainObject.Predmet.StrankaNazivFormatedOIB>
    <izvorni_sadrzaj>Granolio d.d., OIB 59064993527</izvorni_sadrzaj>
    <derivirana_varijabla naziv="DomainObject.Predmet.StrankaNazivFormatedOIB_1">Granolio d.d., OIB 59064993527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Granolio d.d.</item>
    </izvorni_sadrzaj>
    <derivirana_varijabla naziv="DomainObject.Predmet.StrankaListFormated_1">
      <item>Granolio d.d.</item>
    </derivirana_varijabla>
  </DomainObject.Predmet.StrankaListFormated>
  <DomainObject.Predmet.StrankaListFormatedOIB>
    <izvorni_sadrzaj>
      <item>Granolio d.d., OIB 59064993527</item>
    </izvorni_sadrzaj>
    <derivirana_varijabla naziv="DomainObject.Predmet.StrankaListFormatedOIB_1">
      <item>Granolio d.d., OIB 59064993527</item>
    </derivirana_varijabla>
  </DomainObject.Predmet.StrankaListFormatedOIB>
  <DomainObject.Predmet.StrankaListFormatedWithAdress>
    <izvorni_sadrzaj>
      <item>Granolio d.d., Budmanijeva 5, 10000 Zagreb</item>
    </izvorni_sadrzaj>
    <derivirana_varijabla naziv="DomainObject.Predmet.StrankaListFormatedWithAdress_1">
      <item>Granolio d.d., Budmanijeva 5, 10000 Zagreb</item>
    </derivirana_varijabla>
  </DomainObject.Predmet.StrankaListFormatedWithAdress>
  <DomainObject.Predmet.StrankaListFormatedWithAdressOIB>
    <izvorni_sadrzaj>
      <item>Granolio d.d., OIB 59064993527, Budmanijeva 5, 10000 Zagreb</item>
    </izvorni_sadrzaj>
    <derivirana_varijabla naziv="DomainObject.Predmet.StrankaListFormatedWithAdressOIB_1">
      <item>Granolio d.d., OIB 59064993527, Budmanijeva 5, 10000 Zagreb</item>
    </derivirana_varijabla>
  </DomainObject.Predmet.StrankaListFormatedWithAdressOIB>
  <DomainObject.Predmet.StrankaListNazivFormated>
    <izvorni_sadrzaj>
      <item>Granolio d.d.</item>
    </izvorni_sadrzaj>
    <derivirana_varijabla naziv="DomainObject.Predmet.StrankaListNazivFormated_1">
      <item>Granolio d.d.</item>
    </derivirana_varijabla>
  </DomainObject.Predmet.StrankaListNazivFormated>
  <DomainObject.Predmet.StrankaListNazivFormatedOIB>
    <izvorni_sadrzaj>
      <item>Granolio d.d., OIB 59064993527</item>
    </izvorni_sadrzaj>
    <derivirana_varijabla naziv="DomainObject.Predmet.StrankaListNazivFormatedOIB_1">
      <item>Granolio d.d., OIB 59064993527</item>
    </derivirana_varijabla>
  </DomainObject.Predmet.StrankaListNazivFormatedOIB>
  <DomainObject.Predmet.ProtuStrankaListFormated>
    <izvorni_sadrzaj>
      <item>Granolio d.d. zastupanog po punomoćniku OD BUTERIN &amp; POSAVEC d.o.o.</item>
    </izvorni_sadrzaj>
    <derivirana_varijabla naziv="DomainObject.Predmet.ProtuStrankaListFormated_1">
      <item>Granolio d.d. zastupanog po punomoćniku OD BUTERIN &amp; POSAVEC d.o.o.</item>
    </derivirana_varijabla>
  </DomainObject.Predmet.ProtuStrankaListFormated>
  <DomainObject.Predmet.ProtuStrankaListFormatedOIB>
    <izvorni_sadrzaj>
      <item>Granolio d.d., OIB 59064993527 zastupanog po punomoćniku OD BUTERIN &amp; POSAVEC d.o.o.</item>
    </izvorni_sadrzaj>
    <derivirana_varijabla naziv="DomainObject.Predmet.ProtuStrankaListFormatedOIB_1">
      <item>Granolio d.d., OIB 59064993527 zastupanog po punomoćniku OD BUTERIN &amp; POSAVEC d.o.o.</item>
    </derivirana_varijabla>
  </DomainObject.Predmet.ProtuStrankaListFormatedOIB>
  <DomainObject.Predmet.ProtuStrankaListFormatedWithAdress>
    <izvorni_sadrzaj>
      <item>Granolio d.d., Budmanijeva 5, 10000 Zagreb zastupanog po punomoćniku OD BUTERIN &amp; POSAVEC d.o.o.</item>
    </izvorni_sadrzaj>
    <derivirana_varijabla naziv="DomainObject.Predmet.ProtuStrankaListFormatedWithAdress_1">
      <item>Granolio d.d., Budmanijeva 5, 10000 Zagreb zastupanog po punomoćniku OD BUTERIN &amp; POSAVEC d.o.o.</item>
    </derivirana_varijabla>
  </DomainObject.Predmet.ProtuStrankaListFormatedWithAdress>
  <DomainObject.Predmet.ProtuStrankaListFormatedWithAdressOIB>
    <izvorni_sadrzaj>
      <item>Granolio d.d., OIB 59064993527, Budmanijeva 5, 10000 Zagreb zastupanog po punomoćniku OD BUTERIN &amp; POSAVEC d.o.o.</item>
    </izvorni_sadrzaj>
    <derivirana_varijabla naziv="DomainObject.Predmet.ProtuStrankaListFormatedWithAdressOIB_1">
      <item>Granolio d.d., OIB 59064993527, Budmanijeva 5, 10000 Zagreb zastupanog po punomoćniku OD BUTERIN &amp; POSAVEC d.o.o.</item>
    </derivirana_varijabla>
  </DomainObject.Predmet.ProtuStrankaListFormatedWithAdressOIB>
  <DomainObject.Predmet.ProtuStrankaListNazivFormated>
    <izvorni_sadrzaj>
      <item>Granolio d.d.</item>
    </izvorni_sadrzaj>
    <derivirana_varijabla naziv="DomainObject.Predmet.ProtuStrankaListNazivFormated_1">
      <item>Granolio d.d.</item>
    </derivirana_varijabla>
  </DomainObject.Predmet.ProtuStrankaListNazivFormated>
  <DomainObject.Predmet.ProtuStrankaListNazivFormatedOIB>
    <izvorni_sadrzaj>
      <item>Granolio d.d., OIB 59064993527</item>
    </izvorni_sadrzaj>
    <derivirana_varijabla naziv="DomainObject.Predmet.ProtuStrankaListNazivFormatedOIB_1">
      <item>Granolio d.d., OIB 59064993527</item>
    </derivirana_varijabla>
  </DomainObject.Predmet.ProtuStrankaListNazivFormatedOIB>
  <DomainObject.Predmet.OstaliListFormated>
    <izvorni_sadrzaj>
      <item>OD BUTERIN &amp; POSAVEC d.o.o. punomoćnik sudionika u postupku Granolio d.d.</item>
      <item>Odvjetničko društvo Hanžeković &amp; Partneri društvo s ograničenom odgovornošću</item>
      <item>Mateja Kolovrat</item>
      <item>Dora Turalija</item>
    </izvorni_sadrzaj>
    <derivirana_varijabla naziv="DomainObject.Predmet.OstaliListFormated_1">
      <item>OD BUTERIN &amp; POSAVEC d.o.o. punomoćnik sudionika u postupku Granolio d.d.</item>
      <item>Odvjetničko društvo Hanžeković &amp; Partneri društvo s ograničenom odgovornošću</item>
      <item>Mateja Kolovrat</item>
      <item>Dora Turalija</item>
    </derivirana_varijabla>
  </DomainObject.Predmet.OstaliListFormated>
  <DomainObject.Predmet.OstaliListFormatedOIB>
    <izvorni_sadrzaj>
      <item>OD BUTERIN &amp; POSAVEC d.o.o. punomoćnik sudionika u postupku Granolio d.d.</item>
      <item>Odvjetničko društvo Hanžeković &amp; Partneri društvo s ograničenom odgovornošću, OIB 85127306373</item>
      <item>Mateja Kolovrat, OIB 39057366223</item>
      <item>Dora Turalija</item>
    </izvorni_sadrzaj>
    <derivirana_varijabla naziv="DomainObject.Predmet.OstaliListFormatedOIB_1">
      <item>OD BUTERIN &amp; POSAVEC d.o.o. punomoćnik sudionika u postupku Granolio d.d.</item>
      <item>Odvjetničko društvo Hanžeković &amp; Partneri društvo s ograničenom odgovornošću, OIB 85127306373</item>
      <item>Mateja Kolovrat, OIB 39057366223</item>
      <item>Dora Turalija</item>
    </derivirana_varijabla>
  </DomainObject.Predmet.OstaliListFormatedOIB>
  <DomainObject.Predmet.OstaliListFormatedWithAdress>
    <izvorni_sadrzaj>
      <item>OD BUTERIN &amp; POSAVEC d.o.o., Draškovićeva 82, 10000 Zagreb punomoćnik sudionika u postupku Granolio d.d.</item>
      <item>Odvjetničko društvo Hanžeković &amp; Partneri društvo s ograničenom odgovornošću, Radnička Cesta 22, 10000 Zagreb</item>
      <item>Mateja Kolovrat, Gradišćanska 34 /V, 10000 Zagreb</item>
      <item>Dora Turalija, Prilaz Gjure Deželića 51, 10000 Zagreb</item>
    </izvorni_sadrzaj>
    <derivirana_varijabla naziv="DomainObject.Predmet.OstaliListFormatedWithAdress_1">
      <item>OD BUTERIN &amp; POSAVEC d.o.o., Draškovićeva 82, 10000 Zagreb punomoćnik sudionika u postupku Granolio d.d.</item>
      <item>Odvjetničko društvo Hanžeković &amp; Partneri društvo s ograničenom odgovornošću, Radnička Cesta 22, 10000 Zagreb</item>
      <item>Mateja Kolovrat, Gradišćanska 34 /V, 10000 Zagreb</item>
      <item>Dora Turalija, Prilaz Gjure Deželića 51, 10000 Zagreb</item>
    </derivirana_varijabla>
  </DomainObject.Predmet.OstaliListFormatedWithAdress>
  <DomainObject.Predmet.OstaliListFormatedWithAdressOIB>
    <izvorni_sadrzaj>
      <item>OD BUTERIN &amp; POSAVEC d.o.o., Draškovićeva 82, 10000 Zagreb punomoćnik sudionika u postupku Granolio d.d.</item>
      <item>Odvjetničko društvo Hanžeković &amp; Partneri društvo s ograničenom odgovornošću, OIB 85127306373, Radnička Cesta 22, 10000 Zagreb</item>
      <item>Mateja Kolovrat, OIB 39057366223, Gradišćanska 34 /V, 10000 Zagreb</item>
      <item>Dora Turalija, Prilaz Gjure Deželića 51, 10000 Zagreb</item>
    </izvorni_sadrzaj>
    <derivirana_varijabla naziv="DomainObject.Predmet.OstaliListFormatedWithAdressOIB_1">
      <item>OD BUTERIN &amp; POSAVEC d.o.o., Draškovićeva 82, 10000 Zagreb punomoćnik sudionika u postupku Granolio d.d.</item>
      <item>Odvjetničko društvo Hanžeković &amp; Partneri društvo s ograničenom odgovornošću, OIB 85127306373, Radnička Cesta 22, 10000 Zagreb</item>
      <item>Mateja Kolovrat, OIB 39057366223, Gradišćanska 34 /V, 10000 Zagreb</item>
      <item>Dora Turalija, Prilaz Gjure Deželića 51, 10000 Zagreb</item>
    </derivirana_varijabla>
  </DomainObject.Predmet.OstaliListFormatedWithAdressOIB>
  <DomainObject.Predmet.OstaliListNazivFormated>
    <izvorni_sadrzaj>
      <item>OD BUTERIN &amp; POSAVEC d.o.o.</item>
      <item>Odvjetničko društvo Hanžeković &amp; Partneri društvo s ograničenom odgovornošću</item>
      <item>Mateja Kolovrat</item>
      <item>Dora Turalija</item>
    </izvorni_sadrzaj>
    <derivirana_varijabla naziv="DomainObject.Predmet.OstaliListNazivFormated_1">
      <item>OD BUTERIN &amp; POSAVEC d.o.o.</item>
      <item>Odvjetničko društvo Hanžeković &amp; Partneri društvo s ograničenom odgovornošću</item>
      <item>Mateja Kolovrat</item>
      <item>Dora Turalija</item>
    </derivirana_varijabla>
  </DomainObject.Predmet.OstaliListNazivFormated>
  <DomainObject.Predmet.OstaliListNazivFormatedOIB>
    <izvorni_sadrzaj>
      <item>OD BUTERIN &amp; POSAVEC d.o.o.</item>
      <item>Odvjetničko društvo Hanžeković &amp; Partneri društvo s ograničenom odgovornošću, OIB 85127306373</item>
      <item>Mateja Kolovrat, OIB 39057366223</item>
      <item>Dora Turalija</item>
    </izvorni_sadrzaj>
    <derivirana_varijabla naziv="DomainObject.Predmet.OstaliListNazivFormatedOIB_1">
      <item>OD BUTERIN &amp; POSAVEC d.o.o.</item>
      <item>Odvjetničko društvo Hanžeković &amp; Partneri društvo s ograničenom odgovornošću, OIB 85127306373</item>
      <item>Mateja Kolovrat, OIB 39057366223</item>
      <item>Dora Turalija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Granolio d.d.</izvorni_sadrzaj>
    <derivirana_varijabla naziv="DomainObject.Predmet.StrankaIDrugi_1">Granolio d.d.</derivirana_varijabla>
  </DomainObject.Predmet.StrankaIDrugi>
  <DomainObject.Predmet.ProtustrankaIDrugi>
    <izvorni_sadrzaj>Granolio d.d.</izvorni_sadrzaj>
    <derivirana_varijabla naziv="DomainObject.Predmet.ProtustrankaIDrugi_1">Granolio d.d.</derivirana_varijabla>
  </DomainObject.Predmet.ProtustrankaIDrugi>
  <DomainObject.Predmet.StrankaIDrugiAdressOIB>
    <izvorni_sadrzaj>Granolio d.d., OIB 59064993527, Budmanijeva 5, 10000 Zagreb</izvorni_sadrzaj>
    <derivirana_varijabla naziv="DomainObject.Predmet.StrankaIDrugiAdressOIB_1">Granolio d.d., OIB 59064993527, Budmanijeva 5, 10000 Zagreb</derivirana_varijabla>
  </DomainObject.Predmet.StrankaIDrugiAdressOIB>
  <DomainObject.Predmet.ProtustrankaIDrugiAdressOIB>
    <izvorni_sadrzaj>Granolio d.d., OIB 59064993527, Budmanijeva 5, 10000 Zagreb</izvorni_sadrzaj>
    <derivirana_varijabla naziv="DomainObject.Predmet.ProtustrankaIDrugiAdressOIB_1">Granolio d.d., OIB 59064993527, Budmanijeva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2018.</izvorni_sadrzaj>
    <derivirana_varijabla naziv="DomainObject.Predmet.OdlukaRjesenje.DatumDonosenjaOdluke_1">6. prosinca 2018.</derivirana_varijabla>
  </DomainObject.Predmet.OdlukaRjesenje.DatumDonosenjaOdluke>
  <DomainObject.Predmet.OdlukaRjesenje.DatumPravomocnosti>
    <izvorni_sadrzaj>28. prosinca 2018.</izvorni_sadrzaj>
    <derivirana_varijabla naziv="DomainObject.Predmet.OdlukaRjesenje.DatumPravomocnosti_1">28. prosinca 2018.</derivirana_varijabla>
  </DomainObject.Predmet.OdlukaRjesenje.DatumPravomocnosti>
  <DomainObject.Predmet.OdlukaRjesenje.Oznaka>
    <izvorni_sadrzaj>St-2021/2017-142</izvorni_sadrzaj>
    <derivirana_varijabla naziv="DomainObject.Predmet.OdlukaRjesenje.Oznaka_1">St-2021/2017-142</derivirana_varijabla>
  </DomainObject.Predmet.OdlukaRjesenje.Oznaka>
  <DomainObject.Predmet.SudioniciListNaziv>
    <izvorni_sadrzaj>
      <item>Granolio d.d.</item>
      <item>Granolio d.d.</item>
      <item>OD BUTERIN &amp; POSAVEC d.o.o.</item>
      <item>Odvjetničko društvo Hanžeković &amp; Partneri društvo s ograničenom odgovornošću</item>
      <item>Mateja Kolovrat</item>
      <item>Dora Turalija</item>
    </izvorni_sadrzaj>
    <derivirana_varijabla naziv="DomainObject.Predmet.SudioniciListNaziv_1">
      <item>Granolio d.d.</item>
      <item>Granolio d.d.</item>
      <item>OD BUTERIN &amp; POSAVEC d.o.o.</item>
      <item>Odvjetničko društvo Hanžeković &amp; Partneri društvo s ograničenom odgovornošću</item>
      <item>Mateja Kolovrat</item>
      <item>Dora Turalija</item>
    </derivirana_varijabla>
  </DomainObject.Predmet.SudioniciListNaziv>
  <DomainObject.Predmet.SudioniciListAdressOIB>
    <izvorni_sadrzaj>
      <item>Granolio d.d., OIB 59064993527, Budmanijeva 5,10000 Zagreb</item>
      <item>Granolio d.d., OIB 59064993527, Budmanijeva 5,10000 Zagreb</item>
      <item>OD BUTERIN &amp; POSAVEC d.o.o., Draškovićeva 82,10000 Zagreb</item>
      <item>Odvjetničko društvo Hanžeković &amp; Partneri društvo s ograničenom odgovornošću, OIB 85127306373, Radnička Cesta 22,10000 Zagreb</item>
      <item>Mateja Kolovrat, OIB 39057366223, Gradišćanska 34 /V,10000 Zagreb</item>
      <item>Dora Turalija, Prilaz Gjure Deželića 51,10000 Zagreb</item>
    </izvorni_sadrzaj>
    <derivirana_varijabla naziv="DomainObject.Predmet.SudioniciListAdressOIB_1">
      <item>Granolio d.d., OIB 59064993527, Budmanijeva 5,10000 Zagreb</item>
      <item>Granolio d.d., OIB 59064993527, Budmanijeva 5,10000 Zagreb</item>
      <item>OD BUTERIN &amp; POSAVEC d.o.o., Draškovićeva 82,10000 Zagreb</item>
      <item>Odvjetničko društvo Hanžeković &amp; Partneri društvo s ograničenom odgovornošću, OIB 85127306373, Radnička Cesta 22,10000 Zagreb</item>
      <item>Mateja Kolovrat, OIB 39057366223, Gradišćanska 34 /V,10000 Zagreb</item>
      <item>Dora Turalija, Prilaz Gjure Deželića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59064993527</item>
      <item>, OIB 59064993527</item>
      <item>, OIB null</item>
      <item>, OIB 85127306373</item>
      <item>, OIB 39057366223</item>
      <item>, OIB null</item>
    </izvorni_sadrzaj>
    <derivirana_varijabla naziv="DomainObject.Predmet.SudioniciListNazivOIB_1">
      <item>, OIB 59064993527</item>
      <item>, OIB 59064993527</item>
      <item>, OIB null</item>
      <item>, OIB 85127306373</item>
      <item>, OIB 39057366223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2018.</izvorni_sadrzaj>
    <derivirana_varijabla naziv="DomainObject.Predmet.DatumZadnjeOdrzaneSudskeRadnje_1">6. prosinca 2018.</derivirana_varijabla>
  </DomainObject.Predmet.DatumZadnjeOdrzaneSudskeRadnje>
  <DomainObject.PredzadnjaOdlukaIzPredmeta.DatumDonosenjaOdluke>
    <izvorni_sadrzaj>22. siječnja 2019.</izvorni_sadrzaj>
    <derivirana_varijabla naziv="DomainObject.PredzadnjaOdlukaIzPredmeta.DatumDonosenjaOdluke_1">22. siječnja 2019.</derivirana_varijabla>
  </DomainObject.PredzadnjaOdlukaIzPredmeta.DatumDonosenjaOdluke>
  <DomainObject.PredzadnjaOdlukaIzPredmeta.Oznaka>
    <izvorni_sadrzaj>St-2021/2017-148</izvorni_sadrzaj>
    <derivirana_varijabla naziv="DomainObject.PredzadnjaOdlukaIzPredmeta.Oznaka_1">St-2021/2017-148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553</properties:Words>
  <properties:Characters>3104</properties:Characters>
  <properties:Lines>81</properties:Lines>
  <properties:Paragraphs>34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2019-01-29T09:56:00Z</dcterms:created>
  <dc:creator>Korisnik</dc:creator>
  <cp:lastModifiedBy>Matea Bizjak</cp:lastModifiedBy>
  <cp:lastPrinted>2019-01-30T13:25:00Z</cp:lastPrinted>
  <dcterms:modified xmlns:xsi="http://www.w3.org/2001/XMLSchema-instance" xsi:type="dcterms:W3CDTF">2019-01-30T13:25:00Z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(St-2021-17-Rj naknada Fina.docx-troškovi predstečajnog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