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134a9" w14:paraId="61134a9" w:rsidRDefault="0013340E" w:rsidR="0013340E" w:rsidRPr="00586871">
      <w:pPr>
        <w15:collapsed w:val="false"/>
        <w:rPr>
          <w:sz w:val="24"/>
          <w:szCs w:val="24"/>
        </w:rPr>
      </w:pPr>
      <w:bookmarkStart w:name="_GoBack" w:id="0"/>
      <w:bookmarkEnd w:id="0"/>
      <w:r w:rsidRPr="00586871">
        <w:rPr>
          <w:noProof/>
          <w:sz w:val="24"/>
          <w:szCs w:val="24"/>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13340E" w:rsidR="0013340E" w:rsidRPr="00586871">
      <w:pPr>
        <w:rPr>
          <w:sz w:val="24"/>
          <w:szCs w:val="24"/>
        </w:rPr>
      </w:pPr>
    </w:p>
    <w:tbl>
      <w:tblPr>
        <w:tblW w:type="auto" w:w="0"/>
        <w:tblLook w:val="01E0" w:noVBand="0" w:noHBand="0" w:lastColumn="1" w:firstColumn="1" w:lastRow="1" w:firstRow="1"/>
      </w:tblPr>
      <w:tblGrid>
        <w:gridCol w:w="3060"/>
      </w:tblGrid>
      <w:tr w:rsidTr="005411A3" w:rsidR="00F44CB5" w:rsidRPr="00586871">
        <w:tc>
          <w:tcPr>
            <w:tcW w:type="dxa" w:w="3060"/>
          </w:tcPr>
          <w:p w:rsidRDefault="00F44CB5" w:rsidP="00133DAD" w:rsidR="00F44CB5" w:rsidRPr="00586871">
            <w:pPr>
              <w:pStyle w:val="Naslov2"/>
              <w:jc w:val="left"/>
              <w:rPr>
                <w:b w:val="false"/>
                <w:bCs w:val="false"/>
                <w:sz w:val="24"/>
              </w:rPr>
            </w:pPr>
            <w:r w:rsidRPr="00586871">
              <w:rPr>
                <w:b w:val="false"/>
                <w:bCs w:val="false"/>
                <w:sz w:val="24"/>
              </w:rPr>
              <w:t>REPUBLIKA HRVATSKA</w:t>
            </w:r>
          </w:p>
          <w:p w:rsidRDefault="00F44CB5" w:rsidP="00133DAD" w:rsidR="00F44CB5" w:rsidRPr="00586871">
            <w:pPr>
              <w:rPr>
                <w:sz w:val="24"/>
                <w:szCs w:val="24"/>
              </w:rPr>
            </w:pPr>
            <w:r w:rsidRPr="00586871">
              <w:rPr>
                <w:sz w:val="24"/>
                <w:szCs w:val="24"/>
              </w:rPr>
              <w:t>Trgovački sud u Zagrebu</w:t>
            </w:r>
          </w:p>
          <w:p w:rsidRDefault="00F44CB5" w:rsidP="00133DAD" w:rsidR="00F44CB5" w:rsidRPr="00586871">
            <w:pPr>
              <w:rPr>
                <w:sz w:val="24"/>
                <w:szCs w:val="24"/>
              </w:rPr>
            </w:pPr>
            <w:r w:rsidRPr="00586871">
              <w:rPr>
                <w:sz w:val="24"/>
                <w:szCs w:val="24"/>
              </w:rPr>
              <w:t>Zagreb, Amruševa 2/II</w:t>
            </w:r>
          </w:p>
        </w:tc>
      </w:tr>
    </w:tbl>
    <w:p w:rsidRDefault="00F44CB5" w:rsidP="00133DAD" w:rsidR="00133DAD" w:rsidRPr="00586871">
      <w:pPr>
        <w:rPr>
          <w:sz w:val="24"/>
          <w:szCs w:val="24"/>
        </w:rPr>
      </w:pPr>
      <w:r w:rsidRPr="00586871">
        <w:rPr>
          <w:b/>
          <w:sz w:val="24"/>
          <w:szCs w:val="24"/>
        </w:rPr>
        <w:tab/>
      </w:r>
      <w:r w:rsidRPr="00586871">
        <w:rPr>
          <w:b/>
          <w:sz w:val="24"/>
          <w:szCs w:val="24"/>
        </w:rPr>
        <w:tab/>
      </w:r>
      <w:r w:rsidRPr="00586871">
        <w:rPr>
          <w:b/>
          <w:sz w:val="24"/>
          <w:szCs w:val="24"/>
        </w:rPr>
        <w:tab/>
      </w:r>
      <w:r w:rsidRPr="00586871">
        <w:rPr>
          <w:b/>
          <w:sz w:val="24"/>
          <w:szCs w:val="24"/>
        </w:rPr>
        <w:tab/>
      </w:r>
      <w:r w:rsidRPr="00586871">
        <w:rPr>
          <w:b/>
          <w:sz w:val="24"/>
          <w:szCs w:val="24"/>
        </w:rPr>
        <w:tab/>
      </w:r>
      <w:r w:rsidRPr="00586871">
        <w:rPr>
          <w:b/>
          <w:sz w:val="24"/>
          <w:szCs w:val="24"/>
        </w:rPr>
        <w:tab/>
      </w:r>
      <w:r w:rsidRPr="00586871">
        <w:rPr>
          <w:b/>
          <w:sz w:val="24"/>
          <w:szCs w:val="24"/>
        </w:rPr>
        <w:tab/>
      </w:r>
      <w:r w:rsidRPr="00586871">
        <w:rPr>
          <w:b/>
          <w:sz w:val="24"/>
          <w:szCs w:val="24"/>
        </w:rPr>
        <w:tab/>
      </w:r>
      <w:r w:rsidR="00133DAD" w:rsidRPr="00586871">
        <w:rPr>
          <w:sz w:val="24"/>
          <w:szCs w:val="24"/>
        </w:rPr>
        <w:t>7</w:t>
      </w:r>
      <w:r w:rsidR="00EA035A" w:rsidRPr="00586871">
        <w:rPr>
          <w:sz w:val="24"/>
          <w:szCs w:val="24"/>
        </w:rPr>
        <w:t>2</w:t>
      </w:r>
      <w:r w:rsidR="00133DAD" w:rsidRPr="00586871">
        <w:rPr>
          <w:sz w:val="24"/>
          <w:szCs w:val="24"/>
        </w:rPr>
        <w:t>.</w:t>
      </w:r>
      <w:r w:rsidR="00133DAD" w:rsidRPr="00586871">
        <w:rPr>
          <w:b/>
          <w:sz w:val="24"/>
          <w:szCs w:val="24"/>
        </w:rPr>
        <w:t xml:space="preserve"> </w:t>
      </w:r>
      <w:r w:rsidR="00133DAD" w:rsidRPr="00586871">
        <w:rPr>
          <w:sz w:val="24"/>
          <w:szCs w:val="24"/>
        </w:rPr>
        <w:t>St-</w:t>
      </w:r>
      <w:r w:rsidR="00586871" w:rsidRPr="00586871">
        <w:rPr>
          <w:sz w:val="24"/>
          <w:szCs w:val="24"/>
        </w:rPr>
        <w:t>1330/2017</w:t>
      </w:r>
      <w:r w:rsidR="00160A8B">
        <w:rPr>
          <w:sz w:val="24"/>
          <w:szCs w:val="24"/>
        </w:rPr>
        <w:t>-19</w:t>
      </w:r>
    </w:p>
    <w:p w:rsidRDefault="00B24280" w:rsidP="000D00E5" w:rsidR="00B24280" w:rsidRPr="00586871">
      <w:pPr>
        <w:jc w:val="center"/>
        <w:rPr>
          <w:sz w:val="24"/>
          <w:szCs w:val="24"/>
        </w:rPr>
      </w:pPr>
      <w:r w:rsidRPr="00586871">
        <w:rPr>
          <w:sz w:val="24"/>
          <w:szCs w:val="24"/>
        </w:rPr>
        <w:t>REPUBLIKA HRVATSKA</w:t>
      </w:r>
    </w:p>
    <w:p w:rsidRDefault="00133DAD" w:rsidP="00133DAD" w:rsidR="00133DAD" w:rsidRPr="00586871">
      <w:pPr>
        <w:jc w:val="center"/>
        <w:rPr>
          <w:sz w:val="24"/>
          <w:szCs w:val="24"/>
        </w:rPr>
      </w:pPr>
      <w:r w:rsidRPr="00586871">
        <w:rPr>
          <w:sz w:val="24"/>
          <w:szCs w:val="24"/>
        </w:rPr>
        <w:t>Z A K LJ U Č A K</w:t>
      </w:r>
    </w:p>
    <w:p w:rsidRDefault="00133DAD" w:rsidP="00133DAD" w:rsidR="00133DAD" w:rsidRPr="00586871">
      <w:pPr>
        <w:rPr>
          <w:sz w:val="24"/>
          <w:szCs w:val="24"/>
        </w:rPr>
      </w:pPr>
    </w:p>
    <w:p w:rsidRDefault="00133DAD" w:rsidP="00BA2D98" w:rsidR="00A45E2A" w:rsidRPr="00586871">
      <w:pPr>
        <w:jc w:val="both"/>
        <w:rPr>
          <w:sz w:val="24"/>
          <w:szCs w:val="24"/>
        </w:rPr>
      </w:pPr>
      <w:r w:rsidRPr="00586871">
        <w:rPr>
          <w:sz w:val="24"/>
          <w:szCs w:val="24"/>
        </w:rPr>
        <w:tab/>
      </w:r>
      <w:r w:rsidR="00A45E2A" w:rsidRPr="00586871">
        <w:rPr>
          <w:sz w:val="24"/>
          <w:szCs w:val="24"/>
        </w:rPr>
        <w:t xml:space="preserve">Trgovački sud u Zagrebu, po sucu Nikoli Ribariću, </w:t>
      </w:r>
      <w:r w:rsidR="00A45E2A" w:rsidRPr="00586871">
        <w:rPr>
          <w:sz w:val="24"/>
          <w:szCs w:val="24"/>
          <w:lang w:val="en-GB"/>
        </w:rPr>
        <w:t>u stečajnom predmetu u povodu zahtjeva</w:t>
      </w:r>
      <w:r w:rsidR="00A45E2A" w:rsidRPr="00586871">
        <w:rPr>
          <w:sz w:val="24"/>
          <w:szCs w:val="24"/>
        </w:rPr>
        <w:t xml:space="preserve"> FINANCIJSKE AGENCIJE, za provedbu skraćenog stečajnog postupka nad dužnikom </w:t>
      </w:r>
      <w:r w:rsidR="00056393" w:rsidRPr="00586871">
        <w:rPr>
          <w:sz w:val="24"/>
          <w:szCs w:val="24"/>
        </w:rPr>
        <w:t xml:space="preserve">MIGRAD d.o.o., Sveta Nedelja (Grad Sveta Nedelja), Rakitje, Matije Gupca 10 , OIB: 10269476240, </w:t>
      </w:r>
      <w:r w:rsidR="00A45E2A" w:rsidRPr="00586871">
        <w:rPr>
          <w:sz w:val="24"/>
          <w:szCs w:val="24"/>
        </w:rPr>
        <w:t xml:space="preserve">dana </w:t>
      </w:r>
      <w:r w:rsidR="00D2459C" w:rsidRPr="00586871">
        <w:rPr>
          <w:sz w:val="24"/>
          <w:szCs w:val="24"/>
        </w:rPr>
        <w:t>2</w:t>
      </w:r>
      <w:r w:rsidR="00586871" w:rsidRPr="00586871">
        <w:rPr>
          <w:sz w:val="24"/>
          <w:szCs w:val="24"/>
        </w:rPr>
        <w:t>7</w:t>
      </w:r>
      <w:r w:rsidR="00A45E2A" w:rsidRPr="00586871">
        <w:rPr>
          <w:sz w:val="24"/>
          <w:szCs w:val="24"/>
        </w:rPr>
        <w:t>.</w:t>
      </w:r>
      <w:r w:rsidR="00586871" w:rsidRPr="00586871">
        <w:rPr>
          <w:sz w:val="24"/>
          <w:szCs w:val="24"/>
        </w:rPr>
        <w:t xml:space="preserve"> travnja</w:t>
      </w:r>
      <w:r w:rsidR="00A45E2A" w:rsidRPr="00586871">
        <w:rPr>
          <w:sz w:val="24"/>
          <w:szCs w:val="24"/>
        </w:rPr>
        <w:t xml:space="preserve"> 201</w:t>
      </w:r>
      <w:r w:rsidR="00586871" w:rsidRPr="00586871">
        <w:rPr>
          <w:sz w:val="24"/>
          <w:szCs w:val="24"/>
        </w:rPr>
        <w:t>7</w:t>
      </w:r>
      <w:r w:rsidR="00A45E2A" w:rsidRPr="00586871">
        <w:rPr>
          <w:sz w:val="24"/>
          <w:szCs w:val="24"/>
        </w:rPr>
        <w:t>.,</w:t>
      </w:r>
    </w:p>
    <w:p w:rsidRDefault="00133DAD" w:rsidP="00133DAD" w:rsidR="00133DAD" w:rsidRPr="00586871">
      <w:pPr>
        <w:jc w:val="both"/>
        <w:rPr>
          <w:sz w:val="24"/>
          <w:szCs w:val="24"/>
        </w:rPr>
      </w:pPr>
    </w:p>
    <w:p w:rsidRDefault="00133DAD" w:rsidP="00CF56FE" w:rsidR="00CF56FE" w:rsidRPr="00586871">
      <w:pPr>
        <w:jc w:val="center"/>
        <w:rPr>
          <w:sz w:val="24"/>
          <w:szCs w:val="24"/>
        </w:rPr>
      </w:pPr>
      <w:r w:rsidRPr="00586871">
        <w:rPr>
          <w:sz w:val="24"/>
          <w:szCs w:val="24"/>
        </w:rPr>
        <w:t>z a k l</w:t>
      </w:r>
      <w:r w:rsidR="00123529" w:rsidRPr="00586871">
        <w:rPr>
          <w:sz w:val="24"/>
          <w:szCs w:val="24"/>
        </w:rPr>
        <w:t>j u č i o   j e</w:t>
      </w:r>
      <w:r w:rsidR="00CF56FE" w:rsidRPr="00586871">
        <w:rPr>
          <w:sz w:val="24"/>
          <w:szCs w:val="24"/>
        </w:rPr>
        <w:t xml:space="preserve"> </w:t>
      </w:r>
    </w:p>
    <w:p w:rsidRDefault="006F7DFB" w:rsidP="00CF56FE" w:rsidR="006F7DFB" w:rsidRPr="00586871">
      <w:pPr>
        <w:jc w:val="center"/>
        <w:rPr>
          <w:b/>
          <w:sz w:val="24"/>
          <w:szCs w:val="24"/>
        </w:rPr>
      </w:pPr>
    </w:p>
    <w:p w:rsidRDefault="00E93AAB" w:rsidP="00977412" w:rsidR="00977412" w:rsidRPr="00586871">
      <w:pPr>
        <w:ind w:firstLine="708"/>
        <w:jc w:val="both"/>
        <w:rPr>
          <w:sz w:val="24"/>
          <w:szCs w:val="24"/>
        </w:rPr>
      </w:pPr>
      <w:r w:rsidRPr="00586871">
        <w:rPr>
          <w:sz w:val="24"/>
          <w:szCs w:val="24"/>
        </w:rPr>
        <w:t>P</w:t>
      </w:r>
      <w:r w:rsidR="00EA221F" w:rsidRPr="00586871">
        <w:rPr>
          <w:sz w:val="24"/>
          <w:szCs w:val="24"/>
        </w:rPr>
        <w:t>oziva</w:t>
      </w:r>
      <w:r w:rsidR="00F44CB5" w:rsidRPr="00586871">
        <w:rPr>
          <w:sz w:val="24"/>
          <w:szCs w:val="24"/>
        </w:rPr>
        <w:t xml:space="preserve"> </w:t>
      </w:r>
      <w:r w:rsidRPr="00586871">
        <w:rPr>
          <w:sz w:val="24"/>
          <w:szCs w:val="24"/>
        </w:rPr>
        <w:t xml:space="preserve">se </w:t>
      </w:r>
      <w:r w:rsidR="00977412" w:rsidRPr="00586871">
        <w:rPr>
          <w:sz w:val="24"/>
          <w:szCs w:val="24"/>
        </w:rPr>
        <w:t xml:space="preserve">HRVATSKI ZAVOD ZA MIROVINSKO OSIGURANJE, Zagreb, Trpimirova </w:t>
      </w:r>
      <w:r w:rsidR="00EA0B89" w:rsidRPr="00586871">
        <w:rPr>
          <w:sz w:val="24"/>
          <w:szCs w:val="24"/>
        </w:rPr>
        <w:t xml:space="preserve"> </w:t>
      </w:r>
      <w:r w:rsidR="00646B30" w:rsidRPr="00586871">
        <w:rPr>
          <w:sz w:val="24"/>
          <w:szCs w:val="24"/>
        </w:rPr>
        <w:t>4</w:t>
      </w:r>
      <w:r w:rsidR="006B4A8A" w:rsidRPr="00586871">
        <w:rPr>
          <w:sz w:val="24"/>
          <w:szCs w:val="24"/>
        </w:rPr>
        <w:t>,</w:t>
      </w:r>
      <w:r w:rsidR="003B7620" w:rsidRPr="00586871">
        <w:rPr>
          <w:sz w:val="24"/>
          <w:szCs w:val="24"/>
        </w:rPr>
        <w:t xml:space="preserve"> </w:t>
      </w:r>
      <w:r w:rsidR="00F44CB5" w:rsidRPr="00586871">
        <w:rPr>
          <w:sz w:val="24"/>
          <w:szCs w:val="24"/>
        </w:rPr>
        <w:t xml:space="preserve">u </w:t>
      </w:r>
      <w:r w:rsidR="009560BC" w:rsidRPr="00586871">
        <w:rPr>
          <w:sz w:val="24"/>
          <w:szCs w:val="24"/>
        </w:rPr>
        <w:t>roku</w:t>
      </w:r>
      <w:r w:rsidR="00F44CB5" w:rsidRPr="00586871">
        <w:rPr>
          <w:sz w:val="24"/>
          <w:szCs w:val="24"/>
        </w:rPr>
        <w:t xml:space="preserve"> od </w:t>
      </w:r>
      <w:r w:rsidR="009560BC" w:rsidRPr="00586871">
        <w:rPr>
          <w:sz w:val="24"/>
          <w:szCs w:val="24"/>
        </w:rPr>
        <w:t>8 dana</w:t>
      </w:r>
      <w:r w:rsidR="006B4A8A" w:rsidRPr="00586871">
        <w:rPr>
          <w:sz w:val="24"/>
          <w:szCs w:val="24"/>
        </w:rPr>
        <w:t>,</w:t>
      </w:r>
      <w:r w:rsidR="009560BC" w:rsidRPr="00586871">
        <w:rPr>
          <w:sz w:val="24"/>
          <w:szCs w:val="24"/>
        </w:rPr>
        <w:t xml:space="preserve"> </w:t>
      </w:r>
      <w:r w:rsidR="00646B30" w:rsidRPr="00586871">
        <w:rPr>
          <w:sz w:val="24"/>
          <w:szCs w:val="24"/>
        </w:rPr>
        <w:t>očitovati se</w:t>
      </w:r>
      <w:r w:rsidR="00977412" w:rsidRPr="00586871">
        <w:rPr>
          <w:sz w:val="24"/>
          <w:szCs w:val="24"/>
        </w:rPr>
        <w:t xml:space="preserve"> ovom sudu</w:t>
      </w:r>
      <w:r w:rsidR="00646B30" w:rsidRPr="00586871">
        <w:rPr>
          <w:sz w:val="24"/>
          <w:szCs w:val="24"/>
        </w:rPr>
        <w:t>,</w:t>
      </w:r>
      <w:r w:rsidR="00977412" w:rsidRPr="00586871">
        <w:rPr>
          <w:sz w:val="24"/>
          <w:szCs w:val="24"/>
        </w:rPr>
        <w:t xml:space="preserve"> </w:t>
      </w:r>
      <w:r w:rsidR="00EA0B89" w:rsidRPr="00586871">
        <w:rPr>
          <w:sz w:val="24"/>
          <w:szCs w:val="24"/>
        </w:rPr>
        <w:t xml:space="preserve">pozivom </w:t>
      </w:r>
      <w:r w:rsidR="00977412" w:rsidRPr="00586871">
        <w:rPr>
          <w:sz w:val="24"/>
          <w:szCs w:val="24"/>
        </w:rPr>
        <w:t>na gornji broj spisa</w:t>
      </w:r>
      <w:r w:rsidR="00646B30" w:rsidRPr="00586871">
        <w:rPr>
          <w:sz w:val="24"/>
          <w:szCs w:val="24"/>
        </w:rPr>
        <w:t>,</w:t>
      </w:r>
      <w:r w:rsidR="00977412" w:rsidRPr="00586871">
        <w:rPr>
          <w:sz w:val="24"/>
          <w:szCs w:val="24"/>
        </w:rPr>
        <w:t xml:space="preserve"> ima li </w:t>
      </w:r>
      <w:r w:rsidR="00EA0B89" w:rsidRPr="00586871">
        <w:rPr>
          <w:sz w:val="24"/>
          <w:szCs w:val="24"/>
        </w:rPr>
        <w:t xml:space="preserve">uvodno naznačeni dužnik </w:t>
      </w:r>
      <w:r w:rsidR="00977412" w:rsidRPr="00586871">
        <w:rPr>
          <w:sz w:val="24"/>
          <w:szCs w:val="24"/>
        </w:rPr>
        <w:t>zaposleni</w:t>
      </w:r>
      <w:r w:rsidR="00EA0B89" w:rsidRPr="00586871">
        <w:rPr>
          <w:sz w:val="24"/>
          <w:szCs w:val="24"/>
        </w:rPr>
        <w:t>ka.</w:t>
      </w:r>
    </w:p>
    <w:p w:rsidRDefault="00EA0B89" w:rsidP="006F7DFB" w:rsidR="00EA0B89" w:rsidRPr="00586871">
      <w:pPr>
        <w:jc w:val="both"/>
        <w:rPr>
          <w:sz w:val="24"/>
          <w:szCs w:val="24"/>
        </w:rPr>
      </w:pPr>
    </w:p>
    <w:p w:rsidRDefault="00CF56FE" w:rsidP="00CF56FE" w:rsidR="00CF56FE" w:rsidRPr="00586871">
      <w:pPr>
        <w:jc w:val="center"/>
        <w:rPr>
          <w:sz w:val="24"/>
          <w:szCs w:val="24"/>
        </w:rPr>
      </w:pPr>
      <w:r w:rsidRPr="00586871">
        <w:rPr>
          <w:sz w:val="24"/>
          <w:szCs w:val="24"/>
        </w:rPr>
        <w:t>Obrazloženje</w:t>
      </w:r>
    </w:p>
    <w:p w:rsidRDefault="00133DAD" w:rsidP="00CF56FE" w:rsidR="00133DAD" w:rsidRPr="00586871">
      <w:pPr>
        <w:jc w:val="center"/>
        <w:rPr>
          <w:sz w:val="24"/>
          <w:szCs w:val="24"/>
        </w:rPr>
      </w:pPr>
    </w:p>
    <w:p w:rsidRDefault="00E601B8" w:rsidP="00586871" w:rsidR="00586871" w:rsidRPr="00586871">
      <w:pPr>
        <w:jc w:val="both"/>
        <w:rPr>
          <w:sz w:val="24"/>
          <w:szCs w:val="24"/>
        </w:rPr>
      </w:pPr>
      <w:r w:rsidRPr="00586871">
        <w:rPr>
          <w:sz w:val="24"/>
          <w:szCs w:val="24"/>
        </w:rPr>
        <w:tab/>
      </w:r>
      <w:r w:rsidR="00586871" w:rsidRPr="00586871">
        <w:rPr>
          <w:sz w:val="24"/>
          <w:szCs w:val="24"/>
        </w:rPr>
        <w:t>Zahtjev za provedbu skraćenog stečajnog postupka nad gore navedenom pravnom osobom podnijela je ovome sudu Financijska agencija, Podružnica Karlovac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586871" w:rsidP="00586871" w:rsidR="00586871" w:rsidRPr="00586871">
      <w:pPr>
        <w:jc w:val="both"/>
        <w:rPr>
          <w:sz w:val="24"/>
          <w:szCs w:val="24"/>
        </w:rPr>
      </w:pPr>
    </w:p>
    <w:p w:rsidRDefault="00586871" w:rsidP="00586871" w:rsidR="00586871" w:rsidRPr="00586871">
      <w:pPr>
        <w:jc w:val="both"/>
        <w:rPr>
          <w:sz w:val="24"/>
          <w:szCs w:val="24"/>
        </w:rPr>
      </w:pPr>
      <w:r w:rsidRPr="00586871">
        <w:rPr>
          <w:sz w:val="24"/>
          <w:szCs w:val="24"/>
        </w:rPr>
        <w:tab/>
        <w:t>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7.909,93 kuna na dan 1.9.2015.</w:t>
      </w:r>
    </w:p>
    <w:p w:rsidRDefault="00586871" w:rsidP="00586871" w:rsidR="00586871" w:rsidRPr="00586871">
      <w:pPr>
        <w:jc w:val="both"/>
        <w:rPr>
          <w:sz w:val="24"/>
          <w:szCs w:val="24"/>
        </w:rPr>
      </w:pPr>
    </w:p>
    <w:p w:rsidRDefault="00586871" w:rsidP="00586871" w:rsidR="00586871" w:rsidRPr="00586871">
      <w:pPr>
        <w:jc w:val="both"/>
        <w:rPr>
          <w:sz w:val="24"/>
          <w:szCs w:val="24"/>
        </w:rPr>
      </w:pPr>
      <w:r w:rsidRPr="00586871">
        <w:rPr>
          <w:sz w:val="24"/>
          <w:szCs w:val="24"/>
        </w:rPr>
        <w:tab/>
        <w:t>Uvidom u izvadak iz sudskog registra za dužnika utvrđeno je da nisu ispunjene pretpostavke za pokretanje drugog postupka radi brisanja dužnika iz sudskog registra.</w:t>
      </w:r>
    </w:p>
    <w:p w:rsidRDefault="00586871" w:rsidP="00586871" w:rsidR="00586871" w:rsidRPr="00586871">
      <w:pPr>
        <w:jc w:val="both"/>
        <w:rPr>
          <w:sz w:val="24"/>
          <w:szCs w:val="24"/>
        </w:rPr>
      </w:pPr>
      <w:r w:rsidRPr="00586871">
        <w:rPr>
          <w:sz w:val="24"/>
          <w:szCs w:val="24"/>
        </w:rPr>
        <w:tab/>
        <w:t>Stoga je sud Rješenjem od 17. ožujka 2016. godine pokrenuo skraćeni stečajni postupak nad dužnikom, a a skladu člancima 428. i 429. Stečajnog zakona.</w:t>
      </w:r>
    </w:p>
    <w:p w:rsidRDefault="00586871" w:rsidP="00586871" w:rsidR="00586871" w:rsidRPr="00586871">
      <w:pPr>
        <w:jc w:val="both"/>
        <w:rPr>
          <w:sz w:val="24"/>
          <w:szCs w:val="24"/>
        </w:rPr>
      </w:pPr>
      <w:r w:rsidRPr="00586871">
        <w:rPr>
          <w:sz w:val="24"/>
          <w:szCs w:val="24"/>
        </w:rPr>
        <w:tab/>
        <w:t xml:space="preserve">Sud je sukladno odredbi članka 430. i članka 431. SZ-a objavio Oglas na e-oglasnoj ploči suda kojim su pozvane osobe ovlaštene za zastupanje dužnika po </w:t>
      </w:r>
      <w:r w:rsidRPr="00586871">
        <w:rPr>
          <w:sz w:val="24"/>
          <w:szCs w:val="24"/>
        </w:rPr>
        <w:lastRenderedPageBreak/>
        <w:t xml:space="preserve">zakonu u roku od 15 dana dostaviti javnobilježnički ovjerovljen popis imovine i obveza dužnika na propisanom obrascu. Istim oglasom pozvani su dužnikovi vjerovnici najkasnije u roku 45 dana od dana objave oglasa predložiti otvaranje stečajnog postupka na dužnikom te predujmiti sredstva za namirenje troškova postupka uz upozorenje na pravne posljedice nepodnošenja istog. </w:t>
      </w:r>
    </w:p>
    <w:p w:rsidRDefault="00586871" w:rsidP="00586871" w:rsidR="00586871" w:rsidRPr="00586871">
      <w:pPr>
        <w:jc w:val="both"/>
        <w:rPr>
          <w:sz w:val="24"/>
          <w:szCs w:val="24"/>
        </w:rPr>
      </w:pPr>
      <w:r w:rsidRPr="00586871">
        <w:rPr>
          <w:sz w:val="24"/>
          <w:szCs w:val="24"/>
        </w:rPr>
        <w:tab/>
        <w:t xml:space="preserve">Osobe ovlaštene za zastupanje dužnika po zakonu nisu u ostavljenom roku od 15 dana postupile po predmetnom pozivu iz Oglasa niti su vjerovnici dužnika u ostavljenom roku od 45 dana podnijeli prijedlog za otvaranjem redovnog stečajnog postupka. </w:t>
      </w:r>
    </w:p>
    <w:p w:rsidRDefault="00586871" w:rsidP="00586871" w:rsidR="00586871" w:rsidRPr="00586871">
      <w:pPr>
        <w:jc w:val="both"/>
        <w:rPr>
          <w:sz w:val="24"/>
          <w:szCs w:val="24"/>
        </w:rPr>
      </w:pPr>
      <w:r w:rsidRPr="00586871">
        <w:rPr>
          <w:sz w:val="24"/>
          <w:szCs w:val="24"/>
        </w:rPr>
        <w:tab/>
        <w:t>Temeljem gore navedenog, smatra se da je dužnik nesposoban za plaćanje, pa je stoga temeljem odredbe čl. 431. stavak 1. i 2. SZ-a sud rješenjem od 15. ožujka 2017. istovremeno otvorio i zaključio stečajni postupak u ovosudnom predmetu.</w:t>
      </w:r>
    </w:p>
    <w:p w:rsidRDefault="00586871" w:rsidP="00586871" w:rsidR="00586871" w:rsidRPr="00586871">
      <w:pPr>
        <w:jc w:val="both"/>
        <w:rPr>
          <w:sz w:val="24"/>
          <w:szCs w:val="24"/>
        </w:rPr>
      </w:pPr>
      <w:r w:rsidRPr="00586871">
        <w:rPr>
          <w:sz w:val="24"/>
          <w:szCs w:val="24"/>
        </w:rPr>
        <w:tab/>
        <w:t>Na rješenje od 15. ožujka 2017. godine žalbu je uložio zastupnik po zakonu predloženog stečajnog dužika.</w:t>
      </w:r>
    </w:p>
    <w:p w:rsidRDefault="00586871" w:rsidP="00586871" w:rsidR="00586871" w:rsidRPr="00586871">
      <w:pPr>
        <w:jc w:val="both"/>
        <w:rPr>
          <w:sz w:val="24"/>
          <w:szCs w:val="24"/>
        </w:rPr>
      </w:pPr>
      <w:r w:rsidRPr="00586871">
        <w:rPr>
          <w:sz w:val="24"/>
          <w:szCs w:val="24"/>
        </w:rPr>
        <w:tab/>
        <w:t>Odklučujući povodom žalbe Visoki trgovački sud RH, Rješenjem poslovnog broja Pž-2197/2017-2 od 12. travnja 2017. godine ukinuo je rješenje Trgovačkog suda u Zagrebu poslovni broj St-259/16-10 od 15. ožujka 2017. i predmet vratio prvostupanjskom sudu na ponovan postupak.</w:t>
      </w:r>
    </w:p>
    <w:p w:rsidRDefault="00586871" w:rsidP="00586871" w:rsidR="00586871" w:rsidRPr="00586871">
      <w:pPr>
        <w:jc w:val="both"/>
        <w:rPr>
          <w:sz w:val="24"/>
          <w:szCs w:val="24"/>
        </w:rPr>
      </w:pPr>
      <w:r w:rsidRPr="00586871">
        <w:rPr>
          <w:sz w:val="24"/>
          <w:szCs w:val="24"/>
        </w:rPr>
        <w:tab/>
        <w:t>U obrazloženju Rješenja Visokog trgovačkog suda navodi se kako je od siječnja 2016. do donošenja pobijanog rješenja 15. ožujka 2017. prošlo više od godinu dana, prvostupanjski sud je po službenoj dužnosti sukladno odredbi članka 11. stavak 3. SZ-a trebao ispitati jesu li i u trenutku donošenja rješenja i dalje ispunjene pretpostavke iz odredbe članka 428. SZ-a. Kako to prvostupanjski sud nije učinio, ostvarena je bina povreda odredaba parničnog postupka iz članka 354. stavak 1. ZPP-a, a na koju povredu stečajni dužnik upućuje sadržajem svojih žalbenih navoda.  Slijedom navedenog, valjalo je na temelju odredbe članka 380. točka 3. ZPP-a, u vezi s odredbom članka 10. SZ-a, ukinuti pobijano rješenje.</w:t>
      </w:r>
      <w:r w:rsidRPr="00586871">
        <w:rPr>
          <w:sz w:val="24"/>
          <w:szCs w:val="24"/>
        </w:rPr>
        <w:tab/>
        <w:t>U ponovnom postupku prvostupanjski sud će od FINA-e pribaviti podatke ima li društvo Migrad d.o.o. i dalje neizvršene osnove za plaćanje, kao i od Hrvatskog zavoda za mirovinsko osiguranje podatke o tome ima li zaposlenih, odnosno ispitati postoje li pretpostavke za provedbu skraćenog stečajnog postupka.</w:t>
      </w:r>
    </w:p>
    <w:p w:rsidRDefault="00586871" w:rsidP="00586871" w:rsidR="00586871" w:rsidRPr="00586871">
      <w:pPr>
        <w:jc w:val="both"/>
        <w:rPr>
          <w:sz w:val="24"/>
          <w:szCs w:val="24"/>
        </w:rPr>
      </w:pPr>
      <w:r w:rsidRPr="00586871">
        <w:rPr>
          <w:sz w:val="24"/>
          <w:szCs w:val="24"/>
        </w:rPr>
        <w:tab/>
        <w:t xml:space="preserve">Slijedom navedenoga, postupajući po nalogu Visokog trgovačkog suda, odlučeno je kao u izreci zaključka. </w:t>
      </w:r>
    </w:p>
    <w:p w:rsidRDefault="00586871" w:rsidP="00586871" w:rsidR="00586871" w:rsidRPr="00586871">
      <w:pPr>
        <w:jc w:val="both"/>
        <w:rPr>
          <w:sz w:val="24"/>
          <w:szCs w:val="24"/>
        </w:rPr>
      </w:pPr>
    </w:p>
    <w:p w:rsidRDefault="00586871" w:rsidP="00586871" w:rsidR="00586871" w:rsidRPr="00586871">
      <w:pPr>
        <w:jc w:val="center"/>
        <w:rPr>
          <w:sz w:val="24"/>
          <w:szCs w:val="24"/>
        </w:rPr>
      </w:pPr>
      <w:r w:rsidRPr="00586871">
        <w:rPr>
          <w:sz w:val="24"/>
          <w:szCs w:val="24"/>
        </w:rPr>
        <w:t>U Zagrebu, 27. travnja 2017. godine</w:t>
      </w:r>
    </w:p>
    <w:p w:rsidRDefault="00586871" w:rsidP="00586871" w:rsidR="00586871" w:rsidRPr="00586871">
      <w:pPr>
        <w:jc w:val="center"/>
        <w:rPr>
          <w:sz w:val="24"/>
          <w:szCs w:val="24"/>
        </w:rPr>
      </w:pPr>
    </w:p>
    <w:p w:rsidRDefault="00586871" w:rsidP="00160A8B" w:rsidR="00160A8B">
      <w:pPr>
        <w:pStyle w:val="Podnaslov"/>
        <w:ind w:left="5664"/>
        <w:rPr>
          <w:rFonts w:hAnsi="Times New Roman" w:ascii="Times New Roman"/>
          <w:b w:val="false"/>
          <w:color w:val="auto"/>
          <w:szCs w:val="24"/>
        </w:rPr>
      </w:pPr>
      <w:r w:rsidRPr="00586871">
        <w:rPr>
          <w:szCs w:val="24"/>
        </w:rPr>
        <w:t xml:space="preserve">                                                                                                      </w:t>
      </w:r>
      <w:r w:rsidR="00160A8B">
        <w:rPr>
          <w:rFonts w:hAnsi="Times New Roman" w:ascii="Times New Roman"/>
          <w:b w:val="false"/>
          <w:color w:val="auto"/>
          <w:szCs w:val="24"/>
        </w:rPr>
        <w:t>Stečajni sudac:</w:t>
      </w:r>
    </w:p>
    <w:p w:rsidRDefault="00160A8B" w:rsidP="00E91121" w:rsidR="00160A8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60A8B" w:rsidP="00E91121" w:rsidR="00160A8B">
      <w:pPr>
        <w:pStyle w:val="Podnaslov"/>
        <w:ind w:firstLine="720" w:left="4320"/>
        <w:rPr>
          <w:rFonts w:hAnsi="Times New Roman" w:ascii="Times New Roman"/>
          <w:b w:val="false"/>
          <w:color w:val="auto"/>
          <w:szCs w:val="24"/>
        </w:rPr>
      </w:pPr>
    </w:p>
    <w:p w:rsidRDefault="00160A8B" w:rsidP="00160A8B" w:rsidR="00160A8B">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60A8B" w:rsidP="00E91121" w:rsidR="00160A8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60A8B" w:rsidP="00160A8B" w:rsidR="00160A8B" w:rsidRPr="00FC1355">
      <w:pPr>
        <w:pStyle w:val="Podnaslov"/>
        <w:ind w:left="5664"/>
        <w:rPr>
          <w:rFonts w:hAnsi="Times New Roman" w:ascii="Times New Roman"/>
          <w:b w:val="false"/>
          <w:color w:val="auto"/>
          <w:szCs w:val="24"/>
        </w:rPr>
      </w:pPr>
    </w:p>
    <w:p w:rsidRDefault="00586871" w:rsidP="00160A8B" w:rsidR="00586871" w:rsidRPr="00586871">
      <w:pPr>
        <w:jc w:val="center"/>
        <w:rPr>
          <w:sz w:val="24"/>
          <w:szCs w:val="24"/>
        </w:rPr>
      </w:pPr>
    </w:p>
    <w:p w:rsidRDefault="00586871" w:rsidP="00586871" w:rsidR="00586871" w:rsidRPr="00586871">
      <w:pPr>
        <w:rPr>
          <w:sz w:val="24"/>
          <w:szCs w:val="24"/>
        </w:rPr>
      </w:pPr>
      <w:r w:rsidRPr="00586871">
        <w:rPr>
          <w:sz w:val="24"/>
          <w:szCs w:val="24"/>
        </w:rPr>
        <w:t>Uputa o pravnom lijeku:</w:t>
      </w:r>
    </w:p>
    <w:p w:rsidRDefault="00586871" w:rsidP="00586871" w:rsidR="00B24280" w:rsidRPr="00586871">
      <w:pPr>
        <w:rPr>
          <w:b/>
          <w:sz w:val="24"/>
          <w:szCs w:val="24"/>
        </w:rPr>
      </w:pPr>
      <w:r w:rsidRPr="00586871">
        <w:rPr>
          <w:sz w:val="24"/>
          <w:szCs w:val="24"/>
        </w:rPr>
        <w:t xml:space="preserve">Protiv zaključka žalba nije dopuštena ( čl. 11. stavak 9. Stečajnog zakona).                                                                                     </w:t>
      </w:r>
    </w:p>
    <w:p w:rsidRDefault="00CB3B5A" w:rsidP="00B24280" w:rsidR="00CB3B5A" w:rsidRPr="00586871">
      <w:pPr>
        <w:pStyle w:val="Podnaslov"/>
        <w:ind w:firstLine="708" w:left="4956"/>
        <w:rPr>
          <w:szCs w:val="24"/>
        </w:rPr>
      </w:pPr>
    </w:p>
    <w:p w:rsidRDefault="00B24280" w:rsidP="00CF56FE" w:rsidR="00B24280" w:rsidRPr="00586871">
      <w:pPr>
        <w:jc w:val="both"/>
        <w:rPr>
          <w:sz w:val="24"/>
          <w:szCs w:val="24"/>
        </w:rPr>
      </w:pPr>
    </w:p>
    <w:p w:rsidRDefault="00160A8B" w:rsidP="00CF56FE" w:rsidR="00160A8B">
      <w:pPr>
        <w:jc w:val="both"/>
        <w:rPr>
          <w:sz w:val="24"/>
          <w:szCs w:val="24"/>
        </w:rPr>
      </w:pPr>
    </w:p>
    <w:p w:rsidRDefault="00160A8B" w:rsidP="00CF56FE" w:rsidR="00160A8B">
      <w:pPr>
        <w:jc w:val="both"/>
        <w:rPr>
          <w:sz w:val="24"/>
          <w:szCs w:val="24"/>
        </w:rPr>
      </w:pPr>
    </w:p>
    <w:sectPr w:rsidSect="004566B3" w:rsidR="00160A8B">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5A02">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6393"/>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11921"/>
    <w:rsid w:val="001141DA"/>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0A8B"/>
    <w:rsid w:val="00161E62"/>
    <w:rsid w:val="0016207A"/>
    <w:rsid w:val="00163542"/>
    <w:rsid w:val="0016422E"/>
    <w:rsid w:val="00167C07"/>
    <w:rsid w:val="00172DF9"/>
    <w:rsid w:val="00175A02"/>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2748"/>
    <w:rsid w:val="00295C8C"/>
    <w:rsid w:val="002A1E38"/>
    <w:rsid w:val="002A257B"/>
    <w:rsid w:val="002B0E25"/>
    <w:rsid w:val="002C1CF8"/>
    <w:rsid w:val="002C1F17"/>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59AC"/>
    <w:rsid w:val="00546DDA"/>
    <w:rsid w:val="0055329A"/>
    <w:rsid w:val="0056105B"/>
    <w:rsid w:val="0056577E"/>
    <w:rsid w:val="00570A62"/>
    <w:rsid w:val="005723B3"/>
    <w:rsid w:val="00580215"/>
    <w:rsid w:val="0058118F"/>
    <w:rsid w:val="005849B0"/>
    <w:rsid w:val="00586871"/>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4280"/>
    <w:rsid w:val="00B27D48"/>
    <w:rsid w:val="00B33CF5"/>
    <w:rsid w:val="00B36B90"/>
    <w:rsid w:val="00B43D51"/>
    <w:rsid w:val="00B476CE"/>
    <w:rsid w:val="00B50611"/>
    <w:rsid w:val="00B53434"/>
    <w:rsid w:val="00B572BF"/>
    <w:rsid w:val="00B61629"/>
    <w:rsid w:val="00B75AE6"/>
    <w:rsid w:val="00B763CD"/>
    <w:rsid w:val="00B86452"/>
    <w:rsid w:val="00B94E3D"/>
    <w:rsid w:val="00BA2D98"/>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3B5A"/>
    <w:rsid w:val="00CB6504"/>
    <w:rsid w:val="00CC2E02"/>
    <w:rsid w:val="00CC3BB6"/>
    <w:rsid w:val="00CC3DEF"/>
    <w:rsid w:val="00CC536D"/>
    <w:rsid w:val="00CC7295"/>
    <w:rsid w:val="00CD1E35"/>
    <w:rsid w:val="00CD421D"/>
    <w:rsid w:val="00CE3FD4"/>
    <w:rsid w:val="00CF56FE"/>
    <w:rsid w:val="00D16DD8"/>
    <w:rsid w:val="00D17166"/>
    <w:rsid w:val="00D2459C"/>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74CE"/>
    <w:rsid w:val="00DC1538"/>
    <w:rsid w:val="00DC19A1"/>
    <w:rsid w:val="00DC1E56"/>
    <w:rsid w:val="00DC3984"/>
    <w:rsid w:val="00DC39CA"/>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11F2F"/>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Tekstrezerviranogmjesta" w:type="character">
    <w:name w:val="Placeholder Text"/>
    <w:basedOn w:val="Zadanifontodlomka"/>
    <w:uiPriority w:val="99"/>
    <w:semiHidden/>
    <w:rsid w:val="00175A02"/>
    <w:rPr>
      <w:color w:val="808080"/>
      <w:bdr w:space="0" w:sz="0" w:color="auto" w:val="none"/>
      <w:shd w:fill="auto" w:color="auto" w:val="clear"/>
    </w:rPr>
  </w:style>
  <w:style w:customStyle="true" w:styleId="eSPISCCParagraphDefaultFont" w:type="character">
    <w:name w:val="eSPIS_CC_Paragraph Default Font"/>
    <w:basedOn w:val="Zadanifontodlomka"/>
    <w:rsid w:val="00175A0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75A0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75A0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75A0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Tekstrezerviranogmjesta" w:type="character">
    <w:name w:val="Placeholder Text"/>
    <w:basedOn w:val="Zadanifontodlomka"/>
    <w:uiPriority w:val="99"/>
    <w:semiHidden/>
    <w:rsid w:val="00175A02"/>
    <w:rPr>
      <w:color w:val="808080"/>
      <w:bdr w:color="auto" w:space="0" w:sz="0" w:val="none"/>
      <w:shd w:color="auto" w:fill="auto" w:val="clear"/>
    </w:rPr>
  </w:style>
  <w:style w:customStyle="1" w:styleId="eSPISCCParagraphDefaultFont" w:type="character">
    <w:name w:val="eSPIS_CC_Paragraph Default Font"/>
    <w:basedOn w:val="Zadanifontodlomka"/>
    <w:rsid w:val="00175A0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75A0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75A0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75A0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1330</izvorni_sadrzaj>
    <derivirana_varijabla naziv="DomainObject.Predmet.Broj_1">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2017.</izvorni_sadrzaj>
    <derivirana_varijabla naziv="DomainObject.Predmet.DatumOsnivanja_1">26.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St-1330/2017</izvorni_sadrzaj>
    <derivirana_varijabla naziv="DomainObject.Predmet.OznakaBroj_1">St-1330/2017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MIGRAD d.o.o.</izvorni_sadrzaj>
    <derivirana_varijabla naziv="DomainObject.Predmet.ProtustrankaFormated_1">  MIGRAD d.o.o.</derivirana_varijabla>
  </DomainObject.Predmet.ProtustrankaFormated>
  <DomainObject.Predmet.ProtustrankaFormatedOIB>
    <izvorni_sadrzaj>  MIGRAD d.o.o., OIB 10269476240</izvorni_sadrzaj>
    <derivirana_varijabla naziv="DomainObject.Predmet.ProtustrankaFormatedOIB_1">  MIGRAD d.o.o., OIB 10269476240</derivirana_varijabla>
  </DomainObject.Predmet.ProtustrankaFormatedOIB>
  <DomainObject.Predmet.ProtustrankaFormatedWithAdress>
    <izvorni_sadrzaj> MIGRAD d.o.o., Rakitje, Matije Gupca 10, 10431 Sveta Nedelja</izvorni_sadrzaj>
    <derivirana_varijabla naziv="DomainObject.Predmet.ProtustrankaFormatedWithAdress_1"> MIGRAD d.o.o., Rakitje, Matije Gupca 10, 10431 Sveta Nedelja</derivirana_varijabla>
  </DomainObject.Predmet.ProtustrankaFormatedWithAdress>
  <DomainObject.Predmet.ProtustrankaFormatedWithAdressOIB>
    <izvorni_sadrzaj> MIGRAD d.o.o., OIB 10269476240, Rakitje, Matije Gupca 10, 10431 Sveta Nedelja</izvorni_sadrzaj>
    <derivirana_varijabla naziv="DomainObject.Predmet.ProtustrankaFormatedWithAdressOIB_1"> MIGRAD d.o.o., OIB 10269476240, Rakitje, Matije Gupca 10, 10431 Sveta Nedelja</derivirana_varijabla>
  </DomainObject.Predmet.ProtustrankaFormatedWithAdressOIB>
  <DomainObject.Predmet.ProtustrankaWithAdress>
    <izvorni_sadrzaj>MIGRAD d.o.o. Rakitje, Matije Gupca 10, 10431 Sveta Nedelja</izvorni_sadrzaj>
    <derivirana_varijabla naziv="DomainObject.Predmet.ProtustrankaWithAdress_1">MIGRAD d.o.o. Rakitje, Matije Gupca 10, 10431 Sveta Nedelja</derivirana_varijabla>
  </DomainObject.Predmet.ProtustrankaWithAdress>
  <DomainObject.Predmet.ProtustrankaWithAdressOIB>
    <izvorni_sadrzaj>MIGRAD d.o.o., OIB 10269476240, Rakitje, Matije Gupca 10, 10431 Sveta Nedelja</izvorni_sadrzaj>
    <derivirana_varijabla naziv="DomainObject.Predmet.ProtustrankaWithAdressOIB_1">MIGRAD d.o.o., OIB 10269476240, Rakitje, Matije Gupca 10, 10431 Sveta Nedelja</derivirana_varijabla>
  </DomainObject.Predmet.ProtustrankaWithAdressOIB>
  <DomainObject.Predmet.ProtustrankaNazivFormated>
    <izvorni_sadrzaj>MIGRAD d.o.o.</izvorni_sadrzaj>
    <derivirana_varijabla naziv="DomainObject.Predmet.ProtustrankaNazivFormated_1">MIGRAD d.o.o.</derivirana_varijabla>
  </DomainObject.Predmet.ProtustrankaNazivFormated>
  <DomainObject.Predmet.ProtustrankaNazivFormatedOIB>
    <izvorni_sadrzaj>MIGRAD d.o.o., OIB 10269476240</izvorni_sadrzaj>
    <derivirana_varijabla naziv="DomainObject.Predmet.ProtustrankaNazivFormatedOIB_1">MIGRAD d.o.o., OIB 10269476240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MIGRAD d.o.o.</item>
    </izvorni_sadrzaj>
    <derivirana_varijabla naziv="DomainObject.Predmet.ProtuStrankaListFormated_1">
      <item>MIGRAD d.o.o.</item>
    </derivirana_varijabla>
  </DomainObject.Predmet.ProtuStrankaListFormated>
  <DomainObject.Predmet.ProtuStrankaListFormatedOIB>
    <izvorni_sadrzaj>
      <item>MIGRAD d.o.o., OIB 10269476240</item>
    </izvorni_sadrzaj>
    <derivirana_varijabla naziv="DomainObject.Predmet.ProtuStrankaListFormatedOIB_1">
      <item>MIGRAD d.o.o., OIB 10269476240</item>
    </derivirana_varijabla>
  </DomainObject.Predmet.ProtuStrankaListFormatedOIB>
  <DomainObject.Predmet.ProtuStrankaListFormatedWithAdress>
    <izvorni_sadrzaj>
      <item>MIGRAD d.o.o., Rakitje, Matije Gupca 10, 10431 Sveta Nedelja</item>
    </izvorni_sadrzaj>
    <derivirana_varijabla naziv="DomainObject.Predmet.ProtuStrankaListFormatedWithAdress_1">
      <item>MIGRAD d.o.o., Rakitje, Matije Gupca 10, 10431 Sveta Nedelja</item>
    </derivirana_varijabla>
  </DomainObject.Predmet.ProtuStrankaListFormatedWithAdress>
  <DomainObject.Predmet.ProtuStrankaListFormatedWithAdressOIB>
    <izvorni_sadrzaj>
      <item>MIGRAD d.o.o., OIB 10269476240, Rakitje, Matije Gupca 10, 10431 Sveta Nedelja</item>
    </izvorni_sadrzaj>
    <derivirana_varijabla naziv="DomainObject.Predmet.ProtuStrankaListFormatedWithAdressOIB_1">
      <item>MIGRAD d.o.o., OIB 10269476240, Rakitje, Matije Gupca 10, 10431 Sveta Nedelja</item>
    </derivirana_varijabla>
  </DomainObject.Predmet.ProtuStrankaListFormatedWithAdressOIB>
  <DomainObject.Predmet.ProtuStrankaListNazivFormated>
    <izvorni_sadrzaj>
      <item>MIGRAD d.o.o.</item>
    </izvorni_sadrzaj>
    <derivirana_varijabla naziv="DomainObject.Predmet.ProtuStrankaListNazivFormated_1">
      <item>MIGRAD d.o.o.</item>
    </derivirana_varijabla>
  </DomainObject.Predmet.ProtuStrankaListNazivFormated>
  <DomainObject.Predmet.ProtuStrankaListNazivFormatedOIB>
    <izvorni_sadrzaj>
      <item>MIGRAD d.o.o., OIB 10269476240</item>
    </izvorni_sadrzaj>
    <derivirana_varijabla naziv="DomainObject.Predmet.ProtuStrankaListNazivFormatedOIB_1">
      <item>MIGRAD d.o.o., OIB 10269476240</item>
    </derivirana_varijabla>
  </DomainObject.Predmet.ProtuStrankaListNazivFormatedOIB>
  <DomainObject.Predmet.OstaliListFormated>
    <izvorni_sadrzaj>
      <item>MINISTARSTVO PRAVOSUĐA</item>
      <item>HRVATSKI ZAVOD ZA MIROVINSKO OSIGURANJE</item>
      <item>ŽUPANIJSKO DRŽAVNO ODVJETNIŠTVO U VELIKOJ GORICI</item>
      <item>Financijska agencija</item>
      <item>REPUBLIKA HRVATSKA MINISTARSTVO FINANCIJA</item>
      <item>Marijan Mihina</item>
      <item>ZAGREBAČKA BANKA DIONIČKO DRUŠTVO</item>
    </izvorni_sadrzaj>
    <derivirana_varijabla naziv="DomainObject.Predmet.OstaliListFormated_1">
      <item>MINISTARSTVO PRAVOSUĐA</item>
      <item>HRVATSKI ZAVOD ZA MIROVINSKO OSIGURANJE</item>
      <item>ŽUPANIJSKO DRŽAVNO ODVJETNIŠTVO U VELIKOJ GORICI</item>
      <item>Financijska agencija</item>
      <item>REPUBLIKA HRVATSKA MINISTARSTVO FINANCIJA</item>
      <item>Marijan Mihina</item>
      <item>ZAGREBAČKA BANKA DIONIČKO DRUŠTVO</item>
    </derivirana_varijabla>
  </DomainObject.Predmet.OstaliListFormated>
  <DomainObject.Predmet.OstaliListFormatedOIB>
    <izvorni_sadrzaj>
      <item>MINISTARSTVO PRAVOSUĐA, OIB 26635293339</item>
      <item>HRVATSKI ZAVOD ZA MIROVINSKO OSIGURANJE, OIB 84397956623</item>
      <item>ŽUPANIJSKO DRŽAVNO ODVJETNIŠTVO U VELIKOJ GORICI, OIB 96292040276</item>
      <item>Financijska agencija, OIB 85821130368</item>
      <item>REPUBLIKA HRVATSKA MINISTARSTVO FINANCIJA, OIB 18683136487</item>
      <item>Marijan Mihina, OIB 47118272638</item>
      <item>ZAGREBAČKA BANKA DIONIČKO DRUŠTVO, OIB 92963223473</item>
    </izvorni_sadrzaj>
    <derivirana_varijabla naziv="DomainObject.Predmet.OstaliListFormatedOIB_1">
      <item>MINISTARSTVO PRAVOSUĐA, OIB 26635293339</item>
      <item>HRVATSKI ZAVOD ZA MIROVINSKO OSIGURANJE, OIB 84397956623</item>
      <item>ŽUPANIJSKO DRŽAVNO ODVJETNIŠTVO U VELIKOJ GORICI, OIB 96292040276</item>
      <item>Financijska agencija, OIB 85821130368</item>
      <item>REPUBLIKA HRVATSKA MINISTARSTVO FINANCIJA, OIB 18683136487</item>
      <item>Marijan Mihina, OIB 47118272638</item>
      <item>ZAGREBAČKA BANKA DIONIČKO DRUŠTVO, OIB 92963223473</item>
    </derivirana_varijabla>
  </DomainObject.Predmet.OstaliListFormatedOIB>
  <DomainObject.Predmet.OstaliListFormatedWithAdress>
    <izvorni_sadrzaj>
      <item>MINISTARSTVO PRAVOSUĐA, Ulica grada Vukovara 49, 10000 Zagreb</item>
      <item>HRVATSKI ZAVOD ZA MIROVINSKO OSIGURANJE, Trpimirova 4, 10000 Zagreb</item>
      <item>ŽUPANIJSKO DRŽAVNO ODVJETNIŠTVO U VELIKOJ GORICI, Zagrebačka 44, 10410 Velika Gorica</item>
      <item>Financijska agencija, Ulica grada Vukovara 70, 10000 Zagreb</item>
      <item>REPUBLIKA HRVATSKA MINISTARSTVO FINANCIJA, Av. Dubrovnik 32, 10000 Zagreb</item>
      <item>Marijan Mihina, Matije Gupca 10, 10437 Rakitje</item>
      <item>ZAGREBAČKA BANKA DIONIČKO DRUŠTVO, Trg bana Josipa Jelačića 10, 10000 Zagreb</item>
    </izvorni_sadrzaj>
    <derivirana_varijabla naziv="DomainObject.Predmet.OstaliListFormatedWithAdress_1">
      <item>MINISTARSTVO PRAVOSUĐA, Ulica grada Vukovara 49, 10000 Zagreb</item>
      <item>HRVATSKI ZAVOD ZA MIROVINSKO OSIGURANJE, Trpimirova 4, 10000 Zagreb</item>
      <item>ŽUPANIJSKO DRŽAVNO ODVJETNIŠTVO U VELIKOJ GORICI, Zagrebačka 44, 10410 Velika Gorica</item>
      <item>Financijska agencija, Ulica grada Vukovara 70, 10000 Zagreb</item>
      <item>REPUBLIKA HRVATSKA MINISTARSTVO FINANCIJA, Av. Dubrovnik 32, 10000 Zagreb</item>
      <item>Marijan Mihina, Matije Gupca 10, 10437 Rakitje</item>
      <item>ZAGREBAČKA BANKA DIONIČKO DRUŠTVO, Trg bana Josipa Jelačića 10, 10000 Zagreb</item>
    </derivirana_varijabla>
  </DomainObject.Predmet.OstaliListFormatedWithAdress>
  <DomainObject.Predmet.OstaliListFormatedWithAdressOIB>
    <izvorni_sadrzaj>
      <item>MINISTARSTVO PRAVOSUĐA, OIB 26635293339, Ulica grada Vukovara 49, 10000 Zagreb</item>
      <item>HRVATSKI ZAVOD ZA MIROVINSKO OSIGURANJE, OIB 84397956623, Trpimirova 4, 10000 Zagreb</item>
      <item>ŽUPANIJSKO DRŽAVNO ODVJETNIŠTVO U VELIKOJ GORICI, OIB 96292040276, Zagrebačka 44, 10410 Velika Gorica</item>
      <item>Financijska agencija, OIB 85821130368, Ulica grada Vukovara 70, 10000 Zagreb</item>
      <item>REPUBLIKA HRVATSKA MINISTARSTVO FINANCIJA, OIB 18683136487, Av. Dubrovnik 32, 10000 Zagreb</item>
      <item>Marijan Mihina, OIB 47118272638, Matije Gupca 10, 10437 Rakitje</item>
      <item>ZAGREBAČKA BANKA DIONIČKO DRUŠTVO, OIB 92963223473, Trg bana Josipa Jelačića 10, 10000 Zagreb</item>
    </izvorni_sadrzaj>
    <derivirana_varijabla naziv="DomainObject.Predmet.OstaliListFormatedWithAdressOIB_1">
      <item>MINISTARSTVO PRAVOSUĐA, OIB 26635293339, Ulica grada Vukovara 49, 10000 Zagreb</item>
      <item>HRVATSKI ZAVOD ZA MIROVINSKO OSIGURANJE, OIB 84397956623, Trpimirova 4, 10000 Zagreb</item>
      <item>ŽUPANIJSKO DRŽAVNO ODVJETNIŠTVO U VELIKOJ GORICI, OIB 96292040276, Zagrebačka 44, 10410 Velika Gorica</item>
      <item>Financijska agencija, OIB 85821130368, Ulica grada Vukovara 70, 10000 Zagreb</item>
      <item>REPUBLIKA HRVATSKA MINISTARSTVO FINANCIJA, OIB 18683136487, Av. Dubrovnik 32, 10000 Zagreb</item>
      <item>Marijan Mihina, OIB 47118272638, Matije Gupca 10, 10437 Rakitje</item>
      <item>ZAGREBAČKA BANKA DIONIČKO DRUŠTVO, OIB 92963223473, Trg bana Josipa Jelačića 10, 10000 Zagreb</item>
    </derivirana_varijabla>
  </DomainObject.Predmet.OstaliListFormatedWithAdressOIB>
  <DomainObject.Predmet.OstaliListNazivFormated>
    <izvorni_sadrzaj>
      <item>MINISTARSTVO PRAVOSUĐA</item>
      <item>HRVATSKI ZAVOD ZA MIROVINSKO OSIGURANJE</item>
      <item>ŽUPANIJSKO DRŽAVNO ODVJETNIŠTVO U VELIKOJ GORICI</item>
      <item>Financijska agencija</item>
      <item>REPUBLIKA HRVATSKA MINISTARSTVO FINANCIJA</item>
      <item>Marijan Mihina</item>
      <item>ZAGREBAČKA BANKA DIONIČKO DRUŠTVO</item>
    </izvorni_sadrzaj>
    <derivirana_varijabla naziv="DomainObject.Predmet.OstaliListNazivFormated_1">
      <item>MINISTARSTVO PRAVOSUĐA</item>
      <item>HRVATSKI ZAVOD ZA MIROVINSKO OSIGURANJE</item>
      <item>ŽUPANIJSKO DRŽAVNO ODVJETNIŠTVO U VELIKOJ GORICI</item>
      <item>Financijska agencija</item>
      <item>REPUBLIKA HRVATSKA MINISTARSTVO FINANCIJA</item>
      <item>Marijan Mihina</item>
      <item>ZAGREBAČKA BANKA DIONIČKO DRUŠTVO</item>
    </derivirana_varijabla>
  </DomainObject.Predmet.OstaliListNazivFormated>
  <DomainObject.Predmet.OstaliListNazivFormatedOIB>
    <izvorni_sadrzaj>
      <item>MINISTARSTVO PRAVOSUĐA, OIB 26635293339</item>
      <item>HRVATSKI ZAVOD ZA MIROVINSKO OSIGURANJE, OIB 84397956623</item>
      <item>ŽUPANIJSKO DRŽAVNO ODVJETNIŠTVO U VELIKOJ GORICI, OIB 96292040276</item>
      <item>Financijska agencija, OIB 85821130368</item>
      <item>REPUBLIKA HRVATSKA MINISTARSTVO FINANCIJA, OIB 18683136487</item>
      <item>Marijan Mihina, OIB 47118272638</item>
      <item>ZAGREBAČKA BANKA DIONIČKO DRUŠTVO, OIB 92963223473</item>
    </izvorni_sadrzaj>
    <derivirana_varijabla naziv="DomainObject.Predmet.OstaliListNazivFormatedOIB_1">
      <item>MINISTARSTVO PRAVOSUĐA, OIB 26635293339</item>
      <item>HRVATSKI ZAVOD ZA MIROVINSKO OSIGURANJE, OIB 84397956623</item>
      <item>ŽUPANIJSKO DRŽAVNO ODVJETNIŠTVO U VELIKOJ GORICI, OIB 96292040276</item>
      <item>Financijska agencija, OIB 85821130368</item>
      <item>REPUBLIKA HRVATSKA MINISTARSTVO FINANCIJA, OIB 18683136487</item>
      <item>Marijan Mihina, OIB 47118272638</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MIGRAD d.o.o.</izvorni_sadrzaj>
    <derivirana_varijabla naziv="DomainObject.Predmet.ProtustrankaIDrugi_1">MIGRAD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MIGRAD d.o.o., OIB 10269476240, Rakitje, Matije Gupca 10, 10431 Sveta Nedelja</izvorni_sadrzaj>
    <derivirana_varijabla naziv="DomainObject.Predmet.ProtustrankaIDrugiAdressOIB_1">MIGRAD d.o.o., OIB 10269476240, Rakitje, Matije Gupca 10,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MIGRAD d.o.o.</item>
      <item>FINA Regionalni centar Zagreb</item>
      <item>MINISTARSTVO PRAVOSUĐA</item>
      <item>HRVATSKI ZAVOD ZA MIROVINSKO OSIGURANJE</item>
      <item>ŽUPANIJSKO DRŽAVNO ODVJETNIŠTVO U VELIKOJ GORICI</item>
      <item>Financijska agencija</item>
      <item>REPUBLIKA HRVATSKA MINISTARSTVO FINANCIJA</item>
      <item>Marijan Mihina</item>
      <item>ZAGREBAČKA BANKA DIONIČKO DRUŠTVO</item>
    </izvorni_sadrzaj>
    <derivirana_varijabla naziv="DomainObject.Predmet.SudioniciListNaziv_1">
      <item>MIGRAD d.o.o.</item>
      <item>FINA Regionalni centar Zagreb</item>
      <item>MINISTARSTVO PRAVOSUĐA</item>
      <item>HRVATSKI ZAVOD ZA MIROVINSKO OSIGURANJE</item>
      <item>ŽUPANIJSKO DRŽAVNO ODVJETNIŠTVO U VELIKOJ GORICI</item>
      <item>Financijska agencija</item>
      <item>REPUBLIKA HRVATSKA MINISTARSTVO FINANCIJA</item>
      <item>Marijan Mihina</item>
      <item>ZAGREBAČKA BANKA DIONIČKO DRUŠTVO</item>
    </derivirana_varijabla>
  </DomainObject.Predmet.SudioniciListNaziv>
  <DomainObject.Predmet.SudioniciListAdressOIB>
    <izvorni_sadrzaj>
      <item>MIGRAD d.o.o., OIB 10269476240, Rakitje, Matije Gupca 10,10431 Sveta Nedelja</item>
      <item>FINA Regionalni centar Zagreb, OIB 85821130368, Trg svibanjskih žrtava 1995. 1,10000 Zagreb</item>
      <item>MINISTARSTVO PRAVOSUĐA, OIB 26635293339, Ulica grada Vukovara 49,10000 Zagreb</item>
      <item>HRVATSKI ZAVOD ZA MIROVINSKO OSIGURANJE, OIB 84397956623, Trpimirova 4,10000 Zagreb</item>
      <item>ŽUPANIJSKO DRŽAVNO ODVJETNIŠTVO U VELIKOJ GORICI, OIB 96292040276, Zagrebačka 44,10410 Velika Gorica</item>
      <item>Financijska agencija, OIB 85821130368, Ulica grada Vukovara 70,10000 Zagreb</item>
      <item>REPUBLIKA HRVATSKA MINISTARSTVO FINANCIJA, OIB 18683136487, Av. Dubrovnik 32,10000 Zagreb</item>
      <item>Marijan Mihina, OIB 47118272638, Matije Gupca 10,10437 Rakitje</item>
      <item>ZAGREBAČKA BANKA DIONIČKO DRUŠTVO, OIB 92963223473, Trg bana Josipa Jelačića 10,10000 Zagreb</item>
    </izvorni_sadrzaj>
    <derivirana_varijabla naziv="DomainObject.Predmet.SudioniciListAdressOIB_1">
      <item>MIGRAD d.o.o., OIB 10269476240, Rakitje, Matije Gupca 10,10431 Sveta Nedelja</item>
      <item>FINA Regionalni centar Zagreb, OIB 85821130368, Trg svibanjskih žrtava 1995. 1,10000 Zagreb</item>
      <item>MINISTARSTVO PRAVOSUĐA, OIB 26635293339, Ulica grada Vukovara 49,10000 Zagreb</item>
      <item>HRVATSKI ZAVOD ZA MIROVINSKO OSIGURANJE, OIB 84397956623, Trpimirova 4,10000 Zagreb</item>
      <item>ŽUPANIJSKO DRŽAVNO ODVJETNIŠTVO U VELIKOJ GORICI, OIB 96292040276, Zagrebačka 44,10410 Velika Gorica</item>
      <item>Financijska agencija, OIB 85821130368, Ulica grada Vukovara 70,10000 Zagreb</item>
      <item>REPUBLIKA HRVATSKA MINISTARSTVO FINANCIJA, OIB 18683136487, Av. Dubrovnik 32,10000 Zagreb</item>
      <item>Marijan Mihina, OIB 47118272638, Matije Gupca 10,10437 Rakitje</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10269476240</item>
      <item>, OIB 85821130368</item>
      <item>, OIB 26635293339</item>
      <item>, OIB 84397956623</item>
      <item>, OIB 96292040276</item>
      <item>, OIB 85821130368</item>
      <item>, OIB 18683136487</item>
      <item>, OIB 47118272638</item>
      <item>, OIB 92963223473</item>
    </izvorni_sadrzaj>
    <derivirana_varijabla naziv="DomainObject.Predmet.SudioniciListNazivOIB_1">
      <item>, OIB 10269476240</item>
      <item>, OIB 85821130368</item>
      <item>, OIB 26635293339</item>
      <item>, OIB 84397956623</item>
      <item>, OIB 96292040276</item>
      <item>, OIB 85821130368</item>
      <item>, OIB 18683136487</item>
      <item>, OIB 47118272638</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711</properties:Words>
  <properties:Characters>4004</properties:Characters>
  <properties:Lines>95</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2017-04-27T12:51:00Z</dcterms:created>
  <dc:creator>Korisnik</dc:creator>
  <cp:lastModifiedBy>Jadranka Zelić</cp:lastModifiedBy>
  <cp:lastPrinted>2017-04-27T13:03:00Z</cp:lastPrinted>
  <dcterms:modified xmlns:xsi="http://www.w3.org/2001/XMLSchema-instance" xsi:type="dcterms:W3CDTF">2017-04-27T13:05:00Z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