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3936" w14:paraId="3a83936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A801F2">
        <w:t>236</w:t>
      </w:r>
      <w:r w:rsidR="008733E7">
        <w:t>3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66890" w:rsidP="00780919" w:rsidR="00F42D40">
      <w:pPr>
        <w:jc w:val="both"/>
      </w:pPr>
      <w:r w:rsidRPr="00C66890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A801F2">
        <w:t xml:space="preserve"> </w:t>
      </w:r>
      <w:r w:rsidR="00653A13" w:rsidRPr="00653A13">
        <w:t>DITIAL j.d.o.o., OIB: 15598109624, Obala</w:t>
      </w:r>
      <w:r w:rsidR="0030326A">
        <w:t xml:space="preserve"> Tome Bakača Erdodya 23 a, Sisak, 13</w:t>
      </w:r>
      <w:r w:rsidR="00593BA7">
        <w:t>. studenog 2017.</w:t>
      </w:r>
      <w:r w:rsidR="00F42D40">
        <w:tab/>
      </w:r>
    </w:p>
    <w:p w:rsidRDefault="00DE0AD2" w:rsidP="00780919" w:rsidR="00DE0AD2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782B2F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653A13" w:rsidRPr="00653A13">
        <w:t>DITIAL j.d.o.o., OIB: 15598109624, Obala Tome Bakača Erdodya 23 a, Sisak</w:t>
      </w:r>
      <w:r w:rsidR="00653A13">
        <w:t>.</w:t>
      </w:r>
    </w:p>
    <w:p w:rsidRDefault="00653A13" w:rsidP="00BE19F1" w:rsidR="00653A13">
      <w:pPr>
        <w:jc w:val="both"/>
      </w:pP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 mrežnoj stranici na e-oglasna ploča Trgovačkog suda u Zagrebu</w:t>
      </w:r>
      <w:r w:rsidR="00026990">
        <w:t xml:space="preserve"> 13. studenog 2017. u 14 sati i 00</w:t>
      </w:r>
      <w:r w:rsidR="0058225A" w:rsidRPr="008F4ECF">
        <w:t xml:space="preserve"> </w:t>
      </w:r>
      <w:r w:rsidR="00B46603" w:rsidRPr="008F4ECF">
        <w:t xml:space="preserve"> </w:t>
      </w:r>
      <w:r w:rsidR="00BE19F1" w:rsidRPr="008F4ECF">
        <w:t>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653A13">
        <w:t xml:space="preserve">Boris Hmelina </w:t>
      </w:r>
      <w:r w:rsidR="003C78FA">
        <w:t>OIB:</w:t>
      </w:r>
      <w:r w:rsidR="00653A13">
        <w:t xml:space="preserve"> </w:t>
      </w:r>
      <w:r w:rsidR="00443933">
        <w:t xml:space="preserve">35220441313 </w:t>
      </w:r>
      <w:r w:rsidR="008F44BD">
        <w:t>iz Zagreba,</w:t>
      </w:r>
      <w:r w:rsidR="00443933">
        <w:t>Fraterščica 81</w:t>
      </w:r>
      <w:r w:rsidR="004E4E28">
        <w:t>.</w:t>
      </w:r>
      <w:r w:rsidR="003C78FA">
        <w:t xml:space="preserve"> </w:t>
      </w:r>
    </w:p>
    <w:p w:rsidRDefault="00833A14" w:rsidP="00833A14" w:rsidR="00833A14">
      <w:pPr>
        <w:jc w:val="both"/>
      </w:pPr>
    </w:p>
    <w:p w:rsidRDefault="00DB441F" w:rsidP="00152F9B" w:rsidR="00782B2F">
      <w:pPr>
        <w:jc w:val="both"/>
      </w:pPr>
      <w:r>
        <w:t xml:space="preserve">III. Zaključuje se stečajni postupak nad dužnikom </w:t>
      </w:r>
      <w:r w:rsidR="00653A13" w:rsidRPr="00653A13">
        <w:t>DITIAL j.d.o.o., OIB: 15598109624, Obala Tome Bakača Erdodya 23 a, Sisak</w:t>
      </w:r>
    </w:p>
    <w:p w:rsidRDefault="00A801F2" w:rsidP="00152F9B" w:rsidR="00A801F2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A801F2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653A13">
        <w:t xml:space="preserve"> </w:t>
      </w:r>
      <w:r w:rsidR="00653A13" w:rsidRPr="00653A13">
        <w:t>DITIAL j.d.o.o., OIB: 15598109624, Obala Tome Bakača Erdodya 23 a, Sisak</w:t>
      </w:r>
      <w:r w:rsidR="00653A13">
        <w:t>.</w:t>
      </w:r>
    </w:p>
    <w:p w:rsidRDefault="009535BB" w:rsidP="009535BB" w:rsidR="009535BB">
      <w:pPr>
        <w:jc w:val="both"/>
      </w:pPr>
      <w:r>
        <w:t xml:space="preserve">       Prijedlog je podnesen na temelju čl. 110. st. 1. Stečajnog zakona („Narodne novine“ broj 71/15, dalje: SZ).</w:t>
      </w:r>
    </w:p>
    <w:p w:rsidRDefault="009535BB" w:rsidP="009535BB" w:rsidR="009535BB">
      <w:pPr>
        <w:jc w:val="both"/>
      </w:pPr>
      <w:r>
        <w:t xml:space="preserve">       Financijska agencija, kao predlagatelj, navela je u prijedlogu za otvaranje stečajno</w:t>
      </w:r>
      <w:r w:rsidR="00A801F2">
        <w:t>g postupka kako dužnik na dan 09</w:t>
      </w:r>
      <w:r>
        <w:t>.</w:t>
      </w:r>
      <w:r w:rsidR="00024CFB">
        <w:t xml:space="preserve">ožujka </w:t>
      </w:r>
      <w:r>
        <w:t xml:space="preserve">2016. u Očevidniku redoslijeda osnova za plaćanje ima evidentirane neizvršene osnove za plaćanje u neprekinutom razdoblju od 120 dana, u ukupnom iznosu od </w:t>
      </w:r>
      <w:r w:rsidR="00A801F2">
        <w:t xml:space="preserve">132.371,08 </w:t>
      </w:r>
      <w:r w:rsidR="00063C28">
        <w:t>kn, kao i da dužnik ima 15</w:t>
      </w:r>
      <w:r w:rsidR="00024CFB">
        <w:t xml:space="preserve"> zaposlenika</w:t>
      </w:r>
      <w:r>
        <w:t xml:space="preserve">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24CFB" w:rsidP="009535BB" w:rsidR="009535BB">
      <w:pPr>
        <w:jc w:val="both"/>
      </w:pPr>
      <w:r>
        <w:t xml:space="preserve">             </w:t>
      </w:r>
      <w:r w:rsidR="009535BB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E4E28" w:rsidP="009535BB" w:rsidR="009535BB">
      <w:pPr>
        <w:jc w:val="both"/>
      </w:pPr>
      <w:r>
        <w:t xml:space="preserve">          </w:t>
      </w:r>
      <w:r w:rsidR="00024CFB">
        <w:t xml:space="preserve"> </w:t>
      </w:r>
      <w:r w:rsidR="009535BB">
        <w:t>Sud je rješenjem pokrenuo prethodni postupak nad dužnikom, a potom je održano  ročište radi očitovanja o prijedlogu za otvaranje stečajnog postupka. Zastupnik po zakonu dužnika je pristupio  na navedeno ročište i izjavljuje kako nema imovine ni pokretnina niti nekretnina i  ne protivi se prijedlogu za otvaranje stečajnog postupka.</w:t>
      </w:r>
    </w:p>
    <w:p w:rsidRDefault="009535BB" w:rsidP="009535BB" w:rsidR="009535BB">
      <w:pPr>
        <w:jc w:val="both"/>
      </w:pPr>
      <w:r>
        <w:t xml:space="preserve"> </w:t>
      </w:r>
      <w:r w:rsidR="00024CFB">
        <w:t xml:space="preserve">          </w:t>
      </w:r>
      <w:r w:rsidR="00063C28">
        <w:t>Uvidom u podnesak FINE od 13</w:t>
      </w:r>
      <w:r w:rsidR="005B604D">
        <w:t>.07</w:t>
      </w:r>
      <w:r>
        <w:t xml:space="preserve">.2017. (list 10 spisa) sud je </w:t>
      </w:r>
      <w:r w:rsidR="00460D9E">
        <w:t>utvrdio kako je dužnik na dan 09</w:t>
      </w:r>
      <w:r>
        <w:t xml:space="preserve">. </w:t>
      </w:r>
      <w:r w:rsidR="005B604D">
        <w:t>03.</w:t>
      </w:r>
      <w:r>
        <w:t xml:space="preserve">2016. u Očevidniku redoslijeda osnova za plaćanje imao neizvršene osnove za plaćanje u neprekinutom razdoblju od 120 dana u ukupnom iznosu od </w:t>
      </w:r>
      <w:r w:rsidR="00460D9E">
        <w:t xml:space="preserve">132.371,08 </w:t>
      </w:r>
      <w:r>
        <w:t>kn.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U konkretnom slučaju, sud je prihvatio predlagateljeve tvrdnje o neprekinutom razdoblju evidentiranih neizvršenih osnova za plaćanje koji su zavedeni u Očevidniku  redoslijeda osnova za plaćanje.</w:t>
      </w:r>
    </w:p>
    <w:p w:rsidRDefault="00EB2751" w:rsidP="009535BB" w:rsidR="009535BB">
      <w:pPr>
        <w:jc w:val="both"/>
      </w:pPr>
      <w:r>
        <w:t xml:space="preserve">             </w:t>
      </w:r>
      <w:r w:rsidR="009535BB">
        <w:t xml:space="preserve">Sud je rješenjem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Zagrebu. Vjerovnici nisu predujmili iznos od 10.000,00 kn za pokriće troškova prethodnog i stečajnog postupka. </w:t>
      </w:r>
    </w:p>
    <w:p w:rsidRDefault="009535BB" w:rsidP="009535BB" w:rsidR="009535BB">
      <w:pPr>
        <w:jc w:val="both"/>
      </w:pPr>
      <w:r>
        <w:t xml:space="preserve"> </w:t>
      </w:r>
      <w:r w:rsidR="00EB2751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EB2751" w:rsidP="009535BB" w:rsidR="009535BB">
      <w:pPr>
        <w:jc w:val="both"/>
      </w:pPr>
      <w:r>
        <w:t xml:space="preserve">            </w:t>
      </w:r>
      <w:r w:rsidR="009535BB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7205FD">
        <w:t>13</w:t>
      </w:r>
      <w:r w:rsidR="004C3236">
        <w:t xml:space="preserve">. studenog </w:t>
      </w:r>
      <w:r>
        <w:t>2017.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237835">
        <w:t xml:space="preserve">,v.r. 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both"/>
      </w:pPr>
    </w:p>
    <w:p w:rsidRDefault="009535BB" w:rsidP="009535BB" w:rsidR="009535BB">
      <w:pPr>
        <w:jc w:val="both"/>
      </w:pPr>
    </w:p>
    <w:p w:rsidRDefault="009535BB" w:rsidP="009535BB" w:rsidR="009535BB">
      <w:pPr>
        <w:jc w:val="both"/>
      </w:pPr>
      <w:r>
        <w:t>UPUTA O PRAVNOM LIJEKU:</w:t>
      </w:r>
    </w:p>
    <w:p w:rsidRDefault="009535BB" w:rsidP="009535BB" w:rsidR="009535BB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9535BB" w:rsidP="009535BB" w:rsidR="009535BB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9535BB" w:rsidP="009535BB" w:rsidR="009535BB">
      <w:pPr>
        <w:jc w:val="both"/>
      </w:pPr>
    </w:p>
    <w:p w:rsidRDefault="00C12410" w:rsidP="00C12410" w:rsidR="00C12410"/>
    <w:p w:rsidRDefault="00237835" w:rsidP="00C12410" w:rsidR="00237835"/>
    <w:p w:rsidRDefault="00237835" w:rsidP="004F5146" w:rsidR="00237835">
      <w:pPr>
        <w:jc w:val="right"/>
      </w:pPr>
      <w:r>
        <w:t>za točnost otpravka-ovlašteni službenik</w:t>
      </w:r>
    </w:p>
    <w:p w:rsidRDefault="00237835" w:rsidP="004F5146" w:rsidR="00237835">
      <w:pPr>
        <w:jc w:val="right"/>
      </w:pPr>
      <w:r>
        <w:t xml:space="preserve">Mirjana Gašparić </w:t>
      </w:r>
    </w:p>
    <w:p w:rsidRDefault="00237835" w:rsidP="00C12410" w:rsidR="00237835" w:rsidRPr="006C5196"/>
    <w:sectPr w:rsidSect="003402B9" w:rsidR="00237835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237835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063C28">
          <w:t>236</w:t>
        </w:r>
        <w:r w:rsidR="0066051F">
          <w:t>3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23149C"/>
    <w:rsid w:val="00237835"/>
    <w:rsid w:val="00237B9E"/>
    <w:rsid w:val="00252ECA"/>
    <w:rsid w:val="00255162"/>
    <w:rsid w:val="00274B49"/>
    <w:rsid w:val="002916CE"/>
    <w:rsid w:val="00293025"/>
    <w:rsid w:val="002B0102"/>
    <w:rsid w:val="002B3F21"/>
    <w:rsid w:val="002D6894"/>
    <w:rsid w:val="002E2DB0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2E60"/>
    <w:rsid w:val="005C7C4C"/>
    <w:rsid w:val="005D3011"/>
    <w:rsid w:val="005D3DE4"/>
    <w:rsid w:val="005F7440"/>
    <w:rsid w:val="00602B83"/>
    <w:rsid w:val="00603A21"/>
    <w:rsid w:val="00616F59"/>
    <w:rsid w:val="00653A13"/>
    <w:rsid w:val="0066051F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05FD"/>
    <w:rsid w:val="00726A2E"/>
    <w:rsid w:val="007717BA"/>
    <w:rsid w:val="00780919"/>
    <w:rsid w:val="00782B2F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733E7"/>
    <w:rsid w:val="008A306D"/>
    <w:rsid w:val="008C661C"/>
    <w:rsid w:val="008E127C"/>
    <w:rsid w:val="008E59F9"/>
    <w:rsid w:val="008F44BD"/>
    <w:rsid w:val="008F4BDE"/>
    <w:rsid w:val="008F4ECF"/>
    <w:rsid w:val="00910DEA"/>
    <w:rsid w:val="00937188"/>
    <w:rsid w:val="009506DC"/>
    <w:rsid w:val="009535BB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801F2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St-2363/2016</izvorni_sadrzaj>
    <derivirana_varijabla naziv="DomainObject.Predmet.OznakaBroj_1">St-2363/2016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DITIAL j.d.o.o. za ugostiteljstvo, trgovinu i druge usluge zastupanog po punomoćniku Ivančica Kalabić</izvorni_sadrzaj>
    <derivirana_varijabla naziv="DomainObject.Predmet.ProtustrankaFormated_1">  DITIAL j.d.o.o. za ugostiteljstvo, trgovinu i druge usluge zastupanog po punomoćniku Ivančica Kalabić</derivirana_varijabla>
  </DomainObject.Predmet.ProtustrankaFormated>
  <DomainObject.Predmet.ProtustrankaFormatedOIB>
    <izvorni_sadrzaj>  DITIAL j.d.o.o. za ugostiteljstvo, trgovinu i druge usluge, OIB 15598109624 zastupanog po punomoćniku Ivančica Kalabić</izvorni_sadrzaj>
    <derivirana_varijabla naziv="DomainObject.Predmet.ProtustrankaFormatedOIB_1">  DITIAL j.d.o.o. za ugostiteljstvo, trgovinu i druge usluge, OIB 15598109624 zastupanog po punomoćniku Ivančica Kalabić</derivirana_varijabla>
  </DomainObject.Predmet.ProtustrankaFormatedOIB>
  <DomainObject.Predmet.ProtustrankaFormatedWithAdress>
    <izvorni_sadrzaj> DITIAL j.d.o.o. za ugostiteljstvo, trgovinu i druge usluge, Obala Tome Bakača Erdodya 23 A, 44000 Sisak zastupanog po punomoćniku Ivančica Kalabić</izvorni_sadrzaj>
    <derivirana_varijabla naziv="DomainObject.Predmet.ProtustrankaFormatedWithAdress_1"> DITIAL j.d.o.o. za ugostiteljstvo, trgovinu i druge usluge, Obala Tome Bakača Erdodya 23 A, 44000 Sisak zastupanog po punomoćniku Ivančica Kalabić</derivirana_varijabla>
  </DomainObject.Predmet.ProtustrankaFormatedWithAdress>
  <DomainObject.Predmet.ProtustrankaFormatedWithAdressOIB>
    <izvorni_sadrzaj> DITIAL j.d.o.o. za ugostiteljstvo, trgovinu i druge usluge, OIB 15598109624, Obala Tome Bakača Erdodya 23 A, 44000 Sisak zastupanog po punomoćniku Ivančica Kalabić</izvorni_sadrzaj>
    <derivirana_varijabla naziv="DomainObject.Predmet.ProtustrankaFormatedWithAdressOIB_1"> DITIAL j.d.o.o. za ugostiteljstvo, trgovinu i druge usluge, OIB 15598109624, Obala Tome Bakača Erdodya 23 A, 44000 Sisak zastupanog po punomoćniku Ivančica Kalabić</derivirana_varijabla>
  </DomainObject.Predmet.ProtustrankaFormatedWithAdressOIB>
  <DomainObject.Predmet.ProtustrankaWithAdress>
    <izvorni_sadrzaj>DITIAL j.d.o.o. za ugostiteljstvo, trgovinu i druge usluge Obala Tome Bakača Erdodya 23 A, 44000 Sisak</izvorni_sadrzaj>
    <derivirana_varijabla naziv="DomainObject.Predmet.ProtustrankaWithAdress_1">DITIAL j.d.o.o. za ugostiteljstvo, trgovinu i druge usluge Obala Tome Bakača Erdodya 23 A, 44000 Sisak</derivirana_varijabla>
  </DomainObject.Predmet.ProtustrankaWithAdress>
  <DomainObject.Predmet.ProtustrankaWithAdressOIB>
    <izvorni_sadrzaj>DITIAL j.d.o.o. za ugostiteljstvo, trgovinu i druge usluge, OIB 15598109624, Obala Tome Bakača Erdodya 23 A, 44000 Sisak</izvorni_sadrzaj>
    <derivirana_varijabla naziv="DomainObject.Predmet.ProtustrankaWithAdressOIB_1">DITIAL j.d.o.o. za ugostiteljstvo, trgovinu i druge usluge, OIB 15598109624, Obala Tome Bakača Erdodya 23 A, 44000 Sisak</derivirana_varijabla>
  </DomainObject.Predmet.ProtustrankaWithAdressOIB>
  <DomainObject.Predmet.ProtustrankaNazivFormated>
    <izvorni_sadrzaj>DITIAL j.d.o.o. za ugostiteljstvo, trgovinu i druge usluge</izvorni_sadrzaj>
    <derivirana_varijabla naziv="DomainObject.Predmet.ProtustrankaNazivFormated_1">DITIAL j.d.o.o. za ugostiteljstvo, trgovinu i druge usluge</derivirana_varijabla>
  </DomainObject.Predmet.ProtustrankaNazivFormated>
  <DomainObject.Predmet.ProtustrankaNazivFormatedOIB>
    <izvorni_sadrzaj>DITIAL j.d.o.o. za ugostiteljstvo, trgovinu i druge usluge, OIB 15598109624</izvorni_sadrzaj>
    <derivirana_varijabla naziv="DomainObject.Predmet.ProtustrankaNazivFormatedOIB_1">DITIAL j.d.o.o. za ugostiteljstvo, trgovinu i druge usluge, OIB 15598109624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DITIAL j.d.o.o. za ugostiteljstvo, trgovinu i druge usluge zastupanog po punomoćniku Ivančica Kalabić</item>
    </izvorni_sadrzaj>
    <derivirana_varijabla naziv="DomainObject.Predmet.ProtuStrankaListFormated_1">
      <item>DITIAL j.d.o.o. za ugostiteljstvo, trgovinu i druge usluge zastupanog po punomoćniku Ivančica Kalabić</item>
    </derivirana_varijabla>
  </DomainObject.Predmet.ProtuStrankaListFormated>
  <DomainObject.Predmet.ProtuStrankaListFormatedOIB>
    <izvorni_sadrzaj>
      <item>DITIAL j.d.o.o. za ugostiteljstvo, trgovinu i druge usluge, OIB 15598109624 zastupanog po punomoćniku Ivančica Kalabić</item>
    </izvorni_sadrzaj>
    <derivirana_varijabla naziv="DomainObject.Predmet.ProtuStrankaListFormatedOIB_1">
      <item>DITIAL j.d.o.o. za ugostiteljstvo, trgovinu i druge usluge, OIB 15598109624 zastupanog po punomoćniku Ivančica Kalabić</item>
    </derivirana_varijabla>
  </DomainObject.Predmet.ProtuStrankaListFormatedOIB>
  <DomainObject.Predmet.ProtuStrankaListFormatedWithAdress>
    <izvorni_sadrzaj>
      <item>DITIAL j.d.o.o. za ugostiteljstvo, trgovinu i druge usluge, Obala Tome Bakača Erdodya 23 A, 44000 Sisak zastupanog po punomoćniku Ivančica Kalabić</item>
    </izvorni_sadrzaj>
    <derivirana_varijabla naziv="DomainObject.Predmet.ProtuStrankaListFormatedWithAdress_1">
      <item>DITIAL j.d.o.o. za ugostiteljstvo, trgovinu i druge usluge, Obala Tome Bakača Erdodya 23 A, 44000 Sisak zastupanog po punomoćniku Ivančica Kalabić</item>
    </derivirana_varijabla>
  </DomainObject.Predmet.ProtuStrankaListFormatedWithAdress>
  <DomainObject.Predmet.ProtuStrankaListFormatedWithAdressOIB>
    <izvorni_sadrzaj>
      <item>DITIAL j.d.o.o. za ugostiteljstvo, trgovinu i druge usluge, OIB 15598109624, Obala Tome Bakača Erdodya 23 A, 44000 Sisak zastupanog po punomoćniku Ivančica Kalabić</item>
    </izvorni_sadrzaj>
    <derivirana_varijabla naziv="DomainObject.Predmet.ProtuStrankaListFormatedWithAdressOIB_1">
      <item>DITIAL j.d.o.o. za ugostiteljstvo, trgovinu i druge usluge, OIB 15598109624, Obala Tome Bakača Erdodya 23 A, 44000 Sisak zastupanog po punomoćniku Ivančica Kalabić</item>
    </derivirana_varijabla>
  </DomainObject.Predmet.ProtuStrankaListFormatedWithAdressOIB>
  <DomainObject.Predmet.ProtuStrankaListNazivFormated>
    <izvorni_sadrzaj>
      <item>DITIAL j.d.o.o. za ugostiteljstvo, trgovinu i druge usluge</item>
    </izvorni_sadrzaj>
    <derivirana_varijabla naziv="DomainObject.Predmet.ProtuStrankaListNazivFormated_1">
      <item>DITIAL j.d.o.o. za ugostiteljstvo, trgovinu i druge usluge</item>
    </derivirana_varijabla>
  </DomainObject.Predmet.ProtuStrankaListNazivFormated>
  <DomainObject.Predmet.ProtuStrankaListNazivFormatedOIB>
    <izvorni_sadrzaj>
      <item>DITIAL j.d.o.o. za ugostiteljstvo, trgovinu i druge usluge, OIB 15598109624</item>
    </izvorni_sadrzaj>
    <derivirana_varijabla naziv="DomainObject.Predmet.ProtuStrankaListNazivFormatedOIB_1">
      <item>DITIAL j.d.o.o. za ugostiteljstvo, trgovinu i druge usluge, OIB 15598109624</item>
    </derivirana_varijabla>
  </DomainObject.Predmet.ProtuStrankaListNazivFormatedOIB>
  <DomainObject.Predmet.OstaliListFormated>
    <izvorni_sadrzaj>
      <item>Ivančica Kalabić punomoćnik sudionika u postupku DITIAL j.d.o.o. za ugostiteljstvo, trgovinu i druge usluge</item>
    </izvorni_sadrzaj>
    <derivirana_varijabla naziv="DomainObject.Predmet.OstaliListFormated_1">
      <item>Ivančica Kalabić punomoćnik sudionika u postupku DITIAL j.d.o.o. za ugostiteljstvo, trgovinu i druge usluge</item>
    </derivirana_varijabla>
  </DomainObject.Predmet.OstaliListFormated>
  <DomainObject.Predmet.OstaliListFormatedOIB>
    <izvorni_sadrzaj>
      <item>Ivančica Kalabić, OIB 95314060205 punomoćnik sudionika u postupku DITIAL j.d.o.o. za ugostiteljstvo, trgovinu i druge usluge</item>
    </izvorni_sadrzaj>
    <derivirana_varijabla naziv="DomainObject.Predmet.OstaliListFormatedOIB_1">
      <item>Ivančica Kalabić, OIB 95314060205 punomoćnik sudionika u postupku DITIAL j.d.o.o. za ugostiteljstvo, trgovinu i druge usluge</item>
    </derivirana_varijabla>
  </DomainObject.Predmet.OstaliListFormatedOIB>
  <DomainObject.Predmet.OstaliListFormatedWithAdress>
    <izvorni_sadrzaj>
      <item>Ivančica Kalabić, Dr Ivana Ribara 16, 44250 Petrinja punomoćnik sudionika u postupku DITIAL j.d.o.o. za ugostiteljstvo, trgovinu i druge usluge</item>
    </izvorni_sadrzaj>
    <derivirana_varijabla naziv="DomainObject.Predmet.OstaliListFormatedWithAdress_1">
      <item>Ivančica Kalabić, Dr Ivana Ribara 16, 44250 Petrinja punomoćnik sudionika u postupku DITIAL j.d.o.o. za ugostiteljstvo, trgovinu i druge usluge</item>
    </derivirana_varijabla>
  </DomainObject.Predmet.OstaliListFormatedWithAdress>
  <DomainObject.Predmet.OstaliListFormatedWithAdressOIB>
    <izvorni_sadrzaj>
      <item>Ivančica Kalabić, OIB 95314060205, Dr Ivana Ribara 16, 44250 Petrinja punomoćnik sudionika u postupku DITIAL j.d.o.o. za ugostiteljstvo, trgovinu i druge usluge</item>
    </izvorni_sadrzaj>
    <derivirana_varijabla naziv="DomainObject.Predmet.OstaliListFormatedWithAdressOIB_1">
      <item>Ivančica Kalabić, OIB 95314060205, Dr Ivana Ribara 16, 44250 Petrinja punomoćnik sudionika u postupku DITIAL j.d.o.o. za ugostiteljstvo, trgovinu i druge usluge</item>
    </derivirana_varijabla>
  </DomainObject.Predmet.OstaliListFormatedWithAdressOIB>
  <DomainObject.Predmet.OstaliListNazivFormated>
    <izvorni_sadrzaj>
      <item>Ivančica Kalabić</item>
    </izvorni_sadrzaj>
    <derivirana_varijabla naziv="DomainObject.Predmet.OstaliListNazivFormated_1">
      <item>Ivančica Kalabić</item>
    </derivirana_varijabla>
  </DomainObject.Predmet.OstaliListNazivFormated>
  <DomainObject.Predmet.OstaliListNazivFormatedOIB>
    <izvorni_sadrzaj>
      <item>Ivančica Kalabić, OIB 95314060205</item>
    </izvorni_sadrzaj>
    <derivirana_varijabla naziv="DomainObject.Predmet.OstaliListNazivFormatedOIB_1">
      <item>Ivančica Kalabić, OIB 95314060205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DITIAL j.d.o.o. za ugostiteljstvo, trgovinu i druge usluge</izvorni_sadrzaj>
    <derivirana_varijabla naziv="DomainObject.Predmet.ProtustrankaIDrugi_1">DITIAL j.d.o.o. za ugostiteljstvo, trgovinu i druge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DITIAL j.d.o.o. za ugostiteljstvo, trgovinu i druge usluge, OIB 15598109624, Obala Tome Bakača Erdodya 23 A, 44000 Sisak</izvorni_sadrzaj>
    <derivirana_varijabla naziv="DomainObject.Predmet.ProtustrankaIDrugiAdressOIB_1">DITIAL j.d.o.o. za ugostiteljstvo, trgovinu i druge usluge, OIB 15598109624, Obala Tome Bakača Erdodya 23 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DITIAL j.d.o.o. za ugostiteljstvo, trgovinu i druge usluge</item>
      <item>Ivančica Kalabić</item>
    </izvorni_sadrzaj>
    <derivirana_varijabla naziv="DomainObject.Predmet.SudioniciListNaziv_1">
      <item>FINA Regionalni centar Zagreb</item>
      <item>DITIAL j.d.o.o. za ugostiteljstvo, trgovinu i druge usluge</item>
      <item>Ivančica Kalabić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DITIAL j.d.o.o. za ugostiteljstvo, trgovinu i druge usluge, OIB 15598109624, Obala Tome Bakača Erdodya 23 A,44000 Sisak</item>
      <item>Ivančica Kalabić, OIB 95314060205, Dr Ivana Ribara 16,44250 Petrinja</item>
    </izvorni_sadrzaj>
    <derivirana_varijabla naziv="DomainObject.Predmet.SudioniciListAdressOIB_1">
      <item>FINA Regionalni centar Zagreb, OIB 85821130368, Trg svibanjskih žrtava 1995. 1,10000 Zagreb</item>
      <item>DITIAL j.d.o.o. za ugostiteljstvo, trgovinu i druge usluge, OIB 15598109624, Obala Tome Bakača Erdodya 23 A,44000 Sisak</item>
      <item>Ivančica Kalabić, OIB 95314060205, Dr Ivana Ribara 16,44250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15598109624</item>
      <item>, OIB 95314060205</item>
    </izvorni_sadrzaj>
    <derivirana_varijabla naziv="DomainObject.Predmet.SudioniciListNazivOIB_1">
      <item>, OIB 85821130368</item>
      <item>, OIB 15598109624</item>
      <item>, OIB 95314060205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2A582-D597-4B84-81F0-CE3A2D07D3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842</properties:Words>
  <properties:Characters>4656</properties:Characters>
  <properties:Lines>102</properties:Lines>
  <properties:Paragraphs>33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2017-11-02T09:48:00Z</dcterms:created>
  <dc:creator>gzubak</dc:creator>
  <cp:lastModifiedBy>Mirjana Gašparić</cp:lastModifiedBy>
  <cp:lastPrinted>2017-11-13T12:02:00Z</cp:lastPrinted>
  <dcterms:modified xmlns:xsi="http://www.w3.org/2001/XMLSchema-instance" xsi:type="dcterms:W3CDTF">2017-11-13T12:05:00Z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