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42c7" w14:paraId="30142c7" w:rsidRDefault="00EE60BA" w:rsidP="00BF6193" w:rsidR="00BF6193" w:rsidRPr="00854D8D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>
        <w:rPr>
          <w:color w:val="000000"/>
        </w:rPr>
        <w:t xml:space="preserve">  </w:t>
      </w:r>
      <w:r w:rsidR="00BF6193" w:rsidRPr="00854D8D">
        <w:rPr>
          <w:noProof/>
          <w:color w:val="0000FF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854D8D">
      <w:pPr>
        <w:rPr>
          <w:b/>
        </w:rPr>
      </w:pPr>
      <w:r w:rsidRPr="00854D8D">
        <w:rPr>
          <w:color w:val="000000"/>
        </w:rPr>
        <w:t xml:space="preserve">        </w:t>
      </w:r>
      <w:r w:rsidRPr="00854D8D">
        <w:rPr>
          <w:b/>
        </w:rPr>
        <w:t>REPUBLIKA HRVATSKA</w:t>
      </w:r>
    </w:p>
    <w:p w:rsidRDefault="00BF6193" w:rsidP="00BF6193" w:rsidR="00BF6193" w:rsidRPr="00854D8D">
      <w:pPr>
        <w:rPr>
          <w:b/>
        </w:rPr>
      </w:pPr>
      <w:r w:rsidRPr="00854D8D">
        <w:rPr>
          <w:b/>
        </w:rPr>
        <w:t xml:space="preserve">     TRGOVAČKI SUD U SPLITU</w:t>
      </w:r>
    </w:p>
    <w:p w:rsidRDefault="00BF6193" w:rsidP="00BF6193" w:rsidR="00BF6193" w:rsidRPr="00854D8D">
      <w:pPr>
        <w:rPr>
          <w:b/>
        </w:rPr>
      </w:pPr>
      <w:r w:rsidRPr="00854D8D">
        <w:rPr>
          <w:b/>
        </w:rPr>
        <w:t xml:space="preserve">   STALNA SLUŽBA DUBROVNIK </w:t>
      </w:r>
    </w:p>
    <w:p w:rsidRDefault="00BF6193" w:rsidP="00BF6193" w:rsidR="00BF6193" w:rsidRPr="00854D8D">
      <w:pPr>
        <w:rPr>
          <w:b/>
        </w:rPr>
      </w:pPr>
      <w:r w:rsidRPr="00854D8D">
        <w:rPr>
          <w:b/>
        </w:rPr>
        <w:t xml:space="preserve">           Dr. Ante Starčevića 23</w:t>
      </w:r>
    </w:p>
    <w:p w:rsidRDefault="00E22147" w:rsidP="00460498" w:rsidR="00460498" w:rsidRPr="00854D8D">
      <w:pPr>
        <w:jc w:val="right"/>
        <w:rPr>
          <w:b/>
        </w:rPr>
      </w:pPr>
      <w:r w:rsidRPr="00854D8D">
        <w:rPr>
          <w:b/>
        </w:rPr>
        <w:t>Posl. br. 7</w:t>
      </w:r>
      <w:r w:rsidR="00460498" w:rsidRPr="00854D8D">
        <w:rPr>
          <w:b/>
        </w:rPr>
        <w:t>-St.</w:t>
      </w:r>
      <w:r w:rsidR="00882FCA">
        <w:rPr>
          <w:b/>
        </w:rPr>
        <w:t xml:space="preserve"> 13</w:t>
      </w:r>
      <w:r w:rsidR="005B2F86">
        <w:rPr>
          <w:b/>
        </w:rPr>
        <w:t>/</w:t>
      </w:r>
      <w:r w:rsidR="00460498" w:rsidRPr="00854D8D">
        <w:rPr>
          <w:b/>
        </w:rPr>
        <w:t>1</w:t>
      </w:r>
      <w:r w:rsidR="00882FCA">
        <w:rPr>
          <w:b/>
        </w:rPr>
        <w:t>4</w:t>
      </w:r>
    </w:p>
    <w:p w:rsidRDefault="00460498" w:rsidP="00460498" w:rsidR="00460498" w:rsidRPr="00854D8D">
      <w:pPr>
        <w:jc w:val="right"/>
        <w:rPr>
          <w:b/>
        </w:rPr>
      </w:pPr>
    </w:p>
    <w:p w:rsidRDefault="00460498" w:rsidP="00460498" w:rsidR="00460498">
      <w:pPr>
        <w:jc w:val="right"/>
        <w:rPr>
          <w:b/>
        </w:rPr>
      </w:pPr>
    </w:p>
    <w:p w:rsidRDefault="005B2F86" w:rsidP="00460498" w:rsidR="005B2F86" w:rsidRPr="00854D8D">
      <w:pPr>
        <w:jc w:val="right"/>
        <w:rPr>
          <w:b/>
        </w:rPr>
      </w:pPr>
    </w:p>
    <w:p w:rsidRDefault="005B2F86" w:rsidP="00460498" w:rsidR="00460498" w:rsidRPr="00854D8D">
      <w:pPr>
        <w:jc w:val="center"/>
        <w:rPr>
          <w:b/>
        </w:rPr>
      </w:pPr>
      <w:r>
        <w:rPr>
          <w:b/>
        </w:rPr>
        <w:t xml:space="preserve">REPUBLIKA HRVATSKA </w:t>
      </w:r>
    </w:p>
    <w:p w:rsidRDefault="00460498" w:rsidP="00460498" w:rsidR="00460498" w:rsidRPr="00854D8D">
      <w:pPr>
        <w:jc w:val="center"/>
        <w:rPr>
          <w:b/>
        </w:rPr>
      </w:pPr>
      <w:r w:rsidRPr="00854D8D">
        <w:rPr>
          <w:b/>
        </w:rPr>
        <w:t>R J E Š E N J E</w:t>
      </w:r>
    </w:p>
    <w:p w:rsidRDefault="00460498" w:rsidP="00460498" w:rsidR="00460498" w:rsidRPr="00854D8D">
      <w:pPr>
        <w:jc w:val="center"/>
        <w:rPr>
          <w:b/>
        </w:rPr>
      </w:pPr>
    </w:p>
    <w:p w:rsidRDefault="00460498" w:rsidP="00460498" w:rsidR="00C4221A">
      <w:pPr>
        <w:jc w:val="both"/>
      </w:pPr>
      <w:r w:rsidRPr="00854D8D">
        <w:tab/>
      </w:r>
      <w:r w:rsidR="00376D2B" w:rsidRPr="00854D8D">
        <w:t xml:space="preserve">Trgovački sud u Splitu, Stalna služba u Dubrovniku, po sucu tog suda </w:t>
      </w:r>
      <w:r w:rsidR="005B2F86">
        <w:t xml:space="preserve">Diani Butigan Granić, </w:t>
      </w:r>
      <w:r w:rsidR="00376D2B" w:rsidRPr="00854D8D">
        <w:t xml:space="preserve">kao stečajnom sucu, u </w:t>
      </w:r>
      <w:r w:rsidR="00342EFD" w:rsidRPr="00854D8D">
        <w:t xml:space="preserve">stečajnom </w:t>
      </w:r>
      <w:r w:rsidR="00D1271F" w:rsidRPr="00854D8D">
        <w:t xml:space="preserve">postupku </w:t>
      </w:r>
      <w:r w:rsidR="00342EFD" w:rsidRPr="00854D8D">
        <w:t>nad</w:t>
      </w:r>
      <w:r w:rsidR="00962443" w:rsidRPr="00854D8D">
        <w:t xml:space="preserve"> dužnik</w:t>
      </w:r>
      <w:r w:rsidR="00342EFD" w:rsidRPr="00854D8D">
        <w:t>om</w:t>
      </w:r>
      <w:r w:rsidR="00C4221A">
        <w:t xml:space="preserve"> </w:t>
      </w:r>
      <w:r w:rsidR="00C4221A" w:rsidRPr="00062F9D">
        <w:rPr>
          <w:rFonts w:eastAsia="Calibri"/>
          <w:sz w:val="22"/>
          <w:szCs w:val="22"/>
          <w:lang w:eastAsia="en-US"/>
        </w:rPr>
        <w:t>RAGUŽ TEKSTIL d.o.o. u stečaju, Metković, Oca A. Gabrića 61, OIB: 97220270463, kojeg zastupa stečajni upravitelj Maroje Stjepović iz Dubrovnika</w:t>
      </w:r>
      <w:r w:rsidR="00C4221A">
        <w:rPr>
          <w:rFonts w:eastAsia="Calibri"/>
          <w:sz w:val="22"/>
          <w:szCs w:val="22"/>
          <w:lang w:eastAsia="en-US"/>
        </w:rPr>
        <w:t>, dana 15. svibnja 2017.g.</w:t>
      </w: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center"/>
        <w:rPr>
          <w:b/>
        </w:rPr>
      </w:pPr>
      <w:r w:rsidRPr="00854D8D">
        <w:rPr>
          <w:b/>
        </w:rPr>
        <w:t>r i j e š i o    j e</w:t>
      </w:r>
    </w:p>
    <w:p w:rsidRDefault="003921E6" w:rsidP="003921E6" w:rsidR="003921E6" w:rsidRPr="00854D8D">
      <w:pPr>
        <w:jc w:val="both"/>
      </w:pPr>
    </w:p>
    <w:p w:rsidRDefault="00B60415" w:rsidP="00B60415" w:rsidR="00B60415" w:rsidRPr="00854D8D">
      <w:pPr>
        <w:numPr>
          <w:ilvl w:val="0"/>
          <w:numId w:val="4"/>
        </w:numPr>
        <w:jc w:val="both"/>
      </w:pPr>
      <w:r w:rsidRPr="00854D8D">
        <w:t xml:space="preserve">Određuje se nagrada </w:t>
      </w:r>
      <w:r w:rsidR="00A71A94" w:rsidRPr="00854D8D">
        <w:t xml:space="preserve">stečajnom upravitelju </w:t>
      </w:r>
      <w:r w:rsidR="006720AC">
        <w:t>Maroju Stjepović</w:t>
      </w:r>
      <w:r w:rsidR="00A71A94" w:rsidRPr="00854D8D">
        <w:t xml:space="preserve"> iz Dubrovnika, </w:t>
      </w:r>
      <w:r w:rsidR="00A525EF" w:rsidRPr="00854D8D">
        <w:t xml:space="preserve">za obavljene poslove u </w:t>
      </w:r>
      <w:r w:rsidR="00460498" w:rsidRPr="00854D8D">
        <w:t xml:space="preserve">ovom </w:t>
      </w:r>
      <w:r w:rsidR="00A71A94" w:rsidRPr="00854D8D">
        <w:t xml:space="preserve">stečajnom </w:t>
      </w:r>
      <w:r w:rsidR="00A525EF" w:rsidRPr="00854D8D">
        <w:t xml:space="preserve">postupku u iznosu od </w:t>
      </w:r>
      <w:r w:rsidR="00882FCA">
        <w:t>999</w:t>
      </w:r>
      <w:r w:rsidR="006720AC">
        <w:t>,</w:t>
      </w:r>
      <w:r w:rsidR="00882FCA">
        <w:t>99</w:t>
      </w:r>
      <w:r w:rsidR="00A71A94" w:rsidRPr="00854D8D">
        <w:t xml:space="preserve"> kuna neto </w:t>
      </w:r>
      <w:r w:rsidR="00882FCA">
        <w:t xml:space="preserve">i </w:t>
      </w:r>
      <w:r w:rsidR="007508C1" w:rsidRPr="00854D8D">
        <w:t xml:space="preserve"> </w:t>
      </w:r>
      <w:r w:rsidR="00882FCA">
        <w:t>46.802,50</w:t>
      </w:r>
      <w:r w:rsidR="00D27B6A" w:rsidRPr="00854D8D">
        <w:t xml:space="preserve"> </w:t>
      </w:r>
      <w:r w:rsidR="000B668B" w:rsidRPr="00854D8D">
        <w:t>kuna bruto</w:t>
      </w:r>
      <w:r w:rsidRPr="00854D8D">
        <w:t>.</w:t>
      </w:r>
    </w:p>
    <w:p w:rsidRDefault="00B60415" w:rsidP="00B60415" w:rsidR="00B60415" w:rsidRPr="00854D8D">
      <w:pPr>
        <w:jc w:val="both"/>
      </w:pPr>
    </w:p>
    <w:p w:rsidRDefault="000B668B" w:rsidP="00B60415" w:rsidR="00B60415" w:rsidRPr="00854D8D">
      <w:pPr>
        <w:numPr>
          <w:ilvl w:val="0"/>
          <w:numId w:val="4"/>
        </w:numPr>
        <w:jc w:val="both"/>
      </w:pPr>
      <w:r w:rsidRPr="00854D8D">
        <w:t>Isplata se može izvršiti nakon pravomoćnosti ovog rješenja</w:t>
      </w:r>
      <w:r w:rsidR="00B60415" w:rsidRPr="00854D8D">
        <w:t>.</w:t>
      </w:r>
    </w:p>
    <w:p w:rsidRDefault="00322C92" w:rsidP="00B60415" w:rsidR="00322C92" w:rsidRPr="00854D8D">
      <w:pPr>
        <w:jc w:val="both"/>
      </w:pPr>
    </w:p>
    <w:p w:rsidRDefault="00B60415" w:rsidP="00B60415" w:rsidR="00B60415" w:rsidRPr="00854D8D">
      <w:pPr>
        <w:jc w:val="center"/>
        <w:rPr>
          <w:b/>
        </w:rPr>
      </w:pPr>
      <w:r w:rsidRPr="00854D8D">
        <w:rPr>
          <w:b/>
        </w:rPr>
        <w:t>Obrazloženje</w:t>
      </w:r>
    </w:p>
    <w:p w:rsidRDefault="00B60415" w:rsidP="00B60415" w:rsidR="00B60415" w:rsidRPr="00854D8D">
      <w:pPr>
        <w:jc w:val="center"/>
        <w:rPr>
          <w:b/>
        </w:rPr>
      </w:pPr>
    </w:p>
    <w:p w:rsidRDefault="00B60415" w:rsidP="00B60415" w:rsidR="00C361C3" w:rsidRPr="00854D8D">
      <w:pPr>
        <w:jc w:val="both"/>
      </w:pPr>
      <w:r w:rsidRPr="00854D8D">
        <w:tab/>
      </w:r>
      <w:r w:rsidR="000B668B" w:rsidRPr="00854D8D">
        <w:t>S</w:t>
      </w:r>
      <w:r w:rsidR="000204AC" w:rsidRPr="00854D8D">
        <w:t>t</w:t>
      </w:r>
      <w:r w:rsidRPr="00854D8D">
        <w:t>ečajni upravitelj je podnio ovom sudu</w:t>
      </w:r>
      <w:r w:rsidR="009333E5" w:rsidRPr="00854D8D">
        <w:t xml:space="preserve"> </w:t>
      </w:r>
      <w:r w:rsidR="00882FCA">
        <w:t>02</w:t>
      </w:r>
      <w:r w:rsidRPr="00854D8D">
        <w:t xml:space="preserve">. </w:t>
      </w:r>
      <w:r w:rsidR="00882FCA">
        <w:t>svibnja</w:t>
      </w:r>
      <w:r w:rsidR="00BF2FAE" w:rsidRPr="00854D8D">
        <w:t xml:space="preserve"> 201</w:t>
      </w:r>
      <w:r w:rsidR="00882FCA">
        <w:t>7</w:t>
      </w:r>
      <w:r w:rsidR="00BF2FAE" w:rsidRPr="00854D8D">
        <w:t>. godine</w:t>
      </w:r>
      <w:r w:rsidRPr="00854D8D">
        <w:t xml:space="preserve"> prijedlog za određivanje nagrade za rad u ovom postupku </w:t>
      </w:r>
      <w:r w:rsidR="000137D6" w:rsidRPr="00854D8D">
        <w:t>navodeći da ukupno unovčena stečajna masa</w:t>
      </w:r>
      <w:r w:rsidR="00DF04AF" w:rsidRPr="00854D8D">
        <w:t xml:space="preserve"> </w:t>
      </w:r>
      <w:r w:rsidR="000D2217" w:rsidRPr="00854D8D">
        <w:t xml:space="preserve">iznosi </w:t>
      </w:r>
      <w:r w:rsidR="00882FCA">
        <w:t>3730.025,01</w:t>
      </w:r>
      <w:r w:rsidR="000D2217" w:rsidRPr="00854D8D">
        <w:t xml:space="preserve"> kuna</w:t>
      </w:r>
      <w:r w:rsidR="00E22147" w:rsidRPr="00854D8D">
        <w:t>.</w:t>
      </w:r>
      <w:r w:rsidR="000D2217" w:rsidRPr="00854D8D">
        <w:t xml:space="preserve"> </w:t>
      </w:r>
    </w:p>
    <w:p w:rsidRDefault="00B60415" w:rsidP="00FD0346" w:rsidR="00854D8D" w:rsidRPr="00854D8D">
      <w:pPr>
        <w:ind w:firstLine="708"/>
        <w:jc w:val="both"/>
      </w:pPr>
      <w:r w:rsidRPr="00854D8D">
        <w:t xml:space="preserve">Sukladno čl. </w:t>
      </w:r>
      <w:r w:rsidR="00452807" w:rsidRPr="00854D8D">
        <w:t>94</w:t>
      </w:r>
      <w:r w:rsidRPr="00854D8D">
        <w:t xml:space="preserve">. Stečajnog zakona (NN </w:t>
      </w:r>
      <w:r w:rsidR="00452807" w:rsidRPr="00854D8D">
        <w:t>71</w:t>
      </w:r>
      <w:r w:rsidRPr="00854D8D">
        <w:t>/</w:t>
      </w:r>
      <w:r w:rsidR="00452807" w:rsidRPr="00854D8D">
        <w:t>15</w:t>
      </w:r>
      <w:r w:rsidRPr="00854D8D">
        <w:t>, dalje u tekstu: SZ) nagradu za rad stečajnom upravitelju određuje stečajni sudac</w:t>
      </w:r>
      <w:r w:rsidR="00452807" w:rsidRPr="00854D8D">
        <w:t xml:space="preserve"> prema Uredbi kojom se utvrđuju krite</w:t>
      </w:r>
      <w:r w:rsidR="00DF04AF" w:rsidRPr="00854D8D">
        <w:t>r</w:t>
      </w:r>
      <w:r w:rsidR="00452807" w:rsidRPr="00854D8D">
        <w:t>iji i način obračuna nagrade stečajnim upraviteljima</w:t>
      </w:r>
      <w:r w:rsidRPr="00854D8D">
        <w:t xml:space="preserve">. </w:t>
      </w:r>
      <w:r w:rsidR="00854D8D" w:rsidRPr="00854D8D">
        <w:t xml:space="preserve">Unovčena stečajna masa po Uredbi o kriterijima i načinu obračuna i plaćanja nagrade stečajnim upraviteljima, NN 189/2003, od 01. prosinca 2003.god. iznosi </w:t>
      </w:r>
      <w:r w:rsidR="00882FCA">
        <w:t>4.999,96</w:t>
      </w:r>
      <w:r w:rsidR="00854D8D" w:rsidRPr="00854D8D">
        <w:t xml:space="preserve"> kn.</w:t>
      </w:r>
      <w:r w:rsidR="00854D8D">
        <w:t xml:space="preserve"> </w:t>
      </w:r>
      <w:r w:rsidR="00854D8D" w:rsidRPr="00854D8D">
        <w:t>Pored navedene unovčene stečajne mase unovčena je stečajna masa prodajom nekretnine u vremenu važenja Uredbe o kriterijima i načinu obračuna i plaćanja nagrade stečajnim upraviteljima NN 105/15</w:t>
      </w:r>
      <w:r w:rsidR="005B2F86">
        <w:t xml:space="preserve"> </w:t>
      </w:r>
      <w:r w:rsidR="00854D8D" w:rsidRPr="00854D8D">
        <w:t xml:space="preserve">od 02.10.2015.god. za iznos od </w:t>
      </w:r>
      <w:r w:rsidR="004918A2">
        <w:t>368.025,05</w:t>
      </w:r>
      <w:r w:rsidR="00854D8D" w:rsidRPr="00854D8D">
        <w:t xml:space="preserve"> kuna, pa je </w:t>
      </w:r>
      <w:r w:rsidR="00FD0346">
        <w:t xml:space="preserve">dio </w:t>
      </w:r>
      <w:r w:rsidR="00854D8D" w:rsidRPr="00854D8D">
        <w:t>nagrade obračunato po  Uredbi o kriterijima i načinu obračuna i plaćanja nagrade stečajnim upraviteljima, NN 189/2003, od 01. prosinca 2003.god.</w:t>
      </w:r>
      <w:r w:rsidR="00FD0346">
        <w:t xml:space="preserve">, dio </w:t>
      </w:r>
      <w:r w:rsidR="00854D8D" w:rsidRPr="00854D8D">
        <w:t>nagrade po Uredbe o kriterijima i načinu obračuna i plaćanja nagrade stečajnim upraviteljima NN 105/15 od 02.10.2015.god.</w:t>
      </w:r>
    </w:p>
    <w:p w:rsidRDefault="00854D8D" w:rsidP="005B2F86" w:rsidR="00854D8D" w:rsidRPr="00854D8D">
      <w:pPr>
        <w:ind w:firstLine="708"/>
        <w:jc w:val="both"/>
      </w:pPr>
      <w:r w:rsidRPr="00854D8D">
        <w:t>Unovčena stečajna masa po Uredbi o kriterijima i načinu obračuna i plaćanja nagrade stečajnim upraviteljima, NN 189/2</w:t>
      </w:r>
      <w:r w:rsidR="00FD0346">
        <w:t>003, od 01. prosinca 2003.god. i</w:t>
      </w:r>
      <w:r w:rsidRPr="00854D8D">
        <w:t xml:space="preserve">znosi  </w:t>
      </w:r>
      <w:r w:rsidR="004918A2">
        <w:t>4.999,96</w:t>
      </w:r>
      <w:r w:rsidRPr="00854D8D">
        <w:t xml:space="preserve"> kn x </w:t>
      </w:r>
      <w:r w:rsidR="004918A2">
        <w:t>2</w:t>
      </w:r>
      <w:r w:rsidR="00FD0346">
        <w:t>0</w:t>
      </w:r>
      <w:r w:rsidRPr="00854D8D">
        <w:t xml:space="preserve">% = </w:t>
      </w:r>
      <w:r w:rsidR="004918A2">
        <w:t>999</w:t>
      </w:r>
      <w:r w:rsidR="00FD0346">
        <w:t>,</w:t>
      </w:r>
      <w:r w:rsidR="004918A2">
        <w:t>99</w:t>
      </w:r>
      <w:r w:rsidRPr="00854D8D">
        <w:t xml:space="preserve"> kuna neto.</w:t>
      </w:r>
    </w:p>
    <w:p w:rsidRDefault="00854D8D" w:rsidP="00C4037C" w:rsidR="00C4037C">
      <w:pPr>
        <w:ind w:firstLine="708"/>
        <w:jc w:val="both"/>
      </w:pPr>
      <w:r w:rsidRPr="00854D8D">
        <w:t xml:space="preserve">Unovčena stečajna masa po Uredbe o kriterijima i načinu obračuna i plaćanja nagrade stečajnim upraviteljima NN 105/15 od 02.10.2015.god. iznosi </w:t>
      </w:r>
      <w:r w:rsidR="004918A2">
        <w:t>368</w:t>
      </w:r>
      <w:r w:rsidR="00FD0346">
        <w:t>.</w:t>
      </w:r>
      <w:r w:rsidR="004918A2">
        <w:t>025</w:t>
      </w:r>
      <w:r w:rsidR="00FD0346">
        <w:t>,</w:t>
      </w:r>
      <w:r w:rsidR="004918A2">
        <w:t>05</w:t>
      </w:r>
      <w:r w:rsidR="00FD0346">
        <w:t xml:space="preserve">  kuna</w:t>
      </w:r>
      <w:r w:rsidRPr="00854D8D">
        <w:t>.</w:t>
      </w:r>
    </w:p>
    <w:p w:rsidRDefault="00854D8D" w:rsidP="00C4037C" w:rsidR="00FD0346">
      <w:pPr>
        <w:ind w:firstLine="708"/>
        <w:jc w:val="both"/>
      </w:pPr>
      <w:r w:rsidRPr="00854D8D">
        <w:lastRenderedPageBreak/>
        <w:t xml:space="preserve">Stoga je odobrena nagrada za rad stečajnog upravitelja sukladno Uredbi o kriterijima i načinu obračuna i plaćanja nagrade stečajnim upraviteljima, NN 189/2003, od 01. prosinca 2003.god. za unovčenu stečajnu masu </w:t>
      </w:r>
      <w:r w:rsidR="004918A2">
        <w:t>u iznosu od 999,99</w:t>
      </w:r>
      <w:r w:rsidR="00FD0346">
        <w:t xml:space="preserve"> kuna </w:t>
      </w:r>
      <w:r w:rsidRPr="00854D8D">
        <w:t xml:space="preserve">neto, i sukladno Uredbi  o kriterijima i načinu obračuna i plaćanja nagrade stečajnim upraviteljima NN 105/15 od 02.10.2015.god. za unovčenu stečajnu masu </w:t>
      </w:r>
      <w:r w:rsidR="004918A2">
        <w:t>368.025,05 kuna</w:t>
      </w:r>
      <w:r w:rsidR="00FD0346">
        <w:t xml:space="preserve">,  iznos od 16.000,00 kn na stečajnu masu od 100.000,00 kn (16%), iznos od 24.000 kn na stečajnu masu od 200.000,00 kn (12%), iznos od </w:t>
      </w:r>
      <w:r w:rsidR="004918A2">
        <w:t>6</w:t>
      </w:r>
      <w:r w:rsidR="00FD0346">
        <w:t>.</w:t>
      </w:r>
      <w:r w:rsidR="004918A2">
        <w:t>802,5</w:t>
      </w:r>
      <w:r w:rsidR="00FD0346">
        <w:t>0  kn na stečajnu masu od</w:t>
      </w:r>
      <w:r w:rsidR="004918A2">
        <w:t xml:space="preserve"> 68</w:t>
      </w:r>
      <w:r w:rsidR="00FD0346">
        <w:t>.</w:t>
      </w:r>
      <w:r w:rsidR="004918A2">
        <w:t>025</w:t>
      </w:r>
      <w:r w:rsidR="00FD0346">
        <w:t>,</w:t>
      </w:r>
      <w:r w:rsidR="004918A2">
        <w:t>05</w:t>
      </w:r>
      <w:r w:rsidR="00FD0346">
        <w:t xml:space="preserve"> kn</w:t>
      </w:r>
      <w:r w:rsidR="004918A2">
        <w:t>.</w:t>
      </w:r>
    </w:p>
    <w:p w:rsidRDefault="005500A1" w:rsidP="005B2F86" w:rsidR="002122C8" w:rsidRPr="00854D8D">
      <w:pPr>
        <w:ind w:firstLine="708"/>
        <w:jc w:val="both"/>
      </w:pPr>
      <w:r w:rsidRPr="00854D8D">
        <w:t xml:space="preserve"> </w:t>
      </w:r>
    </w:p>
    <w:p w:rsidRDefault="002122C8" w:rsidP="005B2F86" w:rsidR="002122C8" w:rsidRPr="00854D8D">
      <w:pPr>
        <w:ind w:firstLine="720"/>
        <w:jc w:val="both"/>
      </w:pPr>
    </w:p>
    <w:p w:rsidRDefault="00D57FA1" w:rsidP="00554F4A" w:rsidR="00841D40">
      <w:pPr>
        <w:jc w:val="both"/>
      </w:pPr>
      <w:r w:rsidRPr="00854D8D">
        <w:tab/>
      </w:r>
      <w:r w:rsidR="00841D40" w:rsidRPr="00854D8D">
        <w:t xml:space="preserve">Zbog navedenog, na temelju spomenutih propisa, odlučeno kao u izreci. </w:t>
      </w:r>
    </w:p>
    <w:p w:rsidRDefault="005B2F86" w:rsidP="00554F4A" w:rsidR="005B2F86" w:rsidRPr="00854D8D">
      <w:pPr>
        <w:jc w:val="both"/>
      </w:pPr>
    </w:p>
    <w:p w:rsidRDefault="00841D40" w:rsidP="00841D40" w:rsidR="00841D40" w:rsidRPr="00854D8D">
      <w:pPr>
        <w:ind w:firstLine="720"/>
        <w:jc w:val="both"/>
      </w:pPr>
    </w:p>
    <w:p w:rsidRDefault="00B60415" w:rsidP="00B60415" w:rsidR="00B60415" w:rsidRPr="00854D8D">
      <w:pPr>
        <w:jc w:val="center"/>
        <w:rPr>
          <w:b/>
        </w:rPr>
      </w:pPr>
      <w:r w:rsidRPr="00854D8D">
        <w:rPr>
          <w:b/>
        </w:rPr>
        <w:t xml:space="preserve">U Dubrovniku, </w:t>
      </w:r>
      <w:r w:rsidR="00FD0346">
        <w:rPr>
          <w:b/>
        </w:rPr>
        <w:t>1</w:t>
      </w:r>
      <w:r w:rsidR="00C4221A">
        <w:rPr>
          <w:b/>
        </w:rPr>
        <w:t xml:space="preserve">5. svibnja </w:t>
      </w:r>
      <w:r w:rsidRPr="00854D8D">
        <w:rPr>
          <w:b/>
        </w:rPr>
        <w:t xml:space="preserve"> 201</w:t>
      </w:r>
      <w:r w:rsidR="00C4037C">
        <w:rPr>
          <w:b/>
        </w:rPr>
        <w:t>7</w:t>
      </w:r>
      <w:r w:rsidRPr="00854D8D">
        <w:rPr>
          <w:b/>
        </w:rPr>
        <w:t>. godine</w:t>
      </w:r>
    </w:p>
    <w:p w:rsidRDefault="003921E6" w:rsidP="003921E6" w:rsidR="003921E6">
      <w:pPr>
        <w:jc w:val="both"/>
      </w:pPr>
    </w:p>
    <w:p w:rsidRDefault="005B2F86" w:rsidP="003921E6" w:rsidR="005B2F86">
      <w:pPr>
        <w:jc w:val="both"/>
      </w:pPr>
    </w:p>
    <w:p w:rsidRDefault="005B2F86" w:rsidP="003921E6" w:rsidR="005B2F86" w:rsidRPr="00854D8D">
      <w:pPr>
        <w:jc w:val="both"/>
      </w:pPr>
    </w:p>
    <w:p w:rsidRDefault="00854D8D" w:rsidP="00854D8D" w:rsidR="003921E6" w:rsidRPr="00854D8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</w:t>
      </w:r>
      <w:r w:rsidR="003921E6" w:rsidRPr="00854D8D">
        <w:rPr>
          <w:b/>
        </w:rPr>
        <w:t>Stečajni sudac:</w:t>
      </w:r>
    </w:p>
    <w:p w:rsidRDefault="003921E6" w:rsidP="003921E6" w:rsidR="003921E6" w:rsidRPr="00854D8D">
      <w:pPr>
        <w:jc w:val="both"/>
        <w:rPr>
          <w:b/>
        </w:rPr>
      </w:pPr>
    </w:p>
    <w:p w:rsidRDefault="00854D8D" w:rsidP="00854D8D" w:rsidR="003921E6" w:rsidRPr="00854D8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Diana Butigan Granić</w:t>
      </w:r>
    </w:p>
    <w:p w:rsidRDefault="003921E6" w:rsidP="003921E6" w:rsidR="003921E6" w:rsidRPr="00854D8D">
      <w:pPr>
        <w:ind w:firstLine="708" w:left="5664"/>
        <w:jc w:val="both"/>
        <w:rPr>
          <w:b/>
        </w:rPr>
      </w:pPr>
    </w:p>
    <w:p w:rsidRDefault="00631D90" w:rsidP="003921E6" w:rsidR="00631D90">
      <w:pPr>
        <w:jc w:val="both"/>
      </w:pPr>
    </w:p>
    <w:p w:rsidRDefault="005B2F86" w:rsidP="003921E6" w:rsidR="005B2F86" w:rsidRPr="00854D8D">
      <w:pPr>
        <w:jc w:val="both"/>
      </w:pPr>
    </w:p>
    <w:p w:rsidRDefault="003921E6" w:rsidP="003921E6" w:rsidR="003921E6" w:rsidRPr="00854D8D">
      <w:pPr>
        <w:jc w:val="both"/>
        <w:rPr>
          <w:b/>
        </w:rPr>
      </w:pPr>
      <w:r w:rsidRPr="00854D8D">
        <w:rPr>
          <w:b/>
        </w:rPr>
        <w:t>POUKA O PRAVNOM LIJEKU</w:t>
      </w:r>
    </w:p>
    <w:p w:rsidRDefault="003921E6" w:rsidP="003921E6" w:rsidR="003921E6" w:rsidRPr="00854D8D">
      <w:pPr>
        <w:jc w:val="both"/>
      </w:pPr>
      <w:r w:rsidRPr="00854D8D"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both"/>
      </w:pPr>
      <w:r w:rsidRPr="00854D8D">
        <w:rPr>
          <w:b/>
        </w:rPr>
        <w:t>DN-a</w:t>
      </w:r>
      <w:r w:rsidRPr="00854D8D">
        <w:t>:</w:t>
      </w:r>
    </w:p>
    <w:p w:rsidRDefault="001B646E" w:rsidP="001B646E" w:rsidR="001B646E" w:rsidRPr="00854D8D">
      <w:pPr>
        <w:numPr>
          <w:ilvl w:val="0"/>
          <w:numId w:val="5"/>
        </w:numPr>
        <w:jc w:val="both"/>
      </w:pPr>
      <w:r w:rsidRPr="00854D8D">
        <w:t>stečajni upravitelj</w:t>
      </w:r>
      <w:r w:rsidR="00854D8D" w:rsidRPr="00854D8D">
        <w:t xml:space="preserve"> e-oglasna ploča</w:t>
      </w:r>
      <w:r w:rsidRPr="00854D8D">
        <w:t>,</w:t>
      </w:r>
    </w:p>
    <w:p w:rsidRDefault="00271E56" w:rsidP="00271E56" w:rsidR="001B646E" w:rsidRPr="00854D8D">
      <w:pPr>
        <w:pStyle w:val="Odlomakpopisa"/>
        <w:numPr>
          <w:ilvl w:val="0"/>
          <w:numId w:val="5"/>
        </w:numPr>
        <w:jc w:val="both"/>
      </w:pPr>
      <w:r w:rsidRPr="00854D8D">
        <w:t>mrežna stranica e-oglasna ploča</w:t>
      </w:r>
    </w:p>
    <w:p w:rsidRDefault="00445ABB" w:rsidP="003921E6" w:rsidR="00445ABB" w:rsidRPr="00854D8D">
      <w:pPr>
        <w:jc w:val="both"/>
      </w:pPr>
    </w:p>
    <w:p w:rsidRDefault="007109A8" w:rsidP="007109A8" w:rsidR="007109A8" w:rsidRPr="00854D8D">
      <w:pPr>
        <w:jc w:val="both"/>
      </w:pPr>
    </w:p>
    <w:sectPr w:rsidSect="000A654C" w:rsidR="007109A8" w:rsidRPr="00854D8D">
      <w:headerReference w:type="even" r:id="rId12"/>
      <w:headerReference w:type="default" r:id="rId13"/>
      <w:pgSz w:h="16838" w:w="11906"/>
      <w:pgMar w:gutter="0" w:footer="720" w:header="720" w:left="1797" w:bottom="1139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147" w:rsidR="00E22147">
      <w:r>
        <w:separator/>
      </w:r>
    </w:p>
  </w:endnote>
  <w:endnote w:id="0" w:type="continuationSeparator">
    <w:p w:rsidRDefault="00E22147" w:rsidR="00E22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147" w:rsidR="00E22147">
      <w:r>
        <w:separator/>
      </w:r>
    </w:p>
  </w:footnote>
  <w:footnote w:id="0" w:type="continuationSeparator">
    <w:p w:rsidRDefault="00E22147" w:rsidR="00E221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147" w:rsidP="00E91F84" w:rsidR="00E221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2147" w:rsidR="00E22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147" w:rsidP="00E91F84" w:rsidR="00E22147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2F6A52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4918A2" w:rsidP="007508C1" w:rsidR="00E22147" w:rsidRPr="007508C1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7.St.13/14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9773F4"/>
    <w:multiLevelType w:val="hybridMultilevel"/>
    <w:tmpl w:val="2CBCA81A"/>
    <w:lvl w:tplc="8B4A217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64C"/>
    <w:rsid w:val="000122C0"/>
    <w:rsid w:val="000137D6"/>
    <w:rsid w:val="00016C49"/>
    <w:rsid w:val="000204AC"/>
    <w:rsid w:val="0002514C"/>
    <w:rsid w:val="0005140C"/>
    <w:rsid w:val="00064E57"/>
    <w:rsid w:val="000764E3"/>
    <w:rsid w:val="0008286D"/>
    <w:rsid w:val="000A638A"/>
    <w:rsid w:val="000A654C"/>
    <w:rsid w:val="000B20CA"/>
    <w:rsid w:val="000B28EB"/>
    <w:rsid w:val="000B2F5E"/>
    <w:rsid w:val="000B3478"/>
    <w:rsid w:val="000B668B"/>
    <w:rsid w:val="000C0655"/>
    <w:rsid w:val="000D003B"/>
    <w:rsid w:val="000D2217"/>
    <w:rsid w:val="000D4EFB"/>
    <w:rsid w:val="000E774D"/>
    <w:rsid w:val="000F07DB"/>
    <w:rsid w:val="00105AD2"/>
    <w:rsid w:val="00105FEC"/>
    <w:rsid w:val="00114D25"/>
    <w:rsid w:val="00122E06"/>
    <w:rsid w:val="0012614B"/>
    <w:rsid w:val="00134431"/>
    <w:rsid w:val="00135981"/>
    <w:rsid w:val="00144C44"/>
    <w:rsid w:val="0016121B"/>
    <w:rsid w:val="0016535F"/>
    <w:rsid w:val="00181761"/>
    <w:rsid w:val="00183009"/>
    <w:rsid w:val="0018418C"/>
    <w:rsid w:val="001A66AE"/>
    <w:rsid w:val="001A74DD"/>
    <w:rsid w:val="001B14F0"/>
    <w:rsid w:val="001B1774"/>
    <w:rsid w:val="001B646E"/>
    <w:rsid w:val="001C6AD2"/>
    <w:rsid w:val="001F5233"/>
    <w:rsid w:val="002122C8"/>
    <w:rsid w:val="00234159"/>
    <w:rsid w:val="00241FF9"/>
    <w:rsid w:val="0026451D"/>
    <w:rsid w:val="00271E56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B4471"/>
    <w:rsid w:val="002C202C"/>
    <w:rsid w:val="002C324E"/>
    <w:rsid w:val="002D1CB0"/>
    <w:rsid w:val="002E0A2A"/>
    <w:rsid w:val="002E3679"/>
    <w:rsid w:val="002F5987"/>
    <w:rsid w:val="002F6A52"/>
    <w:rsid w:val="003038F8"/>
    <w:rsid w:val="0031224E"/>
    <w:rsid w:val="00320035"/>
    <w:rsid w:val="00320A07"/>
    <w:rsid w:val="00322C92"/>
    <w:rsid w:val="00331AD9"/>
    <w:rsid w:val="003356EA"/>
    <w:rsid w:val="00335E17"/>
    <w:rsid w:val="0034027F"/>
    <w:rsid w:val="00342EFD"/>
    <w:rsid w:val="003616E4"/>
    <w:rsid w:val="003629CD"/>
    <w:rsid w:val="00370161"/>
    <w:rsid w:val="00375E91"/>
    <w:rsid w:val="00376D2B"/>
    <w:rsid w:val="00380A2F"/>
    <w:rsid w:val="003921E6"/>
    <w:rsid w:val="003C657F"/>
    <w:rsid w:val="003D1DB7"/>
    <w:rsid w:val="003D7B9F"/>
    <w:rsid w:val="003E069B"/>
    <w:rsid w:val="003E3DC6"/>
    <w:rsid w:val="003F2396"/>
    <w:rsid w:val="004100B9"/>
    <w:rsid w:val="00437DC8"/>
    <w:rsid w:val="00445ABB"/>
    <w:rsid w:val="004508D1"/>
    <w:rsid w:val="00452807"/>
    <w:rsid w:val="00460498"/>
    <w:rsid w:val="00480280"/>
    <w:rsid w:val="004854FC"/>
    <w:rsid w:val="004918A2"/>
    <w:rsid w:val="004C7130"/>
    <w:rsid w:val="004D0890"/>
    <w:rsid w:val="004D1B5C"/>
    <w:rsid w:val="004E5DA4"/>
    <w:rsid w:val="004F6921"/>
    <w:rsid w:val="00503962"/>
    <w:rsid w:val="005047A6"/>
    <w:rsid w:val="005077C4"/>
    <w:rsid w:val="005212C5"/>
    <w:rsid w:val="005247DD"/>
    <w:rsid w:val="00530892"/>
    <w:rsid w:val="00535136"/>
    <w:rsid w:val="00543C4D"/>
    <w:rsid w:val="005500A1"/>
    <w:rsid w:val="00550F01"/>
    <w:rsid w:val="005525BB"/>
    <w:rsid w:val="00554F4A"/>
    <w:rsid w:val="00555C1C"/>
    <w:rsid w:val="005A0326"/>
    <w:rsid w:val="005A5925"/>
    <w:rsid w:val="005B18B0"/>
    <w:rsid w:val="005B2F86"/>
    <w:rsid w:val="005B3100"/>
    <w:rsid w:val="005C6966"/>
    <w:rsid w:val="005D1125"/>
    <w:rsid w:val="005D30B0"/>
    <w:rsid w:val="005F49EC"/>
    <w:rsid w:val="006028FD"/>
    <w:rsid w:val="00607382"/>
    <w:rsid w:val="00616A68"/>
    <w:rsid w:val="00625FFE"/>
    <w:rsid w:val="0063094D"/>
    <w:rsid w:val="00631D90"/>
    <w:rsid w:val="00641773"/>
    <w:rsid w:val="00650C62"/>
    <w:rsid w:val="0065436B"/>
    <w:rsid w:val="006610AE"/>
    <w:rsid w:val="00663151"/>
    <w:rsid w:val="00666E47"/>
    <w:rsid w:val="006720AC"/>
    <w:rsid w:val="006732F8"/>
    <w:rsid w:val="006849F2"/>
    <w:rsid w:val="00693E25"/>
    <w:rsid w:val="006A3FB9"/>
    <w:rsid w:val="006A50F7"/>
    <w:rsid w:val="006A7B79"/>
    <w:rsid w:val="006B314A"/>
    <w:rsid w:val="006B6037"/>
    <w:rsid w:val="006C4470"/>
    <w:rsid w:val="006C7FFD"/>
    <w:rsid w:val="006E4680"/>
    <w:rsid w:val="006E7067"/>
    <w:rsid w:val="006F76D6"/>
    <w:rsid w:val="007109A8"/>
    <w:rsid w:val="00713BC5"/>
    <w:rsid w:val="00722770"/>
    <w:rsid w:val="007260A6"/>
    <w:rsid w:val="007372A4"/>
    <w:rsid w:val="007436BD"/>
    <w:rsid w:val="007508C1"/>
    <w:rsid w:val="00770FFA"/>
    <w:rsid w:val="00773B0F"/>
    <w:rsid w:val="007B5FA2"/>
    <w:rsid w:val="007B6140"/>
    <w:rsid w:val="007D1DEB"/>
    <w:rsid w:val="007E1A83"/>
    <w:rsid w:val="007E1F34"/>
    <w:rsid w:val="007F51E4"/>
    <w:rsid w:val="007F7059"/>
    <w:rsid w:val="00801911"/>
    <w:rsid w:val="0080265D"/>
    <w:rsid w:val="00805C3E"/>
    <w:rsid w:val="008140C5"/>
    <w:rsid w:val="00816C9D"/>
    <w:rsid w:val="0082173D"/>
    <w:rsid w:val="00822CE0"/>
    <w:rsid w:val="00822ED9"/>
    <w:rsid w:val="0083257E"/>
    <w:rsid w:val="00841D40"/>
    <w:rsid w:val="008446FD"/>
    <w:rsid w:val="00854D8D"/>
    <w:rsid w:val="0086637B"/>
    <w:rsid w:val="00871BAD"/>
    <w:rsid w:val="00872314"/>
    <w:rsid w:val="00881E11"/>
    <w:rsid w:val="00882FCA"/>
    <w:rsid w:val="00897B76"/>
    <w:rsid w:val="008B699C"/>
    <w:rsid w:val="008C1E09"/>
    <w:rsid w:val="008C68B8"/>
    <w:rsid w:val="008C7C09"/>
    <w:rsid w:val="00906362"/>
    <w:rsid w:val="0091429E"/>
    <w:rsid w:val="009154DF"/>
    <w:rsid w:val="00916497"/>
    <w:rsid w:val="0093147D"/>
    <w:rsid w:val="009333E5"/>
    <w:rsid w:val="0093502E"/>
    <w:rsid w:val="00950ED0"/>
    <w:rsid w:val="00960197"/>
    <w:rsid w:val="009603A2"/>
    <w:rsid w:val="00962443"/>
    <w:rsid w:val="00976018"/>
    <w:rsid w:val="00976EDC"/>
    <w:rsid w:val="00977FF0"/>
    <w:rsid w:val="00987C67"/>
    <w:rsid w:val="009A2F41"/>
    <w:rsid w:val="009A52B0"/>
    <w:rsid w:val="009A5CC2"/>
    <w:rsid w:val="009B6C95"/>
    <w:rsid w:val="009B6F9F"/>
    <w:rsid w:val="009B7D62"/>
    <w:rsid w:val="009C1C31"/>
    <w:rsid w:val="009D0E99"/>
    <w:rsid w:val="009D2322"/>
    <w:rsid w:val="009D2E14"/>
    <w:rsid w:val="009D5C99"/>
    <w:rsid w:val="009E0D9C"/>
    <w:rsid w:val="009E2F3E"/>
    <w:rsid w:val="00A00939"/>
    <w:rsid w:val="00A02EF8"/>
    <w:rsid w:val="00A05715"/>
    <w:rsid w:val="00A15B43"/>
    <w:rsid w:val="00A2285A"/>
    <w:rsid w:val="00A22BFC"/>
    <w:rsid w:val="00A3356F"/>
    <w:rsid w:val="00A33810"/>
    <w:rsid w:val="00A37D93"/>
    <w:rsid w:val="00A525EF"/>
    <w:rsid w:val="00A6231D"/>
    <w:rsid w:val="00A66E4D"/>
    <w:rsid w:val="00A67416"/>
    <w:rsid w:val="00A71A94"/>
    <w:rsid w:val="00A866A0"/>
    <w:rsid w:val="00A87FC5"/>
    <w:rsid w:val="00A96DAE"/>
    <w:rsid w:val="00AC1A08"/>
    <w:rsid w:val="00AC1E35"/>
    <w:rsid w:val="00AC2766"/>
    <w:rsid w:val="00AC477C"/>
    <w:rsid w:val="00AE3CA8"/>
    <w:rsid w:val="00AF51CE"/>
    <w:rsid w:val="00B06586"/>
    <w:rsid w:val="00B11627"/>
    <w:rsid w:val="00B13827"/>
    <w:rsid w:val="00B25FF1"/>
    <w:rsid w:val="00B31A9F"/>
    <w:rsid w:val="00B3737E"/>
    <w:rsid w:val="00B4286B"/>
    <w:rsid w:val="00B50A1E"/>
    <w:rsid w:val="00B60415"/>
    <w:rsid w:val="00B63FA2"/>
    <w:rsid w:val="00B70172"/>
    <w:rsid w:val="00B76193"/>
    <w:rsid w:val="00B82D5F"/>
    <w:rsid w:val="00B83322"/>
    <w:rsid w:val="00BB2779"/>
    <w:rsid w:val="00BB330A"/>
    <w:rsid w:val="00BB4270"/>
    <w:rsid w:val="00BC2403"/>
    <w:rsid w:val="00BC764C"/>
    <w:rsid w:val="00BD5601"/>
    <w:rsid w:val="00BF1798"/>
    <w:rsid w:val="00BF2FAE"/>
    <w:rsid w:val="00BF4E2A"/>
    <w:rsid w:val="00BF6193"/>
    <w:rsid w:val="00C150DF"/>
    <w:rsid w:val="00C1564B"/>
    <w:rsid w:val="00C17B56"/>
    <w:rsid w:val="00C25750"/>
    <w:rsid w:val="00C257BA"/>
    <w:rsid w:val="00C3316C"/>
    <w:rsid w:val="00C361C3"/>
    <w:rsid w:val="00C4037C"/>
    <w:rsid w:val="00C4221A"/>
    <w:rsid w:val="00C452A3"/>
    <w:rsid w:val="00C4610F"/>
    <w:rsid w:val="00C710FA"/>
    <w:rsid w:val="00C77B6F"/>
    <w:rsid w:val="00C87615"/>
    <w:rsid w:val="00C9024B"/>
    <w:rsid w:val="00CB1F15"/>
    <w:rsid w:val="00CD0D7C"/>
    <w:rsid w:val="00CD713B"/>
    <w:rsid w:val="00CD7839"/>
    <w:rsid w:val="00CE25B2"/>
    <w:rsid w:val="00CE637D"/>
    <w:rsid w:val="00CE7A86"/>
    <w:rsid w:val="00CF7655"/>
    <w:rsid w:val="00D04C32"/>
    <w:rsid w:val="00D1271F"/>
    <w:rsid w:val="00D26414"/>
    <w:rsid w:val="00D27B6A"/>
    <w:rsid w:val="00D31006"/>
    <w:rsid w:val="00D312E6"/>
    <w:rsid w:val="00D341B5"/>
    <w:rsid w:val="00D448DF"/>
    <w:rsid w:val="00D461D4"/>
    <w:rsid w:val="00D54E4E"/>
    <w:rsid w:val="00D56C33"/>
    <w:rsid w:val="00D57FA1"/>
    <w:rsid w:val="00D76FF6"/>
    <w:rsid w:val="00D85B26"/>
    <w:rsid w:val="00D92958"/>
    <w:rsid w:val="00D939B4"/>
    <w:rsid w:val="00D97250"/>
    <w:rsid w:val="00D97304"/>
    <w:rsid w:val="00DA2B64"/>
    <w:rsid w:val="00DA69B0"/>
    <w:rsid w:val="00DB0450"/>
    <w:rsid w:val="00DB0D75"/>
    <w:rsid w:val="00DC564C"/>
    <w:rsid w:val="00DD2CD1"/>
    <w:rsid w:val="00DD45C6"/>
    <w:rsid w:val="00DD6D6D"/>
    <w:rsid w:val="00DE08F8"/>
    <w:rsid w:val="00DE5101"/>
    <w:rsid w:val="00DE7A36"/>
    <w:rsid w:val="00DF04AF"/>
    <w:rsid w:val="00DF3A5E"/>
    <w:rsid w:val="00E02346"/>
    <w:rsid w:val="00E041D9"/>
    <w:rsid w:val="00E07E74"/>
    <w:rsid w:val="00E1161C"/>
    <w:rsid w:val="00E12D54"/>
    <w:rsid w:val="00E14BC2"/>
    <w:rsid w:val="00E1670F"/>
    <w:rsid w:val="00E22147"/>
    <w:rsid w:val="00E35D17"/>
    <w:rsid w:val="00E41A93"/>
    <w:rsid w:val="00E4600D"/>
    <w:rsid w:val="00E53BF2"/>
    <w:rsid w:val="00E56924"/>
    <w:rsid w:val="00E876B0"/>
    <w:rsid w:val="00E91F84"/>
    <w:rsid w:val="00EA3204"/>
    <w:rsid w:val="00EA541E"/>
    <w:rsid w:val="00EC637D"/>
    <w:rsid w:val="00ED04F9"/>
    <w:rsid w:val="00EE0023"/>
    <w:rsid w:val="00EE60BA"/>
    <w:rsid w:val="00EF6C3B"/>
    <w:rsid w:val="00F04726"/>
    <w:rsid w:val="00F1646D"/>
    <w:rsid w:val="00F16648"/>
    <w:rsid w:val="00F16825"/>
    <w:rsid w:val="00F274A3"/>
    <w:rsid w:val="00F33070"/>
    <w:rsid w:val="00F342A1"/>
    <w:rsid w:val="00F62699"/>
    <w:rsid w:val="00F637BE"/>
    <w:rsid w:val="00F64B63"/>
    <w:rsid w:val="00F754E2"/>
    <w:rsid w:val="00F9365A"/>
    <w:rsid w:val="00FA095F"/>
    <w:rsid w:val="00FA25AB"/>
    <w:rsid w:val="00FB0A31"/>
    <w:rsid w:val="00FB237C"/>
    <w:rsid w:val="00FB2875"/>
    <w:rsid w:val="00FC5D91"/>
    <w:rsid w:val="00FD0346"/>
    <w:rsid w:val="00FD6706"/>
    <w:rsid w:val="00FE0E35"/>
    <w:rsid w:val="00FE5C17"/>
    <w:rsid w:val="00FE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2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77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77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7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7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2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77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77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7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7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ŽALBA-otp. 13.03.2017.
original spis u suca</izvorni_sadrzaj>
    <derivirana_varijabla naziv="DomainObject.Predmet.PrimjedbaSuca_1">ŽALBA-otp. 13.03.2017.
original spis u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RAGUŽ-TEKSTIL d.o.o. za proizvodnju i trgovinu</izvorni_sadrzaj>
    <derivirana_varijabla naziv="DomainObject.Predmet.ProtustrankaFormated_1">  RAGUŽ-TEKSTIL d.o.o. za proizvodnju i trgovinu</derivirana_varijabla>
  </DomainObject.Predmet.ProtustrankaFormated>
  <DomainObject.Predmet.ProtustrankaFormatedOIB>
    <izvorni_sadrzaj>  RAGUŽ-TEKSTIL d.o.o. za proizvodnju i trgovinu, OIB 97220270463</izvorni_sadrzaj>
    <derivirana_varijabla naziv="DomainObject.Predmet.ProtustrankaFormatedOIB_1">  RAGUŽ-TEKSTIL d.o.o. za proizvodnju i trgovinu, OIB 97220270463</derivirana_varijabla>
  </DomainObject.Predmet.ProtustrankaFormatedOIB>
  <DomainObject.Predmet.ProtustrankaFormatedWithAdress>
    <izvorni_sadrzaj> RAGUŽ-TEKSTIL d.o.o. za proizvodnju i trgovinu, Oca Ante Gabrića 61, 20350 Metković</izvorni_sadrzaj>
    <derivirana_varijabla naziv="DomainObject.Predmet.ProtustrankaFormatedWithAdress_1"> RAGUŽ-TEKSTIL d.o.o. za proizvodnju i trgovinu, Oca Ante Gabrića 61, 20350 Metković</derivirana_varijabla>
  </DomainObject.Predmet.ProtustrankaFormatedWithAdress>
  <DomainObject.Predmet.ProtustrankaFormatedWithAdressOIB>
    <izvorni_sadrzaj> RAGUŽ-TEKSTIL d.o.o. za proizvodnju i trgovinu, OIB 97220270463, Oca Ante Gabrića 61, 20350 Metković</izvorni_sadrzaj>
    <derivirana_varijabla naziv="DomainObject.Predmet.ProtustrankaFormatedWithAdressOIB_1"> RAGUŽ-TEKSTIL d.o.o. za proizvodnju i trgovinu, OIB 97220270463, Oca Ante Gabrića 61, 20350 Metković</derivirana_varijabla>
  </DomainObject.Predmet.ProtustrankaFormatedWithAdressOIB>
  <DomainObject.Predmet.ProtustrankaWithAdress>
    <izvorni_sadrzaj>RAGUŽ-TEKSTIL d.o.o. za proizvodnju i trgovinu Oca Ante Gabrića 61, 20350 Metković</izvorni_sadrzaj>
    <derivirana_varijabla naziv="DomainObject.Predmet.ProtustrankaWithAdress_1">RAGUŽ-TEKSTIL d.o.o. za proizvodnju i trgovinu Oca Ante Gabrića 61, 20350 Metković</derivirana_varijabla>
  </DomainObject.Predmet.ProtustrankaWithAdress>
  <DomainObject.Predmet.ProtustrankaWithAdressOIB>
    <izvorni_sadrzaj>RAGUŽ-TEKSTIL d.o.o. za proizvodnju i trgovinu, OIB 97220270463, Oca Ante Gabrića 61, 20350 Metković</izvorni_sadrzaj>
    <derivirana_varijabla naziv="DomainObject.Predmet.ProtustrankaWithAdressOIB_1">RAGUŽ-TEKSTIL d.o.o. za proizvodnju i trgovinu, OIB 97220270463, Oca Ante Gabrića 61, 20350 Metković</derivirana_varijabla>
  </DomainObject.Predmet.ProtustrankaWithAdressOIB>
  <DomainObject.Predmet.ProtustrankaNazivFormated>
    <izvorni_sadrzaj>RAGUŽ-TEKSTIL d.o.o. za proizvodnju i trgovinu</izvorni_sadrzaj>
    <derivirana_varijabla naziv="DomainObject.Predmet.ProtustrankaNazivFormated_1">RAGUŽ-TEKSTIL d.o.o. za proizvodnju i trgovinu</derivirana_varijabla>
  </DomainObject.Predmet.ProtustrankaNazivFormated>
  <DomainObject.Predmet.ProtustrankaNazivFormatedOIB>
    <izvorni_sadrzaj>RAGUŽ-TEKSTIL d.o.o. za proizvodnju i trgovinu, OIB 97220270463</izvorni_sadrzaj>
    <derivirana_varijabla naziv="DomainObject.Predmet.ProtustrankaNazivFormatedOIB_1">RAGUŽ-TEKSTIL d.o.o. za proizvodnju i trgovinu, OIB 97220270463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Tina Tomašić Raguž</izvorni_sadrzaj>
    <derivirana_varijabla naziv="DomainObject.Predmet.StrankaFormated_1">  FINA SPLIT; Tina Tomašić Raguž</derivirana_varijabla>
  </DomainObject.Predmet.StrankaFormated>
  <DomainObject.Predmet.StrankaFormatedOIB>
    <izvorni_sadrzaj>  FINA SPLIT, OIB 85821130368; Tina Tomašić Raguž, OIB 87172331117</izvorni_sadrzaj>
    <derivirana_varijabla naziv="DomainObject.Predmet.StrankaFormatedOIB_1">  FINA SPLIT, OIB 85821130368; Tina Tomašić Raguž, OIB 87172331117</derivirana_varijabla>
  </DomainObject.Predmet.StrankaFormatedOIB>
  <DomainObject.Predmet.StrankaFormatedWithAdress>
    <izvorni_sadrzaj> FINA SPLIT, Mažuranićevo šetalište 24b, 21000 Split; Tina Tomašić Raguž, Kačićeva 20, 10000 Zagreb</izvorni_sadrzaj>
    <derivirana_varijabla naziv="DomainObject.Predmet.StrankaFormatedWithAdress_1"> FINA SPLIT, Mažuranićevo šetalište 24b, 21000 Split; Tina Tomašić Raguž, Kačićeva 20, 10000 Zagreb</derivirana_varijabla>
  </DomainObject.Predmet.StrankaFormatedWithAdress>
  <DomainObject.Predmet.StrankaFormatedWithAdressOIB>
    <izvorni_sadrzaj> FINA SPLIT, OIB 85821130368, Mažuranićevo šetalište 24b, 21000 Split; Tina Tomašić Raguž, OIB 87172331117, Kačićeva 20, 10000 Zagreb</izvorni_sadrzaj>
    <derivirana_varijabla naziv="DomainObject.Predmet.StrankaFormatedWithAdressOIB_1"> FINA SPLIT, OIB 85821130368, Mažuranićevo šetalište 24b, 21000 Split; Tina Tomašić Raguž, OIB 87172331117, Kačićeva 20, 10000 Zagreb</derivirana_varijabla>
  </DomainObject.Predmet.StrankaFormatedWithAdressOIB>
  <DomainObject.Predmet.StrankaWithAdress>
    <izvorni_sadrzaj>FINA SPLIT Mažuranićevo šetalište 24b,21000 Split,Tina Tomašić Raguž Kačićeva 20,10000 Zagreb</izvorni_sadrzaj>
    <derivirana_varijabla naziv="DomainObject.Predmet.StrankaWithAdress_1">FINA SPLIT Mažuranićevo šetalište 24b,21000 Split,Tina Tomašić Raguž Kačićeva 20,10000 Zagreb</derivirana_varijabla>
  </DomainObject.Predmet.StrankaWithAdress>
  <DomainObject.Predmet.StrankaWithAdressOIB>
    <izvorni_sadrzaj>FINA SPLIT, OIB 85821130368, Mažuranićevo šetalište 24b,21000 Split,Tina Tomašić Raguž, OIB 87172331117, Kačićeva 20,10000 Zagreb</izvorni_sadrzaj>
    <derivirana_varijabla naziv="DomainObject.Predmet.StrankaWithAdressOIB_1">FINA SPLIT, OIB 85821130368, Mažuranićevo šetalište 24b,21000 Split,Tina Tomašić Raguž, OIB 87172331117, Kačićeva 20,10000 Zagreb</derivirana_varijabla>
  </DomainObject.Predmet.StrankaWithAdressOIB>
  <DomainObject.Predmet.StrankaNazivFormated>
    <izvorni_sadrzaj>FINA SPLIT,Tina Tomašić Raguž</izvorni_sadrzaj>
    <derivirana_varijabla naziv="DomainObject.Predmet.StrankaNazivFormated_1">FINA SPLIT,Tina Tomašić Raguž</derivirana_varijabla>
  </DomainObject.Predmet.StrankaNazivFormated>
  <DomainObject.Predmet.StrankaNazivFormatedOIB>
    <izvorni_sadrzaj>FINA SPLIT, OIB 85821130368,Tina Tomašić Raguž, OIB 87172331117</izvorni_sadrzaj>
    <derivirana_varijabla naziv="DomainObject.Predmet.StrankaNazivFormatedOIB_1">FINA SPLIT, OIB 85821130368,Tina Tomašić Raguž, OIB 87172331117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SPLIT</item>
      <item>Tina Tomašić Raguž</item>
    </izvorni_sadrzaj>
    <derivirana_varijabla naziv="DomainObject.Predmet.StrankaListFormated_1">
      <item>FINA SPLIT</item>
      <item>Tina Tomašić Raguž</item>
    </derivirana_varijabla>
  </DomainObject.Predmet.StrankaListFormated>
  <DomainObject.Predmet.StrankaListFormatedOIB>
    <izvorni_sadrzaj>
      <item>FINA SPLIT, OIB 85821130368</item>
      <item>Tina Tomašić Raguž, OIB 87172331117</item>
    </izvorni_sadrzaj>
    <derivirana_varijabla naziv="DomainObject.Predmet.StrankaListFormatedOIB_1">
      <item>FINA SPLIT, OIB 85821130368</item>
      <item>Tina Tomašić Raguž, OIB 87172331117</item>
    </derivirana_varijabla>
  </DomainObject.Predmet.StrankaListFormatedOIB>
  <DomainObject.Predmet.StrankaListFormatedWithAdress>
    <izvorni_sadrzaj>
      <item>FINA SPLIT, Mažuranićevo šetalište 24b, 21000 Split</item>
      <item>Tina Tomašić Raguž, Kačićeva 20, 10000 Zagreb</item>
    </izvorni_sadrzaj>
    <derivirana_varijabla naziv="DomainObject.Predmet.StrankaListFormatedWithAdress_1">
      <item>FINA SPLIT, Mažuranićevo šetalište 24b, 21000 Split</item>
      <item>Tina Tomašić Raguž, Kačićeva 20, 10000 Zagreb</item>
    </derivirana_varijabla>
  </DomainObject.Predmet.StrankaListFormatedWithAdress>
  <DomainObject.Predmet.StrankaListFormatedWithAdressOIB>
    <izvorni_sadrzaj>
      <item>FINA SPLIT, OIB 85821130368, Mažuranićevo šetalište 24b, 21000 Split</item>
      <item>Tina Tomašić Raguž, OIB 87172331117, Kačićeva 20, 10000 Zagreb</item>
    </izvorni_sadrzaj>
    <derivirana_varijabla naziv="DomainObject.Predmet.StrankaListFormatedWithAdressOIB_1">
      <item>FINA SPLIT, OIB 85821130368, Mažuranićevo šetalište 24b, 21000 Split</item>
      <item>Tina Tomašić Raguž, OIB 87172331117, Kačićeva 20, 10000 Zagreb</item>
    </derivirana_varijabla>
  </DomainObject.Predmet.StrankaListFormatedWithAdressOIB>
  <DomainObject.Predmet.StrankaListNazivFormated>
    <izvorni_sadrzaj>
      <item>FINA SPLIT</item>
      <item>Tina Tomašić Raguž</item>
    </izvorni_sadrzaj>
    <derivirana_varijabla naziv="DomainObject.Predmet.StrankaListNazivFormated_1">
      <item>FINA SPLIT</item>
      <item>Tina Tomašić Raguž</item>
    </derivirana_varijabla>
  </DomainObject.Predmet.StrankaListNazivFormated>
  <DomainObject.Predmet.StrankaListNazivFormatedOIB>
    <izvorni_sadrzaj>
      <item>FINA SPLIT, OIB 85821130368</item>
      <item>Tina Tomašić Raguž, OIB 87172331117</item>
    </izvorni_sadrzaj>
    <derivirana_varijabla naziv="DomainObject.Predmet.StrankaListNazivFormatedOIB_1">
      <item>FINA SPLIT, OIB 85821130368</item>
      <item>Tina Tomašić Raguž, OIB 87172331117</item>
    </derivirana_varijabla>
  </DomainObject.Predmet.StrankaListNazivFormatedOIB>
  <DomainObject.Predmet.ProtuStrankaListFormated>
    <izvorni_sadrzaj>
      <item>RAGUŽ-TEKSTIL d.o.o. za proizvodnju i trgovinu</item>
    </izvorni_sadrzaj>
    <derivirana_varijabla naziv="DomainObject.Predmet.ProtuStrankaListFormated_1">
      <item>RAGUŽ-TEKSTIL d.o.o. za proizvodnju i trgovinu</item>
    </derivirana_varijabla>
  </DomainObject.Predmet.ProtuStrankaListFormated>
  <DomainObject.Predmet.ProtuStrankaListFormatedOIB>
    <izvorni_sadrzaj>
      <item>RAGUŽ-TEKSTIL d.o.o. za proizvodnju i trgovinu, OIB 97220270463</item>
    </izvorni_sadrzaj>
    <derivirana_varijabla naziv="DomainObject.Predmet.ProtuStrankaListFormatedOIB_1">
      <item>RAGUŽ-TEKSTIL d.o.o. za proizvodnju i trgovinu, OIB 97220270463</item>
    </derivirana_varijabla>
  </DomainObject.Predmet.ProtuStrankaListFormatedOIB>
  <DomainObject.Predmet.ProtuStrankaListFormatedWithAdress>
    <izvorni_sadrzaj>
      <item>RAGUŽ-TEKSTIL d.o.o. za proizvodnju i trgovinu, Oca Ante Gabrića 61, 20350 Metković</item>
    </izvorni_sadrzaj>
    <derivirana_varijabla naziv="DomainObject.Predmet.ProtuStrankaListFormatedWithAdress_1">
      <item>RAGUŽ-TEKSTIL d.o.o. za proizvodnju i trgovinu, Oca Ante Gabrića 61, 20350 Metković</item>
    </derivirana_varijabla>
  </DomainObject.Predmet.ProtuStrankaListFormatedWithAdress>
  <DomainObject.Predmet.ProtuStrankaListFormatedWithAdressOIB>
    <izvorni_sadrzaj>
      <item>RAGUŽ-TEKSTIL d.o.o. za proizvodnju i trgovinu, OIB 97220270463, Oca Ante Gabrića 61, 20350 Metković</item>
    </izvorni_sadrzaj>
    <derivirana_varijabla naziv="DomainObject.Predmet.ProtuStrankaListFormatedWithAdressOIB_1">
      <item>RAGUŽ-TEKSTIL d.o.o. za proizvodnju i trgovinu, OIB 97220270463, Oca Ante Gabrića 61, 20350 Metković</item>
    </derivirana_varijabla>
  </DomainObject.Predmet.ProtuStrankaListFormatedWithAdressOIB>
  <DomainObject.Predmet.ProtuStrankaListNazivFormated>
    <izvorni_sadrzaj>
      <item>RAGUŽ-TEKSTIL d.o.o. za proizvodnju i trgovinu</item>
    </izvorni_sadrzaj>
    <derivirana_varijabla naziv="DomainObject.Predmet.ProtuStrankaListNazivFormated_1">
      <item>RAGUŽ-TEKSTIL d.o.o. za proizvodnju i trgovinu</item>
    </derivirana_varijabla>
  </DomainObject.Predmet.ProtuStrankaListNazivFormated>
  <DomainObject.Predmet.ProtuStrankaListNazivFormatedOIB>
    <izvorni_sadrzaj>
      <item>RAGUŽ-TEKSTIL d.o.o. za proizvodnju i trgovinu, OIB 97220270463</item>
    </izvorni_sadrzaj>
    <derivirana_varijabla naziv="DomainObject.Predmet.ProtuStrankaListNazivFormatedOIB_1">
      <item>RAGUŽ-TEKSTIL d.o.o. za proizvodnju i trgovinu, OIB 97220270463</item>
    </derivirana_varijabla>
  </DomainObject.Predmet.ProtuStrankaListNazivFormatedOIB>
  <DomainObject.Predmet.OstaliListFormated>
    <izvorni_sadrzaj>
      <item>Pero Raguž</item>
      <item>FINA Metković</item>
      <item>Mato Marić</item>
      <item>Maroje Stjepović, stečajni upravitelj</item>
      <item>Hrvatski zavod za zapošljavanje</item>
      <item>odv.vjež. Ivan Ljubičić</item>
    </izvorni_sadrzaj>
    <derivirana_varijabla naziv="DomainObject.Predmet.OstaliListFormated_1">
      <item>Pero Raguž</item>
      <item>FINA Metković</item>
      <item>Mato Marić</item>
      <item>Maroje Stjepović, stečajni upravitelj</item>
      <item>Hrvatski zavod za zapošljavanje</item>
      <item>odv.vjež. Ivan Ljubičić</item>
    </derivirana_varijabla>
  </DomainObject.Predmet.OstaliListFormated>
  <DomainObject.Predmet.OstaliList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Ljubičić</item>
    </izvorni_sadrzaj>
    <derivirana_varijabla naziv="DomainObject.Predmet.OstaliList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Ljubičić</item>
    </derivirana_varijabla>
  </DomainObject.Predmet.OstaliListFormatedOIB>
  <DomainObject.Predmet.OstaliListFormatedWithAdress>
    <izvorni_sadrzaj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  <item>odv.vjež. Ivan Ljubičić</item>
    </izvorni_sadrzaj>
    <derivirana_varijabla naziv="DomainObject.Predmet.OstaliListFormatedWithAdress_1"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  <item>odv.vjež. Ivan Ljubičić</item>
    </derivirana_varijabla>
  </DomainObject.Predmet.OstaliListFormatedWithAdress>
  <DomainObject.Predmet.OstaliListFormatedWithAdressOIB>
    <izvorni_sadrzaj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  <item>odv.vjež. Ivan Ljubičić</item>
    </izvorni_sadrzaj>
    <derivirana_varijabla naziv="DomainObject.Predmet.OstaliListFormatedWithAdressOIB_1"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  <item>odv.vjež. Ivan Ljubičić</item>
    </derivirana_varijabla>
  </DomainObject.Predmet.OstaliListFormatedWithAdressOIB>
  <DomainObject.Predmet.OstaliListNazivFormated>
    <izvorni_sadrzaj>
      <item>Pero Raguž</item>
      <item>FINA Metković</item>
      <item>Mato Marić</item>
      <item>Maroje Stjepović, stečajni upravitelj</item>
      <item>Hrvatski zavod za zapošljavanje</item>
      <item>odv.vjež. Ivan Ljubičić</item>
    </izvorni_sadrzaj>
    <derivirana_varijabla naziv="DomainObject.Predmet.OstaliListNazivFormated_1">
      <item>Pero Raguž</item>
      <item>FINA Metković</item>
      <item>Mato Marić</item>
      <item>Maroje Stjepović, stečajni upravitelj</item>
      <item>Hrvatski zavod za zapošljavanje</item>
      <item>odv.vjež. Ivan Ljubičić</item>
    </derivirana_varijabla>
  </DomainObject.Predmet.OstaliListNazivFormated>
  <DomainObject.Predmet.OstaliListNaziv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Ljubičić</item>
    </izvorni_sadrzaj>
    <derivirana_varijabla naziv="DomainObject.Predmet.OstaliListNaziv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RAGUŽ-TEKSTIL d.o.o. za proizvodnju i trgovinu</izvorni_sadrzaj>
    <derivirana_varijabla naziv="DomainObject.Predmet.ProtustrankaIDrugi_1">RAGUŽ-TEKSTIL d.o.o. za proizvodnju i trgovinu</derivirana_varijabla>
  </DomainObject.Predmet.ProtustrankaIDrugi>
  <DomainObject.Predmet.StrankaIDrugiAdressOIB>
    <izvorni_sadrzaj>FINA SPLIT, OIB 85821130368, Mažuranićevo šetalište 24b, 21000 Split i dr.</izvorni_sadrzaj>
    <derivirana_varijabla naziv="DomainObject.Predmet.StrankaIDrugiAdressOIB_1">FINA SPLIT, OIB 85821130368, Mažuranićevo šetalište 24b, 21000 Split i dr.</derivirana_varijabla>
  </DomainObject.Predmet.StrankaIDrugiAdressOIB>
  <DomainObject.Predmet.ProtustrankaIDrugiAdressOIB>
    <izvorni_sadrzaj>RAGUŽ-TEKSTIL d.o.o. za proizvodnju i trgovinu, OIB 97220270463, Oca Ante Gabrića 61, 20350 Metković</izvorni_sadrzaj>
    <derivirana_varijabla naziv="DomainObject.Predmet.ProtustrankaIDrugiAdressOIB_1">RAGUŽ-TEKSTIL d.o.o. za proizvodnju i trgovinu, OIB 97220270463, Oca Ante Gabrića 61,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  <item>odv.vjež. Ivan Ljubičić</item>
      <item>FINA SPLIT</item>
      <item>Tina Tomašić Raguž</item>
    </izvorni_sadrzaj>
    <derivirana_varijabla naziv="DomainObject.Predmet.SudioniciListNaziv_1"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  <item>odv.vjež. Ivan Ljubičić</item>
      <item>FINA SPLIT</item>
      <item>Tina Tomašić Raguž</item>
    </derivirana_varijabla>
  </DomainObject.Predmet.SudioniciListNaziv>
  <DomainObject.Predmet.SudioniciListAdressOIB>
    <izvorni_sadrzaj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  <item>odv.vjež. Ivan Ljubičić</item>
      <item>FINA SPLIT, OIB 85821130368, Mažuranićevo šetalište 24b,21000 Split</item>
      <item>Tina Tomašić Raguž, OIB 87172331117, Kačićeva 20,10000 Zagreb</item>
    </izvorni_sadrzaj>
    <derivirana_varijabla naziv="DomainObject.Predmet.SudioniciListAdressOIB_1"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  <item>odv.vjež. Ivan Ljubičić</item>
      <item>FINA SPLIT, OIB 85821130368, Mažuranićevo šetalište 24b,21000 Split</item>
      <item>Tina Tomašić Raguž, OIB 87172331117, Kačićeva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97220270463</item>
      <item>, OIB 61025846865</item>
      <item>, OIB null</item>
      <item>, OIB 36879105664</item>
      <item>, OIB 57640555089</item>
      <item>, OIB 91547293790</item>
      <item>, OIB null</item>
      <item>, OIB 85821130368</item>
      <item>, OIB 87172331117</item>
    </izvorni_sadrzaj>
    <derivirana_varijabla naziv="DomainObject.Predmet.SudioniciListNazivOIB_1">
      <item>, OIB 97220270463</item>
      <item>, OIB 61025846865</item>
      <item>, OIB null</item>
      <item>, OIB 36879105664</item>
      <item>, OIB 57640555089</item>
      <item>, OIB 91547293790</item>
      <item>, OIB null</item>
      <item>, OIB 85821130368</item>
      <item>, OIB 87172331117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491</properties:Words>
  <properties:Characters>2734</properties:Characters>
  <properties:Lines>82</properties:Lines>
  <properties:Paragraphs>26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2017-05-15T09:48:00Z</dcterms:created>
  <dc:creator>Srđan Gavranić</dc:creator>
  <cp:lastModifiedBy>Mara Marčinko</cp:lastModifiedBy>
  <cp:lastPrinted>2017-05-15T09:52:00Z</cp:lastPrinted>
  <dcterms:modified xmlns:xsi="http://www.w3.org/2001/XMLSchema-instance" xsi:type="dcterms:W3CDTF">2017-05-15T10:47:00Z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