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6507" w14:paraId="f136507" w:rsidRDefault="00F1263D" w:rsidP="00910611" w:rsidR="00F1263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63D" w:rsidP="00910611" w:rsidR="00F1263D">
      <w:r>
        <w:rPr>
          <w:rFonts w:eastAsia="MS Mincho"/>
        </w:rPr>
        <w:t xml:space="preserve">   REPUBLIKA HRVATSKA</w:t>
      </w:r>
    </w:p>
    <w:p w:rsidRDefault="00F1263D" w:rsidP="00910611" w:rsidR="00F1263D">
      <w:r>
        <w:rPr>
          <w:rFonts w:eastAsia="MS Mincho"/>
        </w:rPr>
        <w:t>TRGOVAČKI SUD U RIJECI</w:t>
      </w:r>
    </w:p>
    <w:p w:rsidRDefault="00F1263D" w:rsidR="00F1263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676B2F" w:rsidR="00676B2F">
      <w:pPr>
        <w:jc w:val="center"/>
        <w:rPr>
          <w:b/>
          <w:bCs/>
        </w:rPr>
      </w:pPr>
    </w:p>
    <w:p w:rsidRDefault="002561D5" w:rsidP="002561D5" w:rsidR="002561D5" w:rsidRPr="002561D5">
      <w:pPr>
        <w:jc w:val="both"/>
        <w:rPr>
          <w:rFonts w:cs="Arial"/>
        </w:rPr>
      </w:pPr>
      <w:r w:rsidRPr="002561D5">
        <w:rPr>
          <w:rFonts w:cs="Arial"/>
        </w:rPr>
        <w:tab/>
        <w:t xml:space="preserve">Trgovački sud u Rijeci, OIB 88785964957, po sucu pojedincu Danieli Korlević, odlučujući o prijedlogu </w:t>
      </w:r>
      <w:r>
        <w:rPr>
          <w:rFonts w:cs="Arial"/>
        </w:rPr>
        <w:t xml:space="preserve">predlagatelja – vjerovnika </w:t>
      </w:r>
      <w:r w:rsidR="00D20882">
        <w:rPr>
          <w:rFonts w:cs="Arial"/>
        </w:rPr>
        <w:t xml:space="preserve">H-ABDUCO d.o.o. Zagreb, Slavonska avenija 6a, OIB 136697298928 </w:t>
      </w:r>
      <w:r w:rsidRPr="002561D5">
        <w:rPr>
          <w:rFonts w:cs="Arial"/>
        </w:rPr>
        <w:t>za otvaranje stečajnog postupka</w:t>
      </w:r>
      <w:r>
        <w:rPr>
          <w:rFonts w:cs="Arial"/>
        </w:rPr>
        <w:t xml:space="preserve"> nad dužnikom</w:t>
      </w:r>
      <w:r w:rsidRPr="002561D5">
        <w:rPr>
          <w:rFonts w:cs="Arial"/>
        </w:rPr>
        <w:t xml:space="preserve"> </w:t>
      </w:r>
      <w:r w:rsidR="00D20882" w:rsidRPr="00D20882">
        <w:rPr>
          <w:rFonts w:cs="Arial"/>
          <w:b/>
        </w:rPr>
        <w:t>ARGAN d.o.o. za poslovanje nekretninama i trgovinu, Čavle, Podrvanj 9, OIB 05612614616</w:t>
      </w:r>
      <w:r w:rsidRPr="002561D5">
        <w:rPr>
          <w:rFonts w:cs="Arial"/>
          <w:b/>
        </w:rPr>
        <w:t xml:space="preserve">, </w:t>
      </w:r>
      <w:r w:rsidRPr="002561D5">
        <w:rPr>
          <w:rFonts w:cs="Arial"/>
        </w:rPr>
        <w:t xml:space="preserve">dana </w:t>
      </w:r>
      <w:r w:rsidR="00D20882">
        <w:rPr>
          <w:rFonts w:cs="Arial"/>
        </w:rPr>
        <w:t>11. siječnja 2018</w:t>
      </w:r>
      <w:r w:rsidRPr="002561D5">
        <w:rPr>
          <w:rFonts w:cs="Arial"/>
        </w:rPr>
        <w:t>. godine</w:t>
      </w:r>
    </w:p>
    <w:p w:rsidRDefault="005562A2" w:rsidP="001851D8" w:rsidR="005562A2" w:rsidRPr="0061436B">
      <w:pPr>
        <w:jc w:val="both"/>
      </w:pPr>
    </w:p>
    <w:p w:rsidRDefault="00676B2F" w:rsidP="00A81273" w:rsidR="00A81273" w:rsidRPr="00462CB5">
      <w:pPr>
        <w:jc w:val="center"/>
        <w:rPr>
          <w:bCs/>
        </w:rPr>
      </w:pPr>
      <w:r w:rsidRPr="00462CB5">
        <w:rPr>
          <w:bCs/>
        </w:rPr>
        <w:t>r i j e š i o    j e</w:t>
      </w:r>
    </w:p>
    <w:p w:rsidRDefault="00A81273" w:rsidP="00A81273" w:rsidR="00A81273">
      <w:pPr>
        <w:jc w:val="center"/>
        <w:rPr>
          <w:b/>
          <w:bCs/>
        </w:rPr>
      </w:pPr>
    </w:p>
    <w:p w:rsidRDefault="009E4B97" w:rsidP="00A81273" w:rsidR="0061436B" w:rsidRPr="00A81273">
      <w:pPr>
        <w:jc w:val="both"/>
        <w:rPr>
          <w:b/>
          <w:bCs/>
        </w:rPr>
      </w:pPr>
      <w:r w:rsidRPr="009E4B97">
        <w:rPr>
          <w:bCs/>
        </w:rPr>
        <w:t>I.</w:t>
      </w:r>
      <w:r w:rsidR="00A81273">
        <w:rPr>
          <w:b/>
          <w:bCs/>
        </w:rPr>
        <w:tab/>
      </w:r>
      <w:r w:rsidR="004C57B3">
        <w:t xml:space="preserve">Pokreće se prethodni postupak radi utvrđivanja </w:t>
      </w:r>
      <w:r w:rsidR="00DB54E4">
        <w:t>pretpostavki</w:t>
      </w:r>
      <w:r w:rsidR="004C57B3">
        <w:t xml:space="preserve"> za otvaranje stečajnog postupka nad dužnikom </w:t>
      </w:r>
      <w:r w:rsidR="00D20882" w:rsidRPr="00D20882">
        <w:rPr>
          <w:rFonts w:cs="Arial"/>
          <w:b/>
        </w:rPr>
        <w:t>ARGAN d.o.o. za poslovanje nekretninama i trgovinu, Čavle, Podrvanj 9, OIB 05612614616</w:t>
      </w:r>
      <w:r w:rsidR="00367E18">
        <w:rPr>
          <w:rFonts w:cs="Arial"/>
          <w:b/>
        </w:rPr>
        <w:t xml:space="preserve">. </w:t>
      </w:r>
    </w:p>
    <w:p w:rsidRDefault="00676B2F" w:rsidP="00676B2F" w:rsidR="00676B2F">
      <w:pPr>
        <w:ind w:left="1080"/>
        <w:jc w:val="both"/>
      </w:pPr>
    </w:p>
    <w:p w:rsidRDefault="00A81273" w:rsidP="00A81273" w:rsidR="00A81273">
      <w:pPr>
        <w:jc w:val="both"/>
      </w:pPr>
      <w:r>
        <w:t>I</w:t>
      </w:r>
      <w:r w:rsidR="009E4B97">
        <w:t>I</w:t>
      </w:r>
      <w:r>
        <w:t>.</w:t>
      </w:r>
      <w:r>
        <w:tab/>
        <w:t xml:space="preserve">Za privremenog stečajnog upravitelja imenuje se </w:t>
      </w:r>
      <w:r w:rsidR="00D20882" w:rsidRPr="008C2EE5">
        <w:t>Loris Rak iz Rijeke, Zagrebačka 18, OIB 8183082207</w:t>
      </w:r>
      <w:r>
        <w:t xml:space="preserve">.  </w:t>
      </w:r>
    </w:p>
    <w:p w:rsidRDefault="00A81273" w:rsidP="00A81273" w:rsidR="00A81273">
      <w:pPr>
        <w:jc w:val="both"/>
      </w:pPr>
    </w:p>
    <w:p w:rsidRDefault="00A81273" w:rsidP="00A81273" w:rsidR="00A81273">
      <w:pPr>
        <w:jc w:val="both"/>
      </w:pPr>
      <w:r>
        <w:t>II</w:t>
      </w:r>
      <w:r w:rsidR="009E4B97">
        <w:t>I</w:t>
      </w:r>
      <w:r>
        <w:t>.</w:t>
      </w:r>
      <w:r>
        <w:tab/>
        <w:t>Privremeni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(čl.119. st.2. Stečajnog zakona</w:t>
      </w:r>
      <w:r w:rsidR="005D276E">
        <w:t>, Narodne novine broj 71/15, dalje: SZ-a</w:t>
      </w:r>
      <w:r>
        <w:t xml:space="preserve">).  </w:t>
      </w:r>
    </w:p>
    <w:p w:rsidRDefault="00A81273" w:rsidP="00A81273" w:rsidR="00A81273">
      <w:pPr>
        <w:jc w:val="both"/>
      </w:pPr>
    </w:p>
    <w:p w:rsidRDefault="00A81273" w:rsidP="00A81273" w:rsidR="00A81273">
      <w:pPr>
        <w:jc w:val="both"/>
      </w:pPr>
      <w:r>
        <w:t>I</w:t>
      </w:r>
      <w:r w:rsidR="009E4B97">
        <w:t>V</w:t>
      </w:r>
      <w:r>
        <w:t>.</w:t>
      </w:r>
      <w:r>
        <w:tab/>
        <w:t>Pozivaju se dužnikovi dužnici da svoje obveze ispunjavaju vodeći računa o ovom objavljenom rješenju.</w:t>
      </w:r>
    </w:p>
    <w:p w:rsidRDefault="00A81273" w:rsidP="00A81273" w:rsidR="00A81273">
      <w:pPr>
        <w:jc w:val="both"/>
      </w:pPr>
    </w:p>
    <w:p w:rsidRDefault="00A81273" w:rsidP="00A81273" w:rsidR="00676B2F">
      <w:pPr>
        <w:jc w:val="both"/>
      </w:pPr>
      <w:r>
        <w:t>V.</w:t>
      </w:r>
      <w:r>
        <w:tab/>
        <w:t>Pisano izvješće privremeni stečajni upravitelj dužan je predati sudu najkasnije do ročišta radi rasprave o uvjetima za otvaranje stečajnog postupka nad dužnikom.</w:t>
      </w:r>
    </w:p>
    <w:p w:rsidRDefault="00A81273" w:rsidP="00A81273" w:rsidR="00A81273">
      <w:pPr>
        <w:jc w:val="both"/>
      </w:pPr>
    </w:p>
    <w:p w:rsidRDefault="00A81273" w:rsidP="00A81273" w:rsidR="00A81273">
      <w:pPr>
        <w:jc w:val="both"/>
      </w:pPr>
      <w:r>
        <w:t>V</w:t>
      </w:r>
      <w:r w:rsidR="009E4B97">
        <w:t>I</w:t>
      </w:r>
      <w:r>
        <w:t>.</w:t>
      </w:r>
      <w:r>
        <w:tab/>
        <w:t>Ročište radi očitovanja o prijedlogu za otvaranje stečajnog postupka i rasprave o pretpostavkama za otvaranje stečajnog postupka nad dužnikom određuje se za dan</w:t>
      </w:r>
    </w:p>
    <w:p w:rsidRDefault="00A81273" w:rsidP="00A81273" w:rsidR="00A81273">
      <w:pPr>
        <w:jc w:val="both"/>
      </w:pPr>
    </w:p>
    <w:p w:rsidRDefault="00D20882" w:rsidP="00D20882" w:rsidR="00A81273" w:rsidRPr="00D20882">
      <w:pPr>
        <w:pStyle w:val="Odlomakpopisa"/>
        <w:numPr>
          <w:ilvl w:val="0"/>
          <w:numId w:val="9"/>
        </w:numPr>
        <w:jc w:val="center"/>
        <w:rPr>
          <w:b/>
        </w:rPr>
      </w:pPr>
      <w:r>
        <w:rPr>
          <w:b/>
        </w:rPr>
        <w:t>ožujka</w:t>
      </w:r>
      <w:r w:rsidR="00A81273" w:rsidRPr="00D20882">
        <w:rPr>
          <w:b/>
        </w:rPr>
        <w:t xml:space="preserve"> 201</w:t>
      </w:r>
      <w:r w:rsidR="002561D5" w:rsidRPr="00D20882">
        <w:rPr>
          <w:b/>
        </w:rPr>
        <w:t>8</w:t>
      </w:r>
      <w:r w:rsidR="00A81273" w:rsidRPr="00D20882">
        <w:rPr>
          <w:b/>
        </w:rPr>
        <w:t xml:space="preserve">. godine u </w:t>
      </w:r>
      <w:r>
        <w:rPr>
          <w:b/>
        </w:rPr>
        <w:t>10</w:t>
      </w:r>
      <w:r w:rsidR="00A81273" w:rsidRPr="00D20882">
        <w:rPr>
          <w:b/>
        </w:rPr>
        <w:t>:00 sati</w:t>
      </w:r>
    </w:p>
    <w:p w:rsidRDefault="00A81273" w:rsidP="00A81273" w:rsidR="00A81273">
      <w:pPr>
        <w:jc w:val="center"/>
        <w:rPr>
          <w:b/>
        </w:rPr>
      </w:pPr>
      <w:r w:rsidRPr="00A81273">
        <w:rPr>
          <w:b/>
        </w:rPr>
        <w:t xml:space="preserve">kod </w:t>
      </w:r>
      <w:r>
        <w:rPr>
          <w:b/>
        </w:rPr>
        <w:t>Trgovačkog</w:t>
      </w:r>
      <w:r w:rsidRPr="00A81273">
        <w:rPr>
          <w:b/>
        </w:rPr>
        <w:t xml:space="preserve"> suda</w:t>
      </w:r>
      <w:r>
        <w:rPr>
          <w:b/>
        </w:rPr>
        <w:t xml:space="preserve"> u Rijeci</w:t>
      </w:r>
    </w:p>
    <w:p w:rsidRDefault="00A81273" w:rsidP="00A81273" w:rsidR="00A81273" w:rsidRPr="00A81273">
      <w:pPr>
        <w:jc w:val="center"/>
        <w:rPr>
          <w:b/>
        </w:rPr>
      </w:pPr>
      <w:r>
        <w:rPr>
          <w:b/>
        </w:rPr>
        <w:t>Zadarska ulica 1 i 3</w:t>
      </w:r>
    </w:p>
    <w:p w:rsidRDefault="00A81273" w:rsidP="00A81273" w:rsidR="00A81273" w:rsidRPr="00A81273">
      <w:pPr>
        <w:jc w:val="center"/>
        <w:rPr>
          <w:b/>
        </w:rPr>
      </w:pPr>
      <w:r w:rsidRPr="00A81273">
        <w:rPr>
          <w:b/>
        </w:rPr>
        <w:t>I. kat, sudnica broj 2</w:t>
      </w:r>
    </w:p>
    <w:p w:rsidRDefault="00A81273" w:rsidP="00A81273" w:rsidR="00A81273">
      <w:pPr>
        <w:jc w:val="both"/>
      </w:pPr>
      <w:r>
        <w:t>na koje se pozivaju:</w:t>
      </w:r>
    </w:p>
    <w:p w:rsidRDefault="00A81273" w:rsidP="00A81273" w:rsidR="00A81273">
      <w:pPr>
        <w:jc w:val="both"/>
      </w:pPr>
      <w:r>
        <w:t>- predlagatelj,</w:t>
      </w:r>
    </w:p>
    <w:p w:rsidRDefault="00A81273" w:rsidP="00A81273" w:rsidR="00A81273">
      <w:pPr>
        <w:jc w:val="both"/>
      </w:pPr>
      <w:r>
        <w:t xml:space="preserve">- zastupnik dužnika po zakonu </w:t>
      </w:r>
    </w:p>
    <w:p w:rsidRDefault="00A81273" w:rsidP="00A81273" w:rsidR="00A81273">
      <w:pPr>
        <w:jc w:val="both"/>
      </w:pPr>
      <w:r>
        <w:t>- pravne osobe koje za dužnika obavljaju poslove platnog prometa i</w:t>
      </w:r>
    </w:p>
    <w:p w:rsidRDefault="00A81273" w:rsidP="00A81273" w:rsidR="00A81273">
      <w:pPr>
        <w:jc w:val="both"/>
      </w:pPr>
      <w:r>
        <w:t>- privremeni stečajni upravitelj.</w:t>
      </w:r>
    </w:p>
    <w:p w:rsidRDefault="00447813" w:rsidP="00A81273" w:rsidR="00447813">
      <w:pPr>
        <w:jc w:val="both"/>
      </w:pPr>
    </w:p>
    <w:p w:rsidRDefault="00A81273" w:rsidP="00A81273" w:rsidR="00A81273">
      <w:pPr>
        <w:jc w:val="both"/>
      </w:pPr>
      <w:r>
        <w:lastRenderedPageBreak/>
        <w:tab/>
        <w:t xml:space="preserve">Na ročištu iz točke V. izreke  pozvane osobe očitovat će se o prijedlogu za otvaranje stečajnog postupka. One se o prijedlogu mogu očitovati i pisano (čl.123. st.2. </w:t>
      </w:r>
      <w:r w:rsidR="005D276E">
        <w:t>SZ-a</w:t>
      </w:r>
      <w:r>
        <w:t>).</w:t>
      </w:r>
    </w:p>
    <w:p w:rsidRDefault="00727D2D" w:rsidP="00727D2D" w:rsidR="0025382A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462CB5">
      <w:pPr>
        <w:jc w:val="center"/>
        <w:rPr>
          <w:bCs/>
        </w:rPr>
      </w:pPr>
      <w:r w:rsidRPr="00462CB5">
        <w:rPr>
          <w:bCs/>
        </w:rPr>
        <w:t>Obrazloženje</w:t>
      </w:r>
    </w:p>
    <w:p w:rsidRDefault="0025382A" w:rsidP="007F30F2" w:rsidR="0025382A">
      <w:pPr>
        <w:jc w:val="both"/>
      </w:pPr>
    </w:p>
    <w:p w:rsidRDefault="008925FD" w:rsidP="005D276E" w:rsidR="005D276E" w:rsidRPr="005D276E">
      <w:pPr>
        <w:jc w:val="both"/>
      </w:pPr>
      <w:r>
        <w:tab/>
      </w:r>
      <w:r w:rsidR="005D276E" w:rsidRPr="005D276E">
        <w:t xml:space="preserve">Financijska agencija, Regionalni centar Rijeka podnijela je ovome sudu </w:t>
      </w:r>
      <w:r w:rsidR="00D20882">
        <w:t>09</w:t>
      </w:r>
      <w:r w:rsidR="002561D5">
        <w:t xml:space="preserve">. veljače </w:t>
      </w:r>
      <w:r w:rsidR="005D276E" w:rsidRPr="005D276E">
        <w:t xml:space="preserve"> 201</w:t>
      </w:r>
      <w:r w:rsidR="002561D5">
        <w:t>7</w:t>
      </w:r>
      <w:r w:rsidR="005D276E" w:rsidRPr="005D276E">
        <w:t xml:space="preserve">. godine zahtjev za provedbu skraćenog stečajnog postupka nad dužnikom </w:t>
      </w:r>
      <w:r w:rsidR="00D20882" w:rsidRPr="00D20882">
        <w:t>ARGAN d.o.o. za poslovanje nekretninama i trgovinu, Čavle, Podrvanj 9, OIB 05612614616</w:t>
      </w:r>
      <w:r w:rsidR="00C13025" w:rsidRPr="00C13025">
        <w:t xml:space="preserve"> </w:t>
      </w:r>
      <w:r w:rsidR="005D276E" w:rsidRPr="005D276E">
        <w:t xml:space="preserve">(dalje: dužnik) temeljem čl.429. </w:t>
      </w:r>
      <w:r w:rsidR="005D276E">
        <w:t>SZ</w:t>
      </w:r>
      <w:r w:rsidR="005D276E" w:rsidRPr="005D276E">
        <w:t xml:space="preserve">. </w:t>
      </w:r>
    </w:p>
    <w:p w:rsidRDefault="005D276E" w:rsidP="005D276E" w:rsidR="005D276E" w:rsidRPr="005D276E">
      <w:pPr>
        <w:jc w:val="both"/>
      </w:pPr>
      <w:r>
        <w:tab/>
      </w:r>
      <w:r w:rsidRPr="005D276E"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5D276E" w:rsidP="005D276E" w:rsidR="002561D5">
      <w:pPr>
        <w:jc w:val="both"/>
      </w:pPr>
      <w:r>
        <w:tab/>
      </w:r>
      <w:r w:rsidRPr="005D276E">
        <w:t xml:space="preserve">U zakonskom roku, dana </w:t>
      </w:r>
      <w:r w:rsidR="00D20882">
        <w:t>13</w:t>
      </w:r>
      <w:r w:rsidR="002561D5">
        <w:t>. travnja 2017</w:t>
      </w:r>
      <w:r w:rsidRPr="005D276E">
        <w:t xml:space="preserve">. godine vjerovnik </w:t>
      </w:r>
      <w:r w:rsidR="00D20882">
        <w:t>H-Abduco d.o.o. Zagreb, Slavonska avenija 6a</w:t>
      </w:r>
      <w:r w:rsidR="002561D5">
        <w:t>, podni</w:t>
      </w:r>
      <w:r w:rsidR="00E1202F">
        <w:t xml:space="preserve">o </w:t>
      </w:r>
      <w:r w:rsidRPr="005D276E">
        <w:t xml:space="preserve">je ovome sudu na propisanom obrascu prijedlog za otvaranje stečajnog postupka nad dužnikom. U prijedlogu je naveo da ima tražbinu prema dužniku u iznosu </w:t>
      </w:r>
      <w:r w:rsidR="00D20882">
        <w:t>1.345.576,85</w:t>
      </w:r>
      <w:r w:rsidR="002561D5">
        <w:t xml:space="preserve"> </w:t>
      </w:r>
      <w:r w:rsidRPr="005D276E">
        <w:t>kn koja se temelji</w:t>
      </w:r>
      <w:r w:rsidR="002561D5">
        <w:t xml:space="preserve"> na </w:t>
      </w:r>
      <w:r w:rsidR="00D20882">
        <w:t>Ugovoru o kreditu broj 301-51009687 sa Sporazumom o osiguranju novčane tražbine koji je zaključen 05. travnja 2011. godine između banke i dužnika, Aneksu broj 1 uz Ugovor o kreditu broj 301-51009687 sa Sporazumom o osiguranju novčane tražbine koji je zaključen 24. travnja 2012. godine između banke i dužnika i Ugovoru o ustupu tražbine zaključenom dana 11. travnja 2014. godine između banke i cedenta i H-Abduco d.o.o. Zagreb, kao cesionara solemniziranog kod javnog bilježnika Mladena Matoša iz Zagreba, posl. broj OV-4247/14</w:t>
      </w:r>
      <w:r w:rsidR="002561D5">
        <w:t>.</w:t>
      </w:r>
      <w:r w:rsidR="00D20882">
        <w:t xml:space="preserve"> Tražbina predlagatelja iz navedenoga ugovora i pripadajućeg Aneksa osigurana je založnim pravom koje je upisano u zemljišnim knjigama pod brojem Z-5254/11 na nekretninama </w:t>
      </w:r>
      <w:r w:rsidR="002C5DBE">
        <w:t xml:space="preserve">k.č.br. 7111/1, upisana u zk.ul.1446, k.o. Drenova, k.č.br. 755/1, upisana u zk.ul. 4840, k.o. Drenova i k.č.br. 761/1,  upisana u zk.ul. 4846, k.o. Drenova. </w:t>
      </w:r>
    </w:p>
    <w:p w:rsidRDefault="002561D5" w:rsidP="005D276E" w:rsidR="002C5DBE">
      <w:pPr>
        <w:jc w:val="both"/>
      </w:pPr>
      <w:r>
        <w:tab/>
        <w:t>Predlagatelj</w:t>
      </w:r>
      <w:r w:rsidR="002C5DBE">
        <w:t xml:space="preserve"> navodi </w:t>
      </w:r>
      <w:r>
        <w:t xml:space="preserve">kako je izvjesno da svoju tražbinu neće moći potpuno naplatiti iz dijela imovine dužnika na kojem predlagatelj ima razlučno pravo. Naime, </w:t>
      </w:r>
      <w:r w:rsidR="002C5DBE">
        <w:t xml:space="preserve">ukupna površina predmetnih nekretnina iznosi 4.421 m2 iz čega proizlazi da bi ukupna vrijednost istih prema procjeni Porezne uprave iznosila 745.911,12 kn (4421 m2 x 168,72 kn). </w:t>
      </w:r>
    </w:p>
    <w:p w:rsidRDefault="002C5DBE" w:rsidP="005D276E" w:rsidR="002C5DBE">
      <w:pPr>
        <w:jc w:val="both"/>
      </w:pPr>
      <w:r>
        <w:tab/>
        <w:t>Uzimajući u obzir procjenu, kao i činjenicu da se cijena nekretnina prilikom prodaje u stečajnom postupku smanjuje na svakoj slijedećoj javnoj dražbi, te da se prije konačnog namirenja razlučnog vjerovnika određeni iznos izdvaja u stečajnu masu na ime troškova unovčenja, evidentno je da se tražbina predlagatelja prema dužniku neće moći potpuno namiriti iz vrijednosti predmetnih nekretnina.</w:t>
      </w:r>
    </w:p>
    <w:p w:rsidRDefault="00E1202F" w:rsidP="005D276E" w:rsidR="00E1202F">
      <w:pPr>
        <w:jc w:val="both"/>
      </w:pPr>
      <w:r>
        <w:tab/>
        <w:t xml:space="preserve">Priloženim ispravama vjerovnik je učinio vjerojatnim postojanje svoje novčane tražbine prema dužniku i stečajnog razloga nesposobnost za plaćanje. </w:t>
      </w:r>
    </w:p>
    <w:p w:rsidRDefault="000626B1" w:rsidP="005D276E" w:rsidR="000626B1">
      <w:pPr>
        <w:jc w:val="both"/>
      </w:pPr>
      <w:r>
        <w:tab/>
        <w:t xml:space="preserve">Predlagatelj je po pozivu suda uplatio predujam za namirenje troškova stečajnog postupka u ukupnom iznosu od 21.000,00 kn. </w:t>
      </w:r>
    </w:p>
    <w:p w:rsidRDefault="000626B1" w:rsidP="005D276E" w:rsidR="008925FD">
      <w:pPr>
        <w:jc w:val="both"/>
      </w:pPr>
      <w:r>
        <w:tab/>
      </w:r>
      <w:r w:rsidR="008925FD">
        <w:t>Budući nisu ispunjene pretpostavke za istodobno otvaranje i zaključenje skraćenog stečajnog postupka u smislu odredbe čl.431. SZ-a, sud je rješenje</w:t>
      </w:r>
      <w:r w:rsidR="00DA7E39">
        <w:t>m</w:t>
      </w:r>
      <w:r w:rsidR="008925FD">
        <w:t xml:space="preserve"> </w:t>
      </w:r>
      <w:r w:rsidR="00665523">
        <w:t>posl. broj St-</w:t>
      </w:r>
      <w:r w:rsidR="002C5DBE">
        <w:t>104</w:t>
      </w:r>
      <w:r w:rsidR="002561D5">
        <w:t>/17</w:t>
      </w:r>
      <w:r w:rsidR="002C5DBE">
        <w:t>-11</w:t>
      </w:r>
      <w:r w:rsidR="00665523">
        <w:t xml:space="preserve"> od </w:t>
      </w:r>
      <w:r w:rsidR="002C5DBE">
        <w:t>14</w:t>
      </w:r>
      <w:r w:rsidR="002561D5">
        <w:t>. lipnja</w:t>
      </w:r>
      <w:r w:rsidR="00665523">
        <w:t xml:space="preserve"> 2017. godine</w:t>
      </w:r>
      <w:r w:rsidR="008925FD">
        <w:t xml:space="preserve"> obustavio skraćeni stečajni postupak nad dužnikom. </w:t>
      </w:r>
    </w:p>
    <w:p w:rsidRDefault="004C57B3" w:rsidP="008925FD" w:rsidR="004C57B3">
      <w:pPr>
        <w:jc w:val="both"/>
      </w:pPr>
      <w:r>
        <w:tab/>
        <w:t>Stoga je temeljem odredbe čl.</w:t>
      </w:r>
      <w:r w:rsidR="007F4D8B">
        <w:t>433</w:t>
      </w:r>
      <w:r>
        <w:t>.</w:t>
      </w:r>
      <w:r w:rsidR="007F4D8B">
        <w:t xml:space="preserve"> u vezi s čl.115. </w:t>
      </w:r>
      <w:r w:rsidR="00537A36">
        <w:t>SZ</w:t>
      </w:r>
      <w:r w:rsidR="007F4D8B">
        <w:t>-a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533014">
        <w:t xml:space="preserve"> i riješiti kao u izreci rješenja</w:t>
      </w:r>
      <w:r>
        <w:t>.</w:t>
      </w:r>
    </w:p>
    <w:p w:rsidRDefault="00447813" w:rsidP="00ED5721" w:rsidR="005D276E">
      <w:pPr>
        <w:jc w:val="both"/>
      </w:pPr>
      <w:r>
        <w:tab/>
      </w:r>
      <w:r w:rsidR="005D276E">
        <w:t>Privremeni stečajni upravitelj imenovan je temeljem čl.84.st.1. SZ-a.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</w:pPr>
      <w:r w:rsidRPr="00E1202F">
        <w:t>U Rijeci</w:t>
      </w:r>
      <w:r w:rsidR="00665523" w:rsidRPr="00E1202F">
        <w:t xml:space="preserve">, </w:t>
      </w:r>
      <w:r w:rsidR="00D20882">
        <w:t>11. siječnja 2018</w:t>
      </w:r>
      <w:r w:rsidR="00EB5F77" w:rsidRPr="00E1202F">
        <w:t>.</w:t>
      </w:r>
      <w:r w:rsidRPr="00E1202F">
        <w:t xml:space="preserve"> </w:t>
      </w:r>
      <w:r w:rsidR="00722C92" w:rsidRPr="00E1202F">
        <w:t>godine</w:t>
      </w:r>
    </w:p>
    <w:p w:rsidRDefault="00447813" w:rsidR="00447813" w:rsidRPr="00E1202F">
      <w:pPr>
        <w:jc w:val="center"/>
      </w:pPr>
    </w:p>
    <w:p w:rsidRDefault="00722C92" w:rsidP="00016072" w:rsidR="00722C92" w:rsidRPr="00E1202F">
      <w:pPr>
        <w:ind w:left="2160"/>
        <w:jc w:val="right"/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 w:rsidRPr="00E1202F">
        <w:t xml:space="preserve"> </w:t>
      </w:r>
      <w:r w:rsidRPr="00E1202F">
        <w:t xml:space="preserve"> </w:t>
      </w:r>
      <w:r w:rsidR="004C57B3" w:rsidRPr="00E1202F">
        <w:t>S</w:t>
      </w:r>
      <w:r w:rsidRPr="00E1202F">
        <w:t>udac</w:t>
      </w:r>
    </w:p>
    <w:p w:rsidRDefault="00722C92" w:rsidP="00CF6F29" w:rsidR="00CF6F29">
      <w:pPr>
        <w:ind w:firstLine="708" w:left="1416"/>
        <w:jc w:val="right"/>
      </w:pPr>
      <w:r w:rsidRPr="00E1202F">
        <w:t xml:space="preserve">                               </w:t>
      </w:r>
      <w:r w:rsidRPr="00E1202F">
        <w:tab/>
      </w:r>
      <w:r w:rsidRPr="00E1202F">
        <w:tab/>
      </w:r>
      <w:r w:rsidR="00344D37" w:rsidRPr="00E1202F">
        <w:tab/>
      </w:r>
      <w:r w:rsidR="00344D37" w:rsidRPr="00E1202F">
        <w:tab/>
      </w:r>
      <w:r w:rsidRPr="00E1202F">
        <w:t>Daniela Korlević</w:t>
      </w:r>
      <w:r w:rsidR="00CF6F29">
        <w:rPr>
          <w:b/>
        </w:rPr>
        <w:t xml:space="preserve"> </w:t>
      </w:r>
    </w:p>
    <w:p w:rsidRDefault="00447813" w:rsidP="00CF6F29" w:rsidR="00447813" w:rsidRPr="00A82863">
      <w:pPr>
        <w:ind w:firstLine="708" w:left="1416"/>
        <w:jc w:val="right"/>
      </w:pPr>
    </w:p>
    <w:p w:rsidRDefault="00E974C3" w:rsidR="00E974C3">
      <w:pPr>
        <w:jc w:val="both"/>
        <w:rPr>
          <w:b/>
        </w:rPr>
      </w:pPr>
    </w:p>
    <w:p w:rsidRDefault="00722C92" w:rsidR="00E974C3">
      <w:pPr>
        <w:jc w:val="both"/>
      </w:pPr>
      <w:r w:rsidRPr="00DA66D5">
        <w:rPr>
          <w:b/>
        </w:rPr>
        <w:t>UPUTA O PRAVNOM LIJEKU</w:t>
      </w:r>
      <w:r w:rsidRPr="00DA66D5">
        <w:t>:</w:t>
      </w:r>
      <w:r w:rsidR="00C52F95">
        <w:t xml:space="preserve"> 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665523" w:rsidR="00665523">
      <w:pPr>
        <w:jc w:val="both"/>
      </w:pPr>
    </w:p>
    <w:p w:rsidRDefault="00C52F95" w:rsidR="00C52F95">
      <w:pPr>
        <w:jc w:val="both"/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  <w:r w:rsidR="005D276E">
        <w:rPr>
          <w:sz w:val="20"/>
          <w:szCs w:val="20"/>
        </w:rPr>
        <w:t xml:space="preserve"> </w:t>
      </w:r>
    </w:p>
    <w:p w:rsidRDefault="005562A2" w:rsidP="00EE0C90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privremenom </w:t>
      </w:r>
      <w:r w:rsidR="00C13025">
        <w:rPr>
          <w:sz w:val="20"/>
          <w:szCs w:val="20"/>
        </w:rPr>
        <w:t xml:space="preserve">stečajnom </w:t>
      </w:r>
      <w:r>
        <w:rPr>
          <w:sz w:val="20"/>
          <w:szCs w:val="20"/>
        </w:rPr>
        <w:t xml:space="preserve">upravitelju </w:t>
      </w:r>
      <w:r w:rsidR="002C5DBE">
        <w:rPr>
          <w:sz w:val="20"/>
          <w:szCs w:val="20"/>
        </w:rPr>
        <w:t xml:space="preserve">Loris Rak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  <w:r w:rsidR="005D276E">
        <w:rPr>
          <w:sz w:val="20"/>
          <w:szCs w:val="20"/>
        </w:rPr>
        <w:t xml:space="preserve">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0626B1">
        <w:rPr>
          <w:sz w:val="20"/>
          <w:szCs w:val="20"/>
        </w:rPr>
        <w:t xml:space="preserve"> sudova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5D276E">
        <w:rPr>
          <w:sz w:val="20"/>
          <w:szCs w:val="20"/>
        </w:rPr>
        <w:t xml:space="preserve"> elektronski </w:t>
      </w:r>
      <w:r w:rsidR="00C13025">
        <w:rPr>
          <w:sz w:val="20"/>
          <w:szCs w:val="20"/>
        </w:rPr>
        <w:t>i neposredno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D20882">
        <w:rPr>
          <w:sz w:val="20"/>
          <w:szCs w:val="20"/>
        </w:rPr>
        <w:t>11.01.2018</w:t>
      </w:r>
      <w:r w:rsidRPr="00ED5721">
        <w:rPr>
          <w:sz w:val="20"/>
          <w:szCs w:val="20"/>
        </w:rPr>
        <w:t>.</w:t>
      </w:r>
      <w:r w:rsidR="005D276E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</w:t>
      </w:r>
      <w:r w:rsidR="005D276E">
        <w:rPr>
          <w:sz w:val="20"/>
          <w:szCs w:val="20"/>
        </w:rPr>
        <w:t>odine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263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D20882">
      <w:t>434</w:t>
    </w:r>
    <w:r w:rsidR="00C13025">
      <w:t>/17-</w:t>
    </w:r>
    <w:r w:rsidR="00D20882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25DE2"/>
    <w:multiLevelType w:val="hybridMultilevel"/>
    <w:tmpl w:val="58A89BB6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49A58D0"/>
    <w:multiLevelType w:val="hybridMultilevel"/>
    <w:tmpl w:val="F22AF6DC"/>
    <w:lvl w:tplc="9F621B76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A624B2E"/>
    <w:multiLevelType w:val="hybridMultilevel"/>
    <w:tmpl w:val="1CFE7BB4"/>
    <w:lvl w:tplc="61FEC00C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4501"/>
    <w:rsid w:val="000257A2"/>
    <w:rsid w:val="00036499"/>
    <w:rsid w:val="0004116B"/>
    <w:rsid w:val="00055628"/>
    <w:rsid w:val="000626B1"/>
    <w:rsid w:val="000673BD"/>
    <w:rsid w:val="000713C5"/>
    <w:rsid w:val="000C4209"/>
    <w:rsid w:val="000E125D"/>
    <w:rsid w:val="000F4EC2"/>
    <w:rsid w:val="00113914"/>
    <w:rsid w:val="001704C1"/>
    <w:rsid w:val="00183BA5"/>
    <w:rsid w:val="001851D8"/>
    <w:rsid w:val="00185B2A"/>
    <w:rsid w:val="00193BAA"/>
    <w:rsid w:val="001B269F"/>
    <w:rsid w:val="001B6375"/>
    <w:rsid w:val="001D471C"/>
    <w:rsid w:val="001D51B8"/>
    <w:rsid w:val="002052BD"/>
    <w:rsid w:val="00226C34"/>
    <w:rsid w:val="0025382A"/>
    <w:rsid w:val="002561D5"/>
    <w:rsid w:val="002A0177"/>
    <w:rsid w:val="002A58C8"/>
    <w:rsid w:val="002A6B0C"/>
    <w:rsid w:val="002C5DBE"/>
    <w:rsid w:val="002C7B6B"/>
    <w:rsid w:val="002F3228"/>
    <w:rsid w:val="00321827"/>
    <w:rsid w:val="00344D37"/>
    <w:rsid w:val="00347537"/>
    <w:rsid w:val="00367E18"/>
    <w:rsid w:val="003859A7"/>
    <w:rsid w:val="003D5F2F"/>
    <w:rsid w:val="003F3E25"/>
    <w:rsid w:val="003F49A5"/>
    <w:rsid w:val="004376DF"/>
    <w:rsid w:val="00447813"/>
    <w:rsid w:val="00462CB5"/>
    <w:rsid w:val="004C2AC0"/>
    <w:rsid w:val="004C57B3"/>
    <w:rsid w:val="004D0A0B"/>
    <w:rsid w:val="00533014"/>
    <w:rsid w:val="00537A36"/>
    <w:rsid w:val="005436EC"/>
    <w:rsid w:val="005562A2"/>
    <w:rsid w:val="00573792"/>
    <w:rsid w:val="005B2106"/>
    <w:rsid w:val="005D276E"/>
    <w:rsid w:val="005F6BB1"/>
    <w:rsid w:val="0061436B"/>
    <w:rsid w:val="00665523"/>
    <w:rsid w:val="00676B2F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A0E32"/>
    <w:rsid w:val="007B0E55"/>
    <w:rsid w:val="007F30F2"/>
    <w:rsid w:val="007F4D8B"/>
    <w:rsid w:val="007F7AF6"/>
    <w:rsid w:val="00812450"/>
    <w:rsid w:val="00821538"/>
    <w:rsid w:val="00875807"/>
    <w:rsid w:val="008818D0"/>
    <w:rsid w:val="008925FD"/>
    <w:rsid w:val="008A3D3F"/>
    <w:rsid w:val="008C36B6"/>
    <w:rsid w:val="008C71B5"/>
    <w:rsid w:val="008E181E"/>
    <w:rsid w:val="008F49F6"/>
    <w:rsid w:val="00945219"/>
    <w:rsid w:val="00985159"/>
    <w:rsid w:val="009B219F"/>
    <w:rsid w:val="009B744A"/>
    <w:rsid w:val="009E4B97"/>
    <w:rsid w:val="009F2A16"/>
    <w:rsid w:val="00A46343"/>
    <w:rsid w:val="00A63D14"/>
    <w:rsid w:val="00A81273"/>
    <w:rsid w:val="00A82863"/>
    <w:rsid w:val="00AA2EB0"/>
    <w:rsid w:val="00B1315C"/>
    <w:rsid w:val="00B67AA0"/>
    <w:rsid w:val="00B97064"/>
    <w:rsid w:val="00B97531"/>
    <w:rsid w:val="00BF24A6"/>
    <w:rsid w:val="00BF7669"/>
    <w:rsid w:val="00C13025"/>
    <w:rsid w:val="00C52F95"/>
    <w:rsid w:val="00C616C1"/>
    <w:rsid w:val="00C87349"/>
    <w:rsid w:val="00CF6F29"/>
    <w:rsid w:val="00D20882"/>
    <w:rsid w:val="00D62065"/>
    <w:rsid w:val="00D6764D"/>
    <w:rsid w:val="00D72D03"/>
    <w:rsid w:val="00D74F2E"/>
    <w:rsid w:val="00DA66D5"/>
    <w:rsid w:val="00DA7E39"/>
    <w:rsid w:val="00DB0E9B"/>
    <w:rsid w:val="00DB54E4"/>
    <w:rsid w:val="00DB579A"/>
    <w:rsid w:val="00DF7E85"/>
    <w:rsid w:val="00E1202F"/>
    <w:rsid w:val="00E37B45"/>
    <w:rsid w:val="00E974C3"/>
    <w:rsid w:val="00EB5F77"/>
    <w:rsid w:val="00ED5721"/>
    <w:rsid w:val="00EE0C90"/>
    <w:rsid w:val="00EE1647"/>
    <w:rsid w:val="00F016A5"/>
    <w:rsid w:val="00F1263D"/>
    <w:rsid w:val="00F15A48"/>
    <w:rsid w:val="00F20C7D"/>
    <w:rsid w:val="00F254A4"/>
    <w:rsid w:val="00F44286"/>
    <w:rsid w:val="00F44721"/>
    <w:rsid w:val="00F45513"/>
    <w:rsid w:val="00F723B0"/>
    <w:rsid w:val="00F80AC3"/>
    <w:rsid w:val="00F84D9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6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6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6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6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6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6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6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6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436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St-434/2017-4</izvorni_sadrzaj>
    <derivirana_varijabla naziv="DomainObject.Oznaka_1">St-434/2017-4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St-104/17</izvorni_sadrzaj>
    <derivirana_varijabla naziv="DomainObject.Predmet.PrimjedbaSuca_1">Veza 4 St-104/17</derivirana_varijabla>
  </DomainObject.Predmet.PrimjedbaSuca>
  <DomainObject.Predmet.ProtustrankaFormated>
    <izvorni_sadrzaj>  ARGAN d.o.o.</izvorni_sadrzaj>
    <derivirana_varijabla naziv="DomainObject.Predmet.ProtustrankaFormated_1">  ARGAN d.o.o.</derivirana_varijabla>
  </DomainObject.Predmet.ProtustrankaFormated>
  <DomainObject.Predmet.ProtustrankaFormatedOIB>
    <izvorni_sadrzaj>  ARGAN d.o.o., OIB 05612614616</izvorni_sadrzaj>
    <derivirana_varijabla naziv="DomainObject.Predmet.ProtustrankaFormatedOIB_1">  ARGAN d.o.o., OIB 05612614616</derivirana_varijabla>
  </DomainObject.Predmet.ProtustrankaFormatedOIB>
  <DomainObject.Predmet.ProtustrankaFormatedWithAdress>
    <izvorni_sadrzaj> ARGAN d.o.o., Podrvanj 9, 51219 Čavle</izvorni_sadrzaj>
    <derivirana_varijabla naziv="DomainObject.Predmet.ProtustrankaFormatedWithAdress_1"> ARGAN d.o.o., Podrvanj 9, 51219 Čavle</derivirana_varijabla>
  </DomainObject.Predmet.ProtustrankaFormatedWithAdress>
  <DomainObject.Predmet.ProtustrankaFormatedWithAdressOIB>
    <izvorni_sadrzaj> ARGAN d.o.o., OIB 05612614616, Podrvanj 9, 51219 Čavle</izvorni_sadrzaj>
    <derivirana_varijabla naziv="DomainObject.Predmet.ProtustrankaFormatedWithAdressOIB_1"> ARGAN d.o.o., OIB 05612614616, Podrvanj 9, 51219 Čavle</derivirana_varijabla>
  </DomainObject.Predmet.ProtustrankaFormatedWithAdressOIB>
  <DomainObject.Predmet.ProtustrankaWithAdress>
    <izvorni_sadrzaj>ARGAN d.o.o. Podrvanj 9, 51219 Čavle</izvorni_sadrzaj>
    <derivirana_varijabla naziv="DomainObject.Predmet.ProtustrankaWithAdress_1">ARGAN d.o.o. Podrvanj 9, 51219 Čavle</derivirana_varijabla>
  </DomainObject.Predmet.ProtustrankaWithAdress>
  <DomainObject.Predmet.ProtustrankaWithAdressOIB>
    <izvorni_sadrzaj>ARGAN d.o.o., OIB 05612614616, Podrvanj 9, 51219 Čavle</izvorni_sadrzaj>
    <derivirana_varijabla naziv="DomainObject.Predmet.ProtustrankaWithAdressOIB_1">ARGAN d.o.o., OIB 05612614616, Podrvanj 9, 51219 Čavle</derivirana_varijabla>
  </DomainObject.Predmet.ProtustrankaWithAdressOIB>
  <DomainObject.Predmet.ProtustrankaNazivFormated>
    <izvorni_sadrzaj>ARGAN d.o.o.</izvorni_sadrzaj>
    <derivirana_varijabla naziv="DomainObject.Predmet.ProtustrankaNazivFormated_1">ARGAN d.o.o.</derivirana_varijabla>
  </DomainObject.Predmet.ProtustrankaNazivFormated>
  <DomainObject.Predmet.ProtustrankaNazivFormatedOIB>
    <izvorni_sadrzaj>ARGAN d.o.o., OIB 05612614616</izvorni_sadrzaj>
    <derivirana_varijabla naziv="DomainObject.Predmet.ProtustrankaNazivFormatedOIB_1">ARGAN d.o.o., OIB 05612614616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ARGAN d.o.o.</item>
    </izvorni_sadrzaj>
    <derivirana_varijabla naziv="DomainObject.Predmet.ProtuStrankaListFormated_1">
      <item>ARGAN d.o.o.</item>
    </derivirana_varijabla>
  </DomainObject.Predmet.ProtuStrankaListFormated>
  <DomainObject.Predmet.ProtuStrankaListFormatedOIB>
    <izvorni_sadrzaj>
      <item>ARGAN d.o.o., OIB 05612614616</item>
    </izvorni_sadrzaj>
    <derivirana_varijabla naziv="DomainObject.Predmet.ProtuStrankaListFormatedOIB_1">
      <item>ARGAN d.o.o., OIB 05612614616</item>
    </derivirana_varijabla>
  </DomainObject.Predmet.ProtuStrankaListFormatedOIB>
  <DomainObject.Predmet.ProtuStrankaListFormatedWithAdress>
    <izvorni_sadrzaj>
      <item>ARGAN d.o.o., Podrvanj 9, 51219 Čavle</item>
    </izvorni_sadrzaj>
    <derivirana_varijabla naziv="DomainObject.Predmet.ProtuStrankaListFormatedWithAdress_1">
      <item>ARGAN d.o.o., Podrvanj 9, 51219 Čavle</item>
    </derivirana_varijabla>
  </DomainObject.Predmet.ProtuStrankaListFormatedWithAdress>
  <DomainObject.Predmet.ProtuStrankaListFormatedWithAdressOIB>
    <izvorni_sadrzaj>
      <item>ARGAN d.o.o., OIB 05612614616, Podrvanj 9, 51219 Čavle</item>
    </izvorni_sadrzaj>
    <derivirana_varijabla naziv="DomainObject.Predmet.ProtuStrankaListFormatedWithAdressOIB_1">
      <item>ARGAN d.o.o., OIB 05612614616, Podrvanj 9, 51219 Čavle</item>
    </derivirana_varijabla>
  </DomainObject.Predmet.ProtuStrankaListFormatedWithAdressOIB>
  <DomainObject.Predmet.ProtuStrankaListNazivFormated>
    <izvorni_sadrzaj>
      <item>ARGAN d.o.o.</item>
    </izvorni_sadrzaj>
    <derivirana_varijabla naziv="DomainObject.Predmet.ProtuStrankaListNazivFormated_1">
      <item>ARGAN d.o.o.</item>
    </derivirana_varijabla>
  </DomainObject.Predmet.ProtuStrankaListNazivFormated>
  <DomainObject.Predmet.ProtuStrankaListNazivFormatedOIB>
    <izvorni_sadrzaj>
      <item>ARGAN d.o.o., OIB 05612614616</item>
    </izvorni_sadrzaj>
    <derivirana_varijabla naziv="DomainObject.Predmet.ProtuStrankaListNazivFormatedOIB_1">
      <item>ARGAN d.o.o., OIB 05612614616</item>
    </derivirana_varijabla>
  </DomainObject.Predmet.ProtuStrankaListNazivFormatedOIB>
  <DomainObject.Predmet.OstaliListFormated>
    <izvorni_sadrzaj>
      <item>Nikola Spicijalić</item>
    </izvorni_sadrzaj>
    <derivirana_varijabla naziv="DomainObject.Predmet.OstaliListFormated_1">
      <item>Nikola Spicijalić</item>
    </derivirana_varijabla>
  </DomainObject.Predmet.OstaliListFormated>
  <DomainObject.Predmet.OstaliListFormatedOIB>
    <izvorni_sadrzaj>
      <item>Nikola Spicijalić, OIB 41848917710</item>
    </izvorni_sadrzaj>
    <derivirana_varijabla naziv="DomainObject.Predmet.OstaliListFormatedOIB_1">
      <item>Nikola Spicijalić, OIB 41848917710</item>
    </derivirana_varijabla>
  </DomainObject.Predmet.OstaliListFormatedOIB>
  <DomainObject.Predmet.OstaliListFormatedWithAdress>
    <izvorni_sadrzaj>
      <item>Nikola Spicijalić, Sveta Lucija 87, 51000 Kostrena</item>
    </izvorni_sadrzaj>
    <derivirana_varijabla naziv="DomainObject.Predmet.OstaliListFormatedWithAdress_1">
      <item>Nikola Spicijalić, Sveta Lucija 87, 51000 Kostrena</item>
    </derivirana_varijabla>
  </DomainObject.Predmet.OstaliListFormatedWithAdress>
  <DomainObject.Predmet.OstaliListFormatedWithAdressOIB>
    <izvorni_sadrzaj>
      <item>Nikola Spicijalić, OIB 41848917710, Sveta Lucija 87, 51000 Kostrena</item>
    </izvorni_sadrzaj>
    <derivirana_varijabla naziv="DomainObject.Predmet.OstaliListFormatedWithAdressOIB_1">
      <item>Nikola Spicijalić, OIB 41848917710, Sveta Lucija 87, 51000 Kostrena</item>
    </derivirana_varijabla>
  </DomainObject.Predmet.OstaliListFormatedWithAdressOIB>
  <DomainObject.Predmet.OstaliListNazivFormated>
    <izvorni_sadrzaj>
      <item>Nikola Spicijalić</item>
    </izvorni_sadrzaj>
    <derivirana_varijabla naziv="DomainObject.Predmet.OstaliListNazivFormated_1">
      <item>Nikola Spicijalić</item>
    </derivirana_varijabla>
  </DomainObject.Predmet.OstaliListNazivFormated>
  <DomainObject.Predmet.OstaliListNazivFormatedOIB>
    <izvorni_sadrzaj>
      <item>Nikola Spicijalić, OIB 41848917710</item>
    </izvorni_sadrzaj>
    <derivirana_varijabla naziv="DomainObject.Predmet.OstaliListNazivFormatedOIB_1">
      <item>Nikola Spicijalić, OIB 41848917710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St-434/2017-4</izvorni_sadrzaj>
    <derivirana_varijabla naziv="DomainObject.PoslovniBrojDokumenta_1">St-434/2017-4</derivirana_varijabla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ARGAN d.o.o.</izvorni_sadrzaj>
    <derivirana_varijabla naziv="DomainObject.Predmet.ProtustrankaIDrugi_1">ARGAN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ARGAN d.o.o., OIB 05612614616, Podrvanj 9, 51219 Čavle</izvorni_sadrzaj>
    <derivirana_varijabla naziv="DomainObject.Predmet.ProtustrankaIDrugiAdressOIB_1">ARGAN d.o.o., OIB 05612614616, Podrvanj 9,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ARGAN d.o.o.</item>
      <item>Nikola Spicijalić</item>
    </izvorni_sadrzaj>
    <derivirana_varijabla naziv="DomainObject.Predmet.SudioniciListNaziv_1">
      <item>H - ABDUCO d.o.o.</item>
      <item>ARGAN d.o.o.</item>
      <item>Nikola Spicijalić</item>
    </derivirana_varijabla>
  </DomainObject.Predmet.SudioniciListNaziv>
  <DomainObject.Predmet.SudioniciListAdressOIB>
    <izvorni_sadrzaj>
      <item>H - ABDUCO d.o.o., OIB 13667298928, Slavonska avenija 6a,10000 Zagreb</item>
      <item>ARGAN d.o.o., OIB 05612614616, Podrvanj 9,51219 Čavle</item>
      <item>Nikola Spicijalić, OIB 41848917710, Sveta Lucija 87,51000 Kostrena</item>
    </izvorni_sadrzaj>
    <derivirana_varijabla naziv="DomainObject.Predmet.SudioniciListAdressOIB_1">
      <item>H - ABDUCO d.o.o., OIB 13667298928, Slavonska avenija 6a,10000 Zagreb</item>
      <item>ARGAN d.o.o., OIB 05612614616, Podrvanj 9,51219 Čavle</item>
      <item>Nikola Spicijalić, OIB 41848917710, Sveta Lucija 87,51000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05612614616</item>
      <item>, OIB 41848917710</item>
    </izvorni_sadrzaj>
    <derivirana_varijabla naziv="DomainObject.Predmet.SudioniciListNazivOIB_1">
      <item>, OIB 13667298928</item>
      <item>, OIB 05612614616</item>
      <item>, OIB 41848917710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C19D1-F36C-4593-B17E-4114C578C4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875</properties:Words>
  <properties:Characters>4973</properties:Characters>
  <properties:Lines>119</properties:Lines>
  <properties:Paragraphs>49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2018-01-11T08:31:00Z</dcterms:created>
  <dc:creator>stecaj</dc:creator>
  <cp:lastModifiedBy>Jasna Radulović</cp:lastModifiedBy>
  <cp:lastPrinted>2017-12-27T13:39:00Z</cp:lastPrinted>
  <dcterms:modified xmlns:xsi="http://www.w3.org/2001/XMLSchema-instance" xsi:type="dcterms:W3CDTF">2018-01-11T08:40:00Z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St-434/2017-4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