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dbe0" w14:paraId="0c9dbe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47639">
        <w:t>1400</w:t>
      </w:r>
      <w:r>
        <w:t>/</w:t>
      </w:r>
      <w:r w:rsidR="00E8650F">
        <w:t>1</w:t>
      </w:r>
      <w:r w:rsidR="00F33EC6">
        <w:t>6</w:t>
      </w:r>
      <w:r>
        <w:t>-</w:t>
      </w:r>
      <w:r w:rsidR="009A5D56">
        <w:t>20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</w:t>
      </w:r>
      <w:r w:rsidR="00006B77">
        <w:t>financija</w:t>
      </w:r>
      <w:r w:rsidR="00ED1EBE">
        <w:t xml:space="preserve">, OIB 52634238587 zastupane po ŽDO u Osijeku </w:t>
      </w:r>
      <w:r w:rsidR="006B737C" w:rsidRPr="006B737C">
        <w:t xml:space="preserve">za otvaranje stečajnog postupka nad dužnikom </w:t>
      </w:r>
      <w:r w:rsidR="00047639" w:rsidRPr="00047639">
        <w:t>DEVAS MEDIA d.o.o. za marketing i usluge, Beli Manastir, Sunčana 21, MBS 030089877, OIB 74219666779</w:t>
      </w:r>
      <w:r w:rsidR="0090669D" w:rsidRPr="0041082E">
        <w:t xml:space="preserve">, dana </w:t>
      </w:r>
      <w:r w:rsidR="009A5D56">
        <w:t>9</w:t>
      </w:r>
      <w:r w:rsidR="0090669D" w:rsidRPr="0041082E">
        <w:t xml:space="preserve">. </w:t>
      </w:r>
      <w:r w:rsidR="009A5D56">
        <w:t>travnja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A5D56" w:rsidP="009A5D56" w:rsidR="00E33440">
      <w:pPr>
        <w:ind w:left="720"/>
        <w:jc w:val="both"/>
      </w:pPr>
      <w:r>
        <w:t>R</w:t>
      </w:r>
      <w:r w:rsidR="00212370">
        <w:t xml:space="preserve">očište radi očitovanja o prijedlogu za otvaranje stečajnog postupka i ročište radi rasprave o pretpostavkama za otvaranje stečajnog postupka nad </w:t>
      </w:r>
      <w:r w:rsidR="00F0343D">
        <w:t>dužnikom</w:t>
      </w:r>
      <w:r w:rsidR="0083563F">
        <w:t xml:space="preserve"> zakazano za </w:t>
      </w:r>
    </w:p>
    <w:p w:rsidRDefault="00E33440" w:rsidP="009A5D56" w:rsidR="00E33440">
      <w:pPr>
        <w:ind w:left="720"/>
        <w:jc w:val="both"/>
      </w:pPr>
    </w:p>
    <w:p w:rsidRDefault="00F0343D" w:rsidP="00E33440" w:rsidR="00E33440">
      <w:pPr>
        <w:ind w:left="720"/>
        <w:jc w:val="center"/>
        <w:rPr>
          <w:bCs/>
        </w:rPr>
      </w:pPr>
      <w:r>
        <w:rPr>
          <w:bCs/>
        </w:rPr>
        <w:t>29. svibnja 2018. u 9,00 sati</w:t>
      </w:r>
    </w:p>
    <w:p w:rsidRDefault="00E33440" w:rsidP="009A5D56" w:rsidR="00E33440">
      <w:pPr>
        <w:ind w:left="720"/>
        <w:jc w:val="both"/>
        <w:rPr>
          <w:bCs/>
        </w:rPr>
      </w:pPr>
    </w:p>
    <w:p w:rsidRDefault="00F0343D" w:rsidP="009A5D56" w:rsidR="00212370">
      <w:pPr>
        <w:ind w:left="720"/>
        <w:jc w:val="both"/>
      </w:pPr>
      <w:r>
        <w:rPr>
          <w:bCs/>
        </w:rPr>
        <w:t>na pisani prijedlog vjerovnika OTP BANKA HRVATSKA d.d. Zadar od 6.04.2018. uz suglasnost privremen</w:t>
      </w:r>
      <w:r w:rsidR="00E33440">
        <w:rPr>
          <w:bCs/>
        </w:rPr>
        <w:t>e</w:t>
      </w:r>
      <w:r>
        <w:rPr>
          <w:bCs/>
        </w:rPr>
        <w:t xml:space="preserve"> stečajn</w:t>
      </w:r>
      <w:r w:rsidR="00E33440">
        <w:rPr>
          <w:bCs/>
        </w:rPr>
        <w:t>e</w:t>
      </w:r>
      <w:r>
        <w:rPr>
          <w:bCs/>
        </w:rPr>
        <w:t xml:space="preserve"> upravitelj</w:t>
      </w:r>
      <w:r w:rsidR="00E33440">
        <w:rPr>
          <w:bCs/>
        </w:rPr>
        <w:t>ice</w:t>
      </w:r>
      <w:r>
        <w:rPr>
          <w:bCs/>
        </w:rPr>
        <w:t xml:space="preserve">, a zbog dovršetka ovršenog postupka pred Općinskim sudom u Osijeku, Stalna služba Beli Manastir poslovnog broja Ovr-2342/17 </w:t>
      </w:r>
      <w:r w:rsidR="00E33440">
        <w:rPr>
          <w:bCs/>
        </w:rPr>
        <w:t>odgađa se za dan</w:t>
      </w:r>
    </w:p>
    <w:p w:rsidRDefault="00212370" w:rsidP="00212370" w:rsidR="00212370">
      <w:pPr>
        <w:jc w:val="both"/>
      </w:pPr>
    </w:p>
    <w:p w:rsidRDefault="009746C2" w:rsidP="00212370" w:rsidR="00212370">
      <w:pPr>
        <w:ind w:firstLine="720" w:left="2160"/>
      </w:pPr>
      <w:r>
        <w:t>5</w:t>
      </w:r>
      <w:r w:rsidR="00212370">
        <w:t xml:space="preserve">. </w:t>
      </w:r>
      <w:r>
        <w:t>srpnj</w:t>
      </w:r>
      <w:r w:rsidR="005D2A3D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B734F1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FF13A3" w:rsidRPr="00FF13A3">
        <w:t xml:space="preserve">9. travnja </w:t>
      </w:r>
      <w:r w:rsidR="005E2F9B" w:rsidRPr="005E2F9B">
        <w:t>2018</w:t>
      </w:r>
      <w:r>
        <w:t>.</w:t>
      </w: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FF13A3" w:rsidR="00212370">
      <w:pPr>
        <w:pStyle w:val="Odlomakpopisa"/>
        <w:numPr>
          <w:ilvl w:val="0"/>
          <w:numId w:val="8"/>
        </w:numPr>
        <w:jc w:val="both"/>
      </w:pPr>
      <w:r>
        <w:t xml:space="preserve">Zakonski zastupnik dužnika </w:t>
      </w:r>
      <w:r w:rsidR="00993103" w:rsidRPr="00993103">
        <w:t>Dejan Gregoran, Beli Manastir, Trg Slobode 29/A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88356C">
        <w:t>a</w:t>
      </w:r>
      <w:r>
        <w:t xml:space="preserve"> stečajn</w:t>
      </w:r>
      <w:r w:rsidR="0088356C">
        <w:t>a</w:t>
      </w:r>
      <w:r>
        <w:t xml:space="preserve"> upravitelj</w:t>
      </w:r>
      <w:r w:rsidR="0088356C">
        <w:t>ica</w:t>
      </w:r>
      <w:r>
        <w:t xml:space="preserve"> </w:t>
      </w:r>
      <w:r w:rsidR="0088356C">
        <w:t>Marijana Božić</w:t>
      </w:r>
    </w:p>
    <w:p w:rsidRDefault="00212370" w:rsidP="00212370" w:rsidR="009D3A79">
      <w:pPr>
        <w:numPr>
          <w:ilvl w:val="0"/>
          <w:numId w:val="8"/>
        </w:numPr>
        <w:jc w:val="both"/>
      </w:pPr>
      <w:r>
        <w:t xml:space="preserve">objaviti na </w:t>
      </w:r>
      <w:r w:rsidRPr="0088356C">
        <w:rPr>
          <w:rFonts w:cstheme="majorBidi" w:hAnsiTheme="majorBidi" w:asciiTheme="majorBidi"/>
        </w:rPr>
        <w:t xml:space="preserve">mrežnoj stranici e-Oglasna ploča sudova 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3440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47639" w:rsidRPr="00047639">
      <w:t>1400/16-11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6B77"/>
    <w:rsid w:val="00007148"/>
    <w:rsid w:val="000109DE"/>
    <w:rsid w:val="0003421E"/>
    <w:rsid w:val="00044014"/>
    <w:rsid w:val="00047639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4C18"/>
    <w:rsid w:val="0011732E"/>
    <w:rsid w:val="00125D50"/>
    <w:rsid w:val="00126E55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052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5868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83C44"/>
    <w:rsid w:val="004A41B7"/>
    <w:rsid w:val="004A5D16"/>
    <w:rsid w:val="004B3B7F"/>
    <w:rsid w:val="004B691F"/>
    <w:rsid w:val="004B6BFA"/>
    <w:rsid w:val="004C009C"/>
    <w:rsid w:val="004C0A09"/>
    <w:rsid w:val="004C0E6F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27AEE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7189"/>
    <w:rsid w:val="005A0866"/>
    <w:rsid w:val="005A162C"/>
    <w:rsid w:val="005A74CE"/>
    <w:rsid w:val="005B28D3"/>
    <w:rsid w:val="005B525F"/>
    <w:rsid w:val="005C162A"/>
    <w:rsid w:val="005D2A3D"/>
    <w:rsid w:val="005E25E0"/>
    <w:rsid w:val="005E2F9B"/>
    <w:rsid w:val="00611430"/>
    <w:rsid w:val="006171AE"/>
    <w:rsid w:val="00624E32"/>
    <w:rsid w:val="006303BE"/>
    <w:rsid w:val="00630694"/>
    <w:rsid w:val="006435F0"/>
    <w:rsid w:val="00645AAE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07C3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0ACA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25BC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3563F"/>
    <w:rsid w:val="008508C3"/>
    <w:rsid w:val="00855D61"/>
    <w:rsid w:val="00857A2E"/>
    <w:rsid w:val="0086404A"/>
    <w:rsid w:val="0086521D"/>
    <w:rsid w:val="0086731F"/>
    <w:rsid w:val="0088356C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746C2"/>
    <w:rsid w:val="00980B07"/>
    <w:rsid w:val="009879FD"/>
    <w:rsid w:val="00992D9D"/>
    <w:rsid w:val="00992FAF"/>
    <w:rsid w:val="00993103"/>
    <w:rsid w:val="00993152"/>
    <w:rsid w:val="00993B7F"/>
    <w:rsid w:val="009972DC"/>
    <w:rsid w:val="009A3914"/>
    <w:rsid w:val="009A5D56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069EC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34F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A6538"/>
    <w:rsid w:val="00BB0F7F"/>
    <w:rsid w:val="00BB2720"/>
    <w:rsid w:val="00BB3ED9"/>
    <w:rsid w:val="00BC203B"/>
    <w:rsid w:val="00BC3ADF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1D07"/>
    <w:rsid w:val="00D85221"/>
    <w:rsid w:val="00D939E7"/>
    <w:rsid w:val="00D96576"/>
    <w:rsid w:val="00D97346"/>
    <w:rsid w:val="00DA4393"/>
    <w:rsid w:val="00DB01FB"/>
    <w:rsid w:val="00DB43E8"/>
    <w:rsid w:val="00DB6335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168B"/>
    <w:rsid w:val="00E27673"/>
    <w:rsid w:val="00E33440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343D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3EB2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13A3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>
      <item>Dejan Gregoran</item>
    </izvorni_sadrzaj>
    <derivirana_varijabla naziv="DomainObject.Predmet.OstaliListFormated_1">
      <item>Dejan Gregoran</item>
    </derivirana_varijabla>
  </DomainObject.Predmet.OstaliListFormated>
  <DomainObject.Predmet.OstaliListFormatedOIB>
    <izvorni_sadrzaj>
      <item>Dejan Gregoran, OIB 42337785532</item>
    </izvorni_sadrzaj>
    <derivirana_varijabla naziv="DomainObject.Predmet.OstaliListFormatedOIB_1">
      <item>Dejan Gregoran, OIB 42337785532</item>
    </derivirana_varijabla>
  </DomainObject.Predmet.OstaliListFormatedOIB>
  <DomainObject.Predmet.OstaliListFormatedWithAdress>
    <izvorni_sadrzaj>
      <item>Dejan Gregoran, Trg Slobode 29a, 31300 Beli Manastir</item>
    </izvorni_sadrzaj>
    <derivirana_varijabla naziv="DomainObject.Predmet.OstaliListFormatedWithAdress_1">
      <item>Dejan Gregoran, Trg Slobode 29a, 31300 Beli Manastir</item>
    </derivirana_varijabla>
  </DomainObject.Predmet.OstaliListFormatedWithAdress>
  <DomainObject.Predmet.OstaliListFormatedWithAdressOIB>
    <izvorni_sadrzaj>
      <item>Dejan Gregoran, OIB 42337785532, Trg Slobode 29a, 31300 Beli Manastir</item>
    </izvorni_sadrzaj>
    <derivirana_varijabla naziv="DomainObject.Predmet.OstaliListFormatedWithAdressOIB_1">
      <item>Dejan Gregoran, OIB 42337785532, Trg Slobode 29a, 31300 Beli Manastir</item>
    </derivirana_varijabla>
  </DomainObject.Predmet.OstaliListFormatedWithAdressOIB>
  <DomainObject.Predmet.OstaliListNazivFormated>
    <izvorni_sadrzaj>
      <item>Dejan Gregoran</item>
    </izvorni_sadrzaj>
    <derivirana_varijabla naziv="DomainObject.Predmet.OstaliListNazivFormated_1">
      <item>Dejan Gregoran</item>
    </derivirana_varijabla>
  </DomainObject.Predmet.OstaliListNazivFormated>
  <DomainObject.Predmet.OstaliListNazivFormatedOIB>
    <izvorni_sadrzaj>
      <item>Dejan Gregoran, OIB 42337785532</item>
    </izvorni_sadrzaj>
    <derivirana_varijabla naziv="DomainObject.Predmet.OstaliListNazivFormatedOIB_1">
      <item>Dejan Gregoran, OIB 42337785532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  <item>Dejan Gregoran</item>
    </izvorni_sadrzaj>
    <derivirana_varijabla naziv="DomainObject.Predmet.SudioniciListNaziv_1">
      <item>DEVAS MEDIA d.o.o. za marketing i usluge</item>
      <item>RH MF PU PODRUČNI URED SLAVONIJE I BARANJE OSIJEK</item>
      <item>Dejan Gregoran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  <item>, OIB 42337785532</item>
    </izvorni_sadrzaj>
    <derivirana_varijabla naziv="DomainObject.Predmet.SudioniciListNazivOIB_1">
      <item>, OIB 74219666779</item>
      <item>, OIB 52634238587</item>
      <item>, OIB 42337785532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37D55-B254-4DD1-B67C-EDE9D8288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1157</properties:Characters>
  <properties:Lines>43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2018-04-09T07:42:00Z</dcterms:created>
  <dc:creator>tkovacevic</dc:creator>
  <cp:lastModifiedBy>Elizabeta Đeke</cp:lastModifiedBy>
  <cp:lastPrinted>2018-04-09T07:50:00Z</cp:lastPrinted>
  <dcterms:modified xmlns:xsi="http://www.w3.org/2001/XMLSchema-instance" xsi:type="dcterms:W3CDTF">2018-04-09T09:14:00Z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