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b4e0" w14:paraId="5a8b4e0" w:rsidRDefault="00AB4602" w:rsidP="00424828" w:rsidR="00424828" w:rsidRPr="00424828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828" w:rsidRPr="00424828">
        <w:rPr>
          <w:rFonts w:cs="Times New Roman"/>
        </w:rPr>
        <w:tab/>
      </w:r>
      <w:r w:rsidR="00424828" w:rsidRPr="00424828">
        <w:rPr>
          <w:rFonts w:cs="Times New Roman"/>
        </w:rPr>
        <w:tab/>
      </w:r>
      <w:r w:rsidR="00424828" w:rsidRPr="00424828">
        <w:rPr>
          <w:rFonts w:cs="Times New Roman"/>
        </w:rPr>
        <w:tab/>
      </w:r>
      <w:r w:rsidR="00424828" w:rsidRPr="00424828">
        <w:rPr>
          <w:rFonts w:cs="Times New Roman"/>
        </w:rPr>
        <w:tab/>
      </w:r>
      <w:r w:rsidR="00424828" w:rsidRPr="00424828">
        <w:rPr>
          <w:rFonts w:cs="Times New Roman"/>
        </w:rPr>
        <w:tab/>
      </w:r>
      <w:r w:rsidR="00424828" w:rsidRPr="00424828">
        <w:rPr>
          <w:rFonts w:cs="Times New Roman"/>
        </w:rPr>
        <w:tab/>
      </w:r>
      <w:r w:rsidR="00424828" w:rsidRPr="00424828">
        <w:rPr>
          <w:rFonts w:cs="Times New Roman"/>
        </w:rPr>
        <w:tab/>
      </w:r>
      <w:r w:rsidR="00424828" w:rsidRPr="00424828">
        <w:rPr>
          <w:rFonts w:cs="Times New Roman"/>
        </w:rPr>
        <w:tab/>
      </w:r>
      <w:r w:rsidR="00424828" w:rsidRPr="00424828">
        <w:rPr>
          <w:rFonts w:cs="Times New Roman"/>
        </w:rPr>
        <w:tab/>
      </w:r>
      <w:r w:rsidR="00424828" w:rsidRPr="00424828">
        <w:rPr>
          <w:rFonts w:cs="Times New Roman"/>
        </w:rPr>
        <w:tab/>
        <w:t>1 St-1146/17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b/>
          <w:lang w:eastAsia="hr-HR"/>
        </w:rPr>
        <w:t xml:space="preserve">      </w:t>
      </w:r>
      <w:r w:rsidRPr="00424828">
        <w:rPr>
          <w:rFonts w:cs="Times New Roman" w:eastAsia="Times New Roman"/>
          <w:lang w:eastAsia="hr-HR"/>
        </w:rPr>
        <w:t xml:space="preserve">REPUBLIKA HRVATSKA 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 xml:space="preserve"> TRGOVAČKI SUD U ZAGREBU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 xml:space="preserve">         Stalna služba u Karlovcu 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jc w:val="center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>R E P U B L I K A   H R V A T S K A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ab/>
        <w:t>R J E Š E N J E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jc w:val="both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ab/>
        <w:t>TRGOVAČKI SUD U ZAGREBU, Stalna služba u Karlovcu</w:t>
      </w:r>
      <w:r w:rsidRPr="00424828">
        <w:rPr>
          <w:rFonts w:cs="Times New Roman" w:eastAsia="Times New Roman"/>
          <w:b/>
          <w:lang w:eastAsia="hr-HR"/>
        </w:rPr>
        <w:t>,</w:t>
      </w:r>
      <w:r w:rsidRPr="0042482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AGRO REPICA d.o.o. u stečaju, Zagreb, Trg hrvatskih velikana 4, OIB: 84324774248, 18. listopada 2018.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jc w:val="center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>r i j e š i o   j e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 xml:space="preserve">Saziva se posebna skupština vjerovnika - izvještajno ročište za </w:t>
      </w:r>
      <w:r w:rsidRPr="00424828">
        <w:rPr>
          <w:rFonts w:cs="Times New Roman" w:eastAsia="Times New Roman"/>
          <w:b/>
          <w:lang w:eastAsia="hr-HR"/>
        </w:rPr>
        <w:t>13. studenog 2018. u 9,30 sati u zgradi ovog suda u Karlovcu, Trg hrvatskih branitelja 1/II, soba broj 207</w:t>
      </w:r>
      <w:r w:rsidRPr="00424828">
        <w:rPr>
          <w:rFonts w:cs="Times New Roman" w:eastAsia="Times New Roman"/>
          <w:lang w:eastAsia="hr-HR"/>
        </w:rPr>
        <w:t>, sa slijedećim dnevnim redom:</w:t>
      </w:r>
    </w:p>
    <w:p w:rsidRDefault="00424828" w:rsidP="00424828" w:rsidR="00424828" w:rsidRPr="0042482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140A4" w:rsidP="009140A4" w:rsidR="009140A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Pr="009140A4">
        <w:rPr>
          <w:rFonts w:cs="Times New Roman" w:eastAsia="Times New Roman"/>
          <w:lang w:eastAsia="hr-HR"/>
        </w:rPr>
        <w:t>zvješće stečajnog upravitelja o gospodarskom položaju stečajnog dužnika.</w:t>
      </w:r>
    </w:p>
    <w:p w:rsidRDefault="00424828" w:rsidP="00424828" w:rsidR="00424828" w:rsidRPr="0042482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>Donošenje odluke o unovčenju imovine stečajnog dužnika.</w:t>
      </w:r>
    </w:p>
    <w:p w:rsidRDefault="00424828" w:rsidP="00424828" w:rsidR="00424828" w:rsidRPr="0042482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ind w:left="36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>Obrazloženje</w:t>
      </w:r>
    </w:p>
    <w:p w:rsidRDefault="00424828" w:rsidP="00424828" w:rsidR="00424828" w:rsidRPr="00424828">
      <w:pPr>
        <w:spacing w:after="0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jc w:val="both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ab/>
        <w:t xml:space="preserve">Temeljem čl. 130. st. 1. </w:t>
      </w:r>
      <w:proofErr w:type="spellStart"/>
      <w:r w:rsidRPr="00424828">
        <w:rPr>
          <w:rFonts w:cs="Times New Roman" w:eastAsia="Times New Roman"/>
          <w:lang w:eastAsia="hr-HR"/>
        </w:rPr>
        <w:t>toč</w:t>
      </w:r>
      <w:proofErr w:type="spellEnd"/>
      <w:r w:rsidRPr="00424828">
        <w:rPr>
          <w:rFonts w:cs="Times New Roman" w:eastAsia="Times New Roman"/>
          <w:lang w:eastAsia="hr-HR"/>
        </w:rPr>
        <w:t>. 1. Stečajnog zakona (NN 71/15, 104</w:t>
      </w:r>
      <w:r w:rsidR="009140A4">
        <w:rPr>
          <w:rFonts w:cs="Times New Roman" w:eastAsia="Times New Roman"/>
          <w:lang w:eastAsia="hr-HR"/>
        </w:rPr>
        <w:t xml:space="preserve">/17) riješeno je kao u izreci, na prijedlog stečajnog upravitelja, a </w:t>
      </w:r>
      <w:r w:rsidRPr="00424828">
        <w:rPr>
          <w:rFonts w:cs="Times New Roman" w:eastAsia="Times New Roman"/>
          <w:lang w:eastAsia="hr-HR"/>
        </w:rPr>
        <w:t>s obzirom da zakazano izvještajno ročište z</w:t>
      </w:r>
      <w:r w:rsidR="009140A4">
        <w:rPr>
          <w:rFonts w:cs="Times New Roman" w:eastAsia="Times New Roman"/>
          <w:lang w:eastAsia="hr-HR"/>
        </w:rPr>
        <w:t xml:space="preserve">a 9. svibnja 2018. nije održano, </w:t>
      </w:r>
      <w:r w:rsidRPr="00424828">
        <w:rPr>
          <w:rFonts w:cs="Times New Roman" w:eastAsia="Times New Roman"/>
          <w:lang w:eastAsia="hr-HR"/>
        </w:rPr>
        <w:t xml:space="preserve"> </w:t>
      </w:r>
    </w:p>
    <w:p w:rsidRDefault="00424828" w:rsidP="00424828" w:rsidR="00424828" w:rsidRPr="004248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jc w:val="both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 xml:space="preserve">          </w:t>
      </w:r>
      <w:r w:rsidRPr="00424828">
        <w:rPr>
          <w:rFonts w:cs="Times New Roman" w:eastAsia="Times New Roman"/>
          <w:lang w:eastAsia="hr-HR"/>
        </w:rPr>
        <w:tab/>
      </w:r>
      <w:r w:rsidRPr="00424828">
        <w:rPr>
          <w:rFonts w:cs="Times New Roman" w:eastAsia="Times New Roman"/>
          <w:lang w:eastAsia="hr-HR"/>
        </w:rPr>
        <w:tab/>
      </w:r>
    </w:p>
    <w:p w:rsidRDefault="00424828" w:rsidP="00424828" w:rsidR="00424828" w:rsidRPr="00424828">
      <w:pPr>
        <w:spacing w:after="0"/>
        <w:jc w:val="center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>U Karlovcu, 18. listopada 2018.</w:t>
      </w:r>
    </w:p>
    <w:p w:rsidRDefault="00424828" w:rsidP="00424828" w:rsidR="00424828" w:rsidRPr="004248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424828" w:rsidP="00424828" w:rsidR="00424828">
      <w:pPr>
        <w:spacing w:after="0"/>
        <w:jc w:val="center"/>
        <w:rPr>
          <w:rFonts w:cs="Times New Roman" w:eastAsia="Times New Roman"/>
          <w:lang w:eastAsia="hr-HR"/>
        </w:rPr>
      </w:pPr>
      <w:r w:rsidRPr="00424828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424828" w:rsidP="00424828" w:rsidR="004248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4828" w:rsidP="00424828" w:rsidR="00424828" w:rsidRPr="0042482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Draženka Prpić</w:t>
      </w:r>
    </w:p>
    <w:p w:rsidRDefault="00424828" w:rsidP="00424828" w:rsidR="00424828" w:rsidRPr="0042482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24828" w:rsidP="00424828" w:rsidR="00424828" w:rsidRPr="0042482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828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0A4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8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St-1146/2017-37</izvorni_sadrzaj>
    <derivirana_varijabla naziv="DomainObject.Oznaka_1">St-1146/2017-37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 REPICA d.o.o. u stečaju zastupanog po punomoćniku Vinko Palić; Mirko Kovač; Ana Glavota</izvorni_sadrzaj>
    <derivirana_varijabla naziv="DomainObject.Predmet.ProtustrankaFormated_1">  Stečajna masa iza AGRO REPICA d.o.o. u stečaju zastupanog po punomoćniku Vinko Palić; Mirko Kovač; Ana Glavota</derivirana_varijabla>
  </DomainObject.Predmet.ProtustrankaFormated>
  <DomainObject.Predmet.ProtustrankaFormatedOIB>
    <izvorni_sadrzaj>  Stečajna masa iza AGRO REPICA d.o.o. u stečaju, OIB 84324774248 zastupanog po punomoćniku Vinko Palić; Mirko Kovač; Ana Glavota</izvorni_sadrzaj>
    <derivirana_varijabla naziv="DomainObject.Predmet.ProtustrankaFormatedOIB_1">  Stečajna masa iza AGRO REPICA d.o.o. u stečaju, OIB 84324774248 zastupanog po punomoćniku Vinko Palić; Mirko Kovač; Ana Glavota</derivirana_varijabla>
  </DomainObject.Predmet.ProtustrankaFormatedOIB>
  <DomainObject.Predmet.ProtustrankaFormatedWithAdress>
    <izvorni_sadrzaj> Stečajna masa iza AGRO REPICA d.o.o. u stečaju, Trg hrvatskih velikana 4, 10000 Zagreb zastupanog po punomoćniku Vinko Palić; Mirko Kovač; Ana Glavota</izvorni_sadrzaj>
    <derivirana_varijabla naziv="DomainObject.Predmet.ProtustrankaFormatedWithAdress_1"> Stečajna masa iza AGRO REPICA d.o.o. u stečaju, Trg hrvatskih velikana 4, 10000 Zagreb zastupanog po punomoćniku Vinko Palić; Mirko Kovač; Ana Glavota</derivirana_varijabla>
  </DomainObject.Predmet.ProtustrankaFormatedWithAdress>
  <DomainObject.Predmet.ProtustrankaFormatedWithAdressOIB>
    <izvorni_sadrzaj> Stečajna masa iza AGRO REPICA d.o.o. u stečaju, OIB 84324774248, Trg hrvatskih velikana 4, 10000 Zagreb zastupanog po punomoćniku Vinko Palić; Mirko Kovač; Ana Glavota</izvorni_sadrzaj>
    <derivirana_varijabla naziv="DomainObject.Predmet.ProtustrankaFormatedWithAdressOIB_1"> Stečajna masa iza AGRO REPICA d.o.o. u stečaju, OIB 84324774248, Trg hrvatskih velikana 4, 10000 Zagreb zastupanog po punomoćniku Vinko Palić; Mirko Kovač; Ana Glavota</derivirana_varijabla>
  </DomainObject.Predmet.ProtustrankaFormatedWithAdressOIB>
  <DomainObject.Predmet.ProtustrankaWithAdress>
    <izvorni_sadrzaj>Stečajna masa iza AGRO REPICA d.o.o. u stečaju Trg hrvatskih velikana 4, 10000 Zagreb</izvorni_sadrzaj>
    <derivirana_varijabla naziv="DomainObject.Predmet.ProtustrankaWithAdress_1">Stečajna masa iza AGRO REPICA d.o.o. u stečaju Trg hrvatskih velikana 4, 10000 Zagreb</derivirana_varijabla>
  </DomainObject.Predmet.ProtustrankaWithAdress>
  <DomainObject.Predmet.ProtustrankaWithAdressOIB>
    <izvorni_sadrzaj>Stečajna masa iza AGRO REPICA d.o.o. u stečaju, OIB 84324774248, Trg hrvatskih velikana 4, 10000 Zagreb</izvorni_sadrzaj>
    <derivirana_varijabla naziv="DomainObject.Predmet.ProtustrankaWithAdressOIB_1">Stečajna masa iza AGRO REPICA d.o.o. u stečaju, OIB 84324774248, Trg hrvatskih velikana 4, 10000 Zagreb</derivirana_varijabla>
  </DomainObject.Predmet.ProtustrankaWithAdressOIB>
  <DomainObject.Predmet.ProtustrankaNazivFormated>
    <izvorni_sadrzaj>Stečajna masa iza AGRO REPICA d.o.o. u stečaju</izvorni_sadrzaj>
    <derivirana_varijabla naziv="DomainObject.Predmet.ProtustrankaNazivFormated_1">Stečajna masa iza AGRO REPICA d.o.o. u stečaju</derivirana_varijabla>
  </DomainObject.Predmet.ProtustrankaNazivFormated>
  <DomainObject.Predmet.ProtustrankaNazivFormatedOIB>
    <izvorni_sadrzaj>Stečajna masa iza AGRO REPICA d.o.o. u stečaju, OIB 84324774248</izvorni_sadrzaj>
    <derivirana_varijabla naziv="DomainObject.Predmet.ProtustrankaNazivFormatedOIB_1">Stečajna masa iza AGRO REPICA d.o.o. u stečaju, OIB 84324774248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 REPICA d.o.o. u stečaju zastupanog po punomoćniku Vinko Palić; Mirko Kovač; Ana Glavota</item>
    </izvorni_sadrzaj>
    <derivirana_varijabla naziv="DomainObject.Predmet.ProtuStrankaListFormated_1">
      <item>Stečajna masa iza AGRO REPICA d.o.o. u stečaju zastupanog po punomoćniku Vinko Palić; Mirko Kovač; Ana Glavota</item>
    </derivirana_varijabla>
  </DomainObject.Predmet.ProtuStrankaListFormated>
  <DomainObject.Predmet.ProtuStrankaListFormatedOIB>
    <izvorni_sadrzaj>
      <item>Stečajna masa iza AGRO REPICA d.o.o. u stečaju, OIB 84324774248 zastupanog po punomoćniku Vinko Palić; Mirko Kovač; Ana Glavota</item>
    </izvorni_sadrzaj>
    <derivirana_varijabla naziv="DomainObject.Predmet.ProtuStrankaListFormatedOIB_1">
      <item>Stečajna masa iza AGRO REPICA d.o.o. u stečaju, OIB 84324774248 zastupanog po punomoćniku Vinko Palić; Mirko Kovač; Ana Glavota</item>
    </derivirana_varijabla>
  </DomainObject.Predmet.ProtuStrankaListFormatedOIB>
  <DomainObject.Predmet.ProtuStrankaListFormatedWithAdress>
    <izvorni_sadrzaj>
      <item>Stečajna masa iza AGRO REPICA d.o.o. u stečaju, Trg hrvatskih velikana 4, 10000 Zagreb zastupanog po punomoćniku Vinko Palić; Mirko Kovač; Ana Glavota</item>
    </izvorni_sadrzaj>
    <derivirana_varijabla naziv="DomainObject.Predmet.ProtuStrankaListFormatedWithAdress_1">
      <item>Stečajna masa iza AGRO REPICA d.o.o. u stečaju, Trg hrvatskih velikana 4, 10000 Zagreb zastupanog po punomoćniku Vinko Palić; Mirko Kovač; Ana Glavota</item>
    </derivirana_varijabla>
  </DomainObject.Predmet.ProtuStrankaListFormatedWithAdress>
  <DomainObject.Predmet.ProtuStrankaListFormatedWithAdressOIB>
    <izvorni_sadrzaj>
      <item>Stečajna masa iza AGRO REPICA d.o.o. u stečaju, OIB 84324774248, Trg hrvatskih velikana 4, 10000 Zagreb zastupanog po punomoćniku Vinko Palić; Mirko Kovač; Ana Glavota</item>
    </izvorni_sadrzaj>
    <derivirana_varijabla naziv="DomainObject.Predmet.ProtuStrankaListFormatedWithAdressOIB_1">
      <item>Stečajna masa iza AGRO REPICA d.o.o. u stečaju, OIB 84324774248, Trg hrvatskih velikana 4, 10000 Zagreb zastupanog po punomoćniku Vinko Palić; Mirko Kovač; Ana Glavota</item>
    </derivirana_varijabla>
  </DomainObject.Predmet.ProtuStrankaListFormatedWithAdressOIB>
  <DomainObject.Predmet.ProtuStrankaListNazivFormated>
    <izvorni_sadrzaj>
      <item>Stečajna masa iza AGRO REPICA d.o.o. u stečaju</item>
    </izvorni_sadrzaj>
    <derivirana_varijabla naziv="DomainObject.Predmet.ProtuStrankaListNazivFormated_1">
      <item>Stečajna masa iza AGRO REPICA d.o.o. u stečaju</item>
    </derivirana_varijabla>
  </DomainObject.Predmet.ProtuStrankaListNazivFormated>
  <DomainObject.Predmet.ProtuStrankaListNazivFormatedOIB>
    <izvorni_sadrzaj>
      <item>Stečajna masa iza AGRO REPICA d.o.o. u stečaju, OIB 84324774248</item>
    </izvorni_sadrzaj>
    <derivirana_varijabla naziv="DomainObject.Predmet.ProtuStrankaListNazivFormatedOIB_1">
      <item>Stečajna masa iza AGRO REPICA d.o.o. u stečaju, OIB 84324774248</item>
    </derivirana_varijabla>
  </DomainObject.Predmet.ProtuStrankaListNazivFormatedOIB>
  <DomainObject.Predmet.OstaliListFormated>
    <izvorni_sadrzaj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izvorni_sadrzaj>
    <derivirana_varijabla naziv="DomainObject.Predmet.OstaliListFormated_1"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derivirana_varijabla>
  </DomainObject.Predmet.OstaliListFormated>
  <DomainObject.Predmet.OstaliListFormated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izvorni_sadrzaj>
    <derivirana_varijabla naziv="DomainObject.Predmet.OstaliListFormated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derivirana_varijabla>
  </DomainObject.Predmet.OstaliListFormatedOIB>
  <DomainObject.Predmet.OstaliListFormatedWithAdress>
    <izvorni_sadrzaj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izvorni_sadrzaj>
    <derivirana_varijabla naziv="DomainObject.Predmet.OstaliListFormatedWithAdress_1"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derivirana_varijabla>
  </DomainObject.Predmet.OstaliListFormatedWithAdress>
  <DomainObject.Predmet.OstaliListFormatedWithAdress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izvorni_sadrzaj>
    <derivirana_varijabla naziv="DomainObject.Predmet.OstaliListFormatedWithAdress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derivirana_varijabla>
  </DomainObject.Predmet.OstaliListFormatedWithAdressOIB>
  <DomainObject.Predmet.OstaliListNazivFormated>
    <izvorni_sadrzaj>
      <item>Vinko Palić</item>
      <item>Ana Glavota</item>
      <item>Mirko Kovač</item>
      <item>Hrvoje Kraljičković</item>
      <item>Županijsko državno odvjetništvo Zagreb</item>
    </izvorni_sadrzaj>
    <derivirana_varijabla naziv="DomainObject.Predmet.OstaliListNazivFormated_1">
      <item>Vinko Palić</item>
      <item>Ana Glavota</item>
      <item>Mirko Kovač</item>
      <item>Hrvoje Kraljičković</item>
      <item>Županijsko državno odvjetništvo Zagreb</item>
    </derivirana_varijabla>
  </DomainObject.Predmet.OstaliListNazivFormated>
  <DomainObject.Predmet.OstaliListNazivFormatedOIB>
    <izvorni_sadrzaj>
      <item>Vinko Palić, OIB 27865407688</item>
      <item>Ana Glavota, OIB 04613156530</item>
      <item>Mirko Kovač</item>
      <item>Hrvoje Kraljičković, OIB 63875916042</item>
      <item>Županijsko državno odvjetništvo Zagreb</item>
    </izvorni_sadrzaj>
    <derivirana_varijabla naziv="DomainObject.Predmet.OstaliListNazivFormatedOIB_1">
      <item>Vinko Palić, OIB 27865407688</item>
      <item>Ana Glavota, OIB 04613156530</item>
      <item>Mirko Kovač</item>
      <item>Hrvoje Kraljičković, OIB 63875916042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St-1146/2017-37</izvorni_sadrzaj>
    <derivirana_varijabla naziv="DomainObject.PoslovniBrojDokumenta_1">St-1146/2017-37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 REPICA d.o.o. u stečaju</izvorni_sadrzaj>
    <derivirana_varijabla naziv="DomainObject.Predmet.ProtustrankaIDrugi_1">Stečajna masa iza AGRO REPICA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 REPICA d.o.o. u stečaju, OIB 84324774248, Trg hrvatskih velikana 4, 10000 Zagreb</izvorni_sadrzaj>
    <derivirana_varijabla naziv="DomainObject.Predmet.ProtustrankaIDrugiAdressOIB_1">Stečajna masa iza AGRO REPICA d.o.o. u stečaju, OIB 84324774248,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izvorni_sadrzaj>
    <derivirana_varijabla naziv="DomainObject.Predmet.SudioniciListNaziv_1"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derivirana_varijabla>
  </DomainObject.Predmet.SudioniciListNaziv>
  <DomainObject.Predmet.SudioniciListAdressOIB>
    <izvorni_sadrzaj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izvorni_sadrzaj>
    <derivirana_varijabla naziv="DomainObject.Predmet.SudioniciListAdressOIB_1"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5233B-2AAC-4527-BF35-AD4322797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948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2018-10-18T10:58:00Z</cp:lastPrinted>
  <dcterms:modified xmlns:xsi="http://www.w3.org/2001/XMLSchema-instance" xsi:type="dcterms:W3CDTF">2018-10-18T10:58:00Z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St-1146/2017-37 / Odluka - Rješenje - sazivanje skupštine vjerovnika (odluka_St-1146_2017-37.docx)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