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dcb2a" w14:paraId="09dcb2a"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od 2</w:t>
      </w:r>
      <w:r w:rsidR="003C6000">
        <w:t>5</w:t>
      </w:r>
      <w:r>
        <w:t>. siječnja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31775E">
        <w:t>PARAISO j. d. o. o. za estetsku njegu i usluge Rijeka (Grad Rijeka), Pionirska 18, OIB: 06201707364, MBS: 040310938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29394F">
        <w:t>10</w:t>
      </w:r>
      <w:r>
        <w:t>,</w:t>
      </w:r>
      <w:r w:rsidR="0031775E">
        <w:t>15</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putem e-Oglasne ploče </w:t>
      </w:r>
    </w:p>
    <w:p w:rsidRDefault="002C0587" w:rsidP="002C0587" w:rsidR="002C0587"/>
    <w:p w:rsidRDefault="002C0587" w:rsidP="002C0587" w:rsidR="002C0587"/>
    <w:p w:rsidRDefault="002C0587" w:rsidP="002C0587" w:rsidR="002C0587">
      <w:pPr>
        <w:jc w:val="both"/>
      </w:pPr>
      <w:r>
        <w:t xml:space="preserve">Utvrđuje se da osoba ovlaštena za zastupanje dužnika </w:t>
      </w:r>
      <w:r w:rsidR="0031775E">
        <w:t>DAJANA SUŠANJ, OIB: 56223541405</w:t>
      </w:r>
      <w:hyperlink r:id="rId9" w:history="true">
        <w:r w:rsidR="0031775E">
          <w:rPr>
            <w:rStyle w:val="Hiperveza"/>
          </w:rPr>
          <w:t>,</w:t>
        </w:r>
      </w:hyperlink>
      <w:r w:rsidR="0031775E">
        <w:t xml:space="preserve"> Kastav, Brnini 14</w:t>
      </w:r>
      <w:r>
        <w:t>, nije postupio po rješenju i zaključku ovog suda posl. br. St-</w:t>
      </w:r>
      <w:r w:rsidR="0031775E">
        <w:t>691</w:t>
      </w:r>
      <w:r>
        <w:t xml:space="preserve">/2016 od 21. listopada 2016. godine i predao sudu pisano izviješće o financijsko – gospodarskom stanju dužnika u kojem bi bili naznačeni podaci o imovini dužnika. </w:t>
      </w:r>
    </w:p>
    <w:p w:rsidRDefault="002C0587" w:rsidP="002C0587" w:rsidR="002C0587">
      <w:pPr>
        <w:jc w:val="both"/>
        <w:rPr>
          <w:bCs/>
        </w:rPr>
      </w:pPr>
      <w:r>
        <w:rPr>
          <w:bCs/>
        </w:rPr>
        <w:t>Utvrđuje se da je spisu priloženo izvješće privremenog stečajnog upravitelja Jelenka Lehki od 16. siječnja 2017. godine koji je naveo kako se dužnikova odgovorna osoba oglušila na slu</w:t>
      </w:r>
      <w:r w:rsidR="0029394F">
        <w:rPr>
          <w:bCs/>
        </w:rPr>
        <w:t>ž</w:t>
      </w:r>
      <w:r>
        <w:rPr>
          <w:bCs/>
        </w:rPr>
        <w:t>beno upućeni poziv za prezentiranje i dostavu dokumentacije dužnika te isto nije bilo moguće izvršiti, a iz raspoloživih podataka nije utvrdio postojanje dužnikove imovine koja bi bila dostatna za pokriće troškova stečajnog postupka.</w:t>
      </w:r>
    </w:p>
    <w:p w:rsidRDefault="002C0587" w:rsidP="002C0587" w:rsidR="002C0587">
      <w:pPr>
        <w:jc w:val="both"/>
        <w:rPr>
          <w:bCs/>
        </w:rPr>
      </w:pPr>
    </w:p>
    <w:p w:rsidRDefault="002C0587" w:rsidP="002C0587" w:rsidR="002C0587">
      <w:pPr>
        <w:jc w:val="both"/>
        <w:rPr>
          <w:bCs/>
        </w:rPr>
      </w:pPr>
      <w:r>
        <w:rPr>
          <w:bCs/>
        </w:rPr>
        <w:t>Stoga je za zaključiti da bi se troškovi stečajnog postupka mogli podmiriti jedino ako bi netko predujmio minimalno 30.000,00 kn, koji bi (u skladu s podacima iz navedenog izvješća privremenog stečajnog upravitelja) obuhvaćali troškove: izrade žiga, promjene podataka na Državnom zavodu za statistiku, otvaranja, vođenja i zatvaranja žiroračuna, knjigovodstvene usluge, trošak arhiviranja dokumentacije, trošak ureda stečajnog upravitelja, materijalne troškove rada stečajnog upravitelja, sudske i upravne pristojbe, moguće parnične troškove, troškove utvrđenja imovine i njene procjene, troškove oglašavanja i prodaje imovine.</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31775E">
        <w:t xml:space="preserve">PARAISO j. d. o. o. za estetsku njegu i usluge Rijeka (Grad Rijeka), Pionirska 18, OIB: 06201707364, MBS: 040310938 </w:t>
      </w:r>
      <w:r w:rsidRPr="0031775E">
        <w:rPr>
          <w:color w:val="000000"/>
        </w:rPr>
        <w:t>da u roku od 15 dana uplate predujam za namirenje troškova prethodnoga i otvorenoga stečajnog postupka</w:t>
      </w:r>
      <w:r>
        <w:t xml:space="preserve"> u iznosu od 30.000,00 kn na prolazni 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lastRenderedPageBreak/>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31775E">
        <w:t>PARAISO j. d. o. o. za estetsku njegu i usluge Rijeka (Grad Rijeka), Pionirska 18, OIB: 06201707364, MBS: 040310938</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31775E">
        <w:t>PARAISO j. d. o. o. za estetsku njegu i usluge Rijeka (Grad Rijeka), Pionirska 18, OIB: 06201707364, MBS: 040310938</w:t>
      </w:r>
      <w:r>
        <w:t>.</w:t>
      </w:r>
    </w:p>
    <w:p w:rsidRDefault="002C0587" w:rsidP="002C0587" w:rsidR="002C0587">
      <w:pPr>
        <w:ind w:firstLine="1440"/>
        <w:jc w:val="both"/>
      </w:pPr>
      <w:r>
        <w:t>Dana 21. listopada 2016. godine doneseno je rješenje ovog suda posl. br. St-6</w:t>
      </w:r>
      <w:r w:rsidR="003C6000">
        <w:t>97</w:t>
      </w:r>
      <w:r>
        <w:t xml:space="preserve">/2016 kojim je pokrenut prethodni postupak radi utvrđivanja uvjeta za otvaranje stečajnog postupka nad dužnikom </w:t>
      </w:r>
      <w:r w:rsidR="0031775E">
        <w:t>PARAISO j. d. o. o. za estetsku njegu i usluge Rijeka (Grad Rijeka), Pionirska 18, OIB: 06201707364, MBS: 040310938</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31775E">
        <w:rPr>
          <w:bCs/>
        </w:rPr>
        <w:t>17. siječnja 2017</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Rijeka, 2</w:t>
      </w:r>
      <w:r w:rsidR="003C6000">
        <w:t>5</w:t>
      </w:r>
      <w:r>
        <w:t>. siječnja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29394F">
        <w:t>10</w:t>
      </w:r>
      <w:r>
        <w:t>,</w:t>
      </w:r>
      <w:r w:rsidR="0031775E">
        <w:t>20</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C70" w:rsidP="002C0587" w:rsidR="00627C70">
      <w:r>
        <w:separator/>
      </w:r>
    </w:p>
  </w:endnote>
  <w:endnote w:id="0" w:type="continuationSeparator">
    <w:p w:rsidRDefault="00627C70" w:rsidP="002C0587" w:rsidR="00627C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AD4957">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C70" w:rsidP="002C0587" w:rsidR="00627C70">
      <w:r>
        <w:separator/>
      </w:r>
    </w:p>
  </w:footnote>
  <w:footnote w:id="0" w:type="continuationSeparator">
    <w:p w:rsidRDefault="00627C70" w:rsidP="002C0587" w:rsidR="00627C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31775E">
      <w:t>691</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267BBB"/>
    <w:rsid w:val="0029394F"/>
    <w:rsid w:val="002C0587"/>
    <w:rsid w:val="0031775E"/>
    <w:rsid w:val="003541B1"/>
    <w:rsid w:val="003C6000"/>
    <w:rsid w:val="004F6C16"/>
    <w:rsid w:val="00520689"/>
    <w:rsid w:val="00627C70"/>
    <w:rsid w:val="0076139A"/>
    <w:rsid w:val="007B6D04"/>
    <w:rsid w:val="00836506"/>
    <w:rsid w:val="00942A0F"/>
    <w:rsid w:val="00A0162D"/>
    <w:rsid w:val="00AA43BC"/>
    <w:rsid w:val="00AD4957"/>
    <w:rsid w:val="00AF0A5D"/>
    <w:rsid w:val="00B93FF3"/>
    <w:rsid w:val="00BA3EB5"/>
    <w:rsid w:val="00BB2E51"/>
    <w:rsid w:val="00C17835"/>
    <w:rsid w:val="00D67E91"/>
    <w:rsid w:val="00E47932"/>
    <w:rsid w:val="00E518D1"/>
    <w:rsid w:val="00E63FC0"/>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AD4957"/>
    <w:rPr>
      <w:color w:val="808080"/>
      <w:bdr w:space="0" w:sz="0" w:color="auto" w:val="none"/>
      <w:shd w:fill="auto" w:color="auto" w:val="clear"/>
    </w:rPr>
  </w:style>
  <w:style w:customStyle="true" w:styleId="eSPISCCParagraphDefaultFont" w:type="character">
    <w:name w:val="eSPIS_CC_Paragraph Default Font"/>
    <w:basedOn w:val="Zadanifontodlomka"/>
    <w:rsid w:val="00AD49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4957"/>
    <w:rPr>
      <w:bdr w:space="0" w:sz="0" w:color="auto" w:val="none"/>
      <w:shd w:fill="FFFFCC" w:color="auto" w:val="clear"/>
      <w:lang w:val="hr-HR"/>
    </w:rPr>
  </w:style>
  <w:style w:customStyle="true" w:styleId="PozadinaSvijetloCrvena" w:type="character">
    <w:name w:val="Pozadina_SvijetloCrvena"/>
    <w:basedOn w:val="eSPISCCParagraphDefaultFont"/>
    <w:rsid w:val="00AD49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49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AD4957"/>
    <w:rPr>
      <w:color w:val="808080"/>
      <w:bdr w:color="auto" w:space="0" w:sz="0" w:val="none"/>
      <w:shd w:color="auto" w:fill="auto" w:val="clear"/>
    </w:rPr>
  </w:style>
  <w:style w:customStyle="1" w:styleId="eSPISCCParagraphDefaultFont" w:type="character">
    <w:name w:val="eSPIS_CC_Paragraph Default Font"/>
    <w:basedOn w:val="Zadanifontodlomka"/>
    <w:rsid w:val="00AD49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4957"/>
    <w:rPr>
      <w:bdr w:color="auto" w:space="0" w:sz="0" w:val="none"/>
      <w:shd w:color="auto" w:fill="FFFFCC" w:val="clear"/>
      <w:lang w:val="hr-HR"/>
    </w:rPr>
  </w:style>
  <w:style w:customStyle="1" w:styleId="PozadinaSvijetloCrvena" w:type="character">
    <w:name w:val="Pozadina_SvijetloCrvena"/>
    <w:basedOn w:val="eSPISCCParagraphDefaultFont"/>
    <w:rsid w:val="00AD49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49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sudreg.pravosudje.hr/registar/f?p=150:40:0::NO:RP,40:P40_OIB,P40_TIP:56223541405,1&amp;cs=34DA653FBD5C030BB0E9753FB4701C6F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siječnja 2017.</izvorni_sadrzaj>
    <derivirana_varijabla naziv="DomainObject.PlaniraniZavrsetakDatum_1">25. siječnja 2017.</derivirana_varijabla>
  </DomainObject.PlaniraniZavrsetakDatum>
  <DomainObject.PlaniraniPocetakDatum>
    <izvorni_sadrzaj>25. siječnja 2017.</izvorni_sadrzaj>
    <derivirana_varijabla naziv="DomainObject.PlaniraniPocetakDatum_1">25.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izvorni_sadrzaj>
    <derivirana_varijabla naziv="DomainObject.Predmet.Broj_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St-691/2016</izvorni_sadrzaj>
    <derivirana_varijabla naziv="DomainObject.Predmet.OznakaBroj_1">St-691/2016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PARAISO j.d.o.o.</izvorni_sadrzaj>
    <derivirana_varijabla naziv="DomainObject.Predmet.ProtustrankaFormated_1">  PARAISO j.d.o.o.</derivirana_varijabla>
  </DomainObject.Predmet.ProtustrankaFormated>
  <DomainObject.Predmet.ProtustrankaFormatedOIB>
    <izvorni_sadrzaj>  PARAISO j.d.o.o., OIB 06201707364</izvorni_sadrzaj>
    <derivirana_varijabla naziv="DomainObject.Predmet.ProtustrankaFormatedOIB_1">  PARAISO j.d.o.o., OIB 06201707364</derivirana_varijabla>
  </DomainObject.Predmet.ProtustrankaFormatedOIB>
  <DomainObject.Predmet.ProtustrankaFormatedWithAdress>
    <izvorni_sadrzaj> PARAISO j.d.o.o., Pionirska 18, 51000 Rijeka</izvorni_sadrzaj>
    <derivirana_varijabla naziv="DomainObject.Predmet.ProtustrankaFormatedWithAdress_1"> PARAISO j.d.o.o., Pionirska 18, 51000 Rijeka</derivirana_varijabla>
  </DomainObject.Predmet.ProtustrankaFormatedWithAdress>
  <DomainObject.Predmet.ProtustrankaFormatedWithAdressOIB>
    <izvorni_sadrzaj> PARAISO j.d.o.o., OIB 06201707364, Pionirska 18, 51000 Rijeka</izvorni_sadrzaj>
    <derivirana_varijabla naziv="DomainObject.Predmet.ProtustrankaFormatedWithAdressOIB_1"> PARAISO j.d.o.o., OIB 06201707364, Pionirska 18, 51000 Rijeka</derivirana_varijabla>
  </DomainObject.Predmet.ProtustrankaFormatedWithAdressOIB>
  <DomainObject.Predmet.ProtustrankaWithAdress>
    <izvorni_sadrzaj>PARAISO j.d.o.o. Pionirska 18, 51000 Rijeka</izvorni_sadrzaj>
    <derivirana_varijabla naziv="DomainObject.Predmet.ProtustrankaWithAdress_1">PARAISO j.d.o.o. Pionirska 18, 51000 Rijeka</derivirana_varijabla>
  </DomainObject.Predmet.ProtustrankaWithAdress>
  <DomainObject.Predmet.ProtustrankaWithAdressOIB>
    <izvorni_sadrzaj>PARAISO j.d.o.o., OIB 06201707364, Pionirska 18, 51000 Rijeka</izvorni_sadrzaj>
    <derivirana_varijabla naziv="DomainObject.Predmet.ProtustrankaWithAdressOIB_1">PARAISO j.d.o.o., OIB 06201707364, Pionirska 18, 51000 Rijeka</derivirana_varijabla>
  </DomainObject.Predmet.ProtustrankaWithAdressOIB>
  <DomainObject.Predmet.ProtustrankaNazivFormated>
    <izvorni_sadrzaj>PARAISO j.d.o.o.</izvorni_sadrzaj>
    <derivirana_varijabla naziv="DomainObject.Predmet.ProtustrankaNazivFormated_1">PARAISO j.d.o.o.</derivirana_varijabla>
  </DomainObject.Predmet.ProtustrankaNazivFormated>
  <DomainObject.Predmet.ProtustrankaNazivFormatedOIB>
    <izvorni_sadrzaj>PARAISO j.d.o.o., OIB 06201707364</izvorni_sadrzaj>
    <derivirana_varijabla naziv="DomainObject.Predmet.ProtustrankaNazivFormatedOIB_1">PARAISO j.d.o.o., OIB 06201707364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PARAISO j.d.o.o.</item>
    </izvorni_sadrzaj>
    <derivirana_varijabla naziv="DomainObject.Predmet.ProtuStrankaListFormated_1">
      <item>PARAISO j.d.o.o.</item>
    </derivirana_varijabla>
  </DomainObject.Predmet.ProtuStrankaListFormated>
  <DomainObject.Predmet.ProtuStrankaListFormatedOIB>
    <izvorni_sadrzaj>
      <item>PARAISO j.d.o.o., OIB 06201707364</item>
    </izvorni_sadrzaj>
    <derivirana_varijabla naziv="DomainObject.Predmet.ProtuStrankaListFormatedOIB_1">
      <item>PARAISO j.d.o.o., OIB 06201707364</item>
    </derivirana_varijabla>
  </DomainObject.Predmet.ProtuStrankaListFormatedOIB>
  <DomainObject.Predmet.ProtuStrankaListFormatedWithAdress>
    <izvorni_sadrzaj>
      <item>PARAISO j.d.o.o., Pionirska 18, 51000 Rijeka</item>
    </izvorni_sadrzaj>
    <derivirana_varijabla naziv="DomainObject.Predmet.ProtuStrankaListFormatedWithAdress_1">
      <item>PARAISO j.d.o.o., Pionirska 18, 51000 Rijeka</item>
    </derivirana_varijabla>
  </DomainObject.Predmet.ProtuStrankaListFormatedWithAdress>
  <DomainObject.Predmet.ProtuStrankaListFormatedWithAdressOIB>
    <izvorni_sadrzaj>
      <item>PARAISO j.d.o.o., OIB 06201707364, Pionirska 18, 51000 Rijeka</item>
    </izvorni_sadrzaj>
    <derivirana_varijabla naziv="DomainObject.Predmet.ProtuStrankaListFormatedWithAdressOIB_1">
      <item>PARAISO j.d.o.o., OIB 06201707364, Pionirska 18, 51000 Rijeka</item>
    </derivirana_varijabla>
  </DomainObject.Predmet.ProtuStrankaListFormatedWithAdressOIB>
  <DomainObject.Predmet.ProtuStrankaListNazivFormated>
    <izvorni_sadrzaj>
      <item>PARAISO j.d.o.o.</item>
    </izvorni_sadrzaj>
    <derivirana_varijabla naziv="DomainObject.Predmet.ProtuStrankaListNazivFormated_1">
      <item>PARAISO j.d.o.o.</item>
    </derivirana_varijabla>
  </DomainObject.Predmet.ProtuStrankaListNazivFormated>
  <DomainObject.Predmet.ProtuStrankaListNazivFormatedOIB>
    <izvorni_sadrzaj>
      <item>PARAISO j.d.o.o., OIB 06201707364</item>
    </izvorni_sadrzaj>
    <derivirana_varijabla naziv="DomainObject.Predmet.ProtuStrankaListNazivFormatedOIB_1">
      <item>PARAISO j.d.o.o., OIB 06201707364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PARAISO j.d.o.o.</izvorni_sadrzaj>
    <derivirana_varijabla naziv="DomainObject.Predmet.ProtustrankaIDrugi_1">PARAISO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PARAISO j.d.o.o., OIB 06201707364, Pionirska 18, 51000 Rijeka</izvorni_sadrzaj>
    <derivirana_varijabla naziv="DomainObject.Predmet.ProtustrankaIDrugiAdressOIB_1">PARAISO j.d.o.o., OIB 06201707364, Pionirska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PARAISO j.d.o.o.</item>
    </izvorni_sadrzaj>
    <derivirana_varijabla naziv="DomainObject.Predmet.SudioniciListNaziv_1">
      <item>FINA Rijeka</item>
      <item>PARAISO j.d.o.o.</item>
    </derivirana_varijabla>
  </DomainObject.Predmet.SudioniciListNaziv>
  <DomainObject.Predmet.SudioniciListAdressOIB>
    <izvorni_sadrzaj>
      <item>FINA Rijeka, OIB 85821130368, Frana Kurelca 8,51000 Rijeka</item>
      <item>PARAISO j.d.o.o., OIB 06201707364, Pionirska 18,51000 Rijeka</item>
    </izvorni_sadrzaj>
    <derivirana_varijabla naziv="DomainObject.Predmet.SudioniciListAdressOIB_1">
      <item>FINA Rijeka, OIB 85821130368, Frana Kurelca 8,51000 Rijeka</item>
      <item>PARAISO j.d.o.o., OIB 06201707364, Pionirska 18,51000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06201707364</item>
    </izvorni_sadrzaj>
    <derivirana_varijabla naziv="DomainObject.Predmet.SudioniciListNazivOIB_1">
      <item>, OIB 85821130368</item>
      <item>, OIB 06201707364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717</properties:Words>
  <properties:Characters>4032</properties:Characters>
  <properties:Lines>96</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2017-01-25T09:24:00Z</dcterms:created>
  <dc:creator>Vera Jelenović</dc:creator>
  <cp:lastModifiedBy>Danijela Fumić</cp:lastModifiedBy>
  <cp:lastPrinted>2017-01-25T09:23:00Z</cp:lastPrinted>
  <dcterms:modified xmlns:xsi="http://www.w3.org/2001/XMLSchema-instance" xsi:type="dcterms:W3CDTF">2017-01-25T09:24:00Z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