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6e75" w14:paraId="71e6e75" w:rsidRDefault="007E67E5" w:rsidP="007E7547" w:rsidR="007E67E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7E7547" w:rsidP="007E7547" w:rsidR="007E7547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E7547" w:rsidP="007E7547" w:rsidR="007E7547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E7547" w:rsidP="007E7547" w:rsidR="007E7547">
      <w:pPr>
        <w:jc w:val="center"/>
        <w:rPr>
          <w:rFonts w:cs="Times New Roman"/>
        </w:rPr>
      </w:pPr>
    </w:p>
    <w:p w:rsidRDefault="007E7547" w:rsidP="007E7547" w:rsidR="007E7547">
      <w:pPr>
        <w:jc w:val="center"/>
        <w:rPr>
          <w:rFonts w:cs="Times New Roman"/>
        </w:rPr>
      </w:pPr>
    </w:p>
    <w:p w:rsidRDefault="007E7547" w:rsidP="007E7547" w:rsidR="007E7547">
      <w:pPr>
        <w:jc w:val="center"/>
        <w:rPr>
          <w:rFonts w:cs="Times New Roman"/>
        </w:rPr>
      </w:pPr>
    </w:p>
    <w:p w:rsidRDefault="007E7547" w:rsidP="007E7547" w:rsidR="007E7547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  <w:r>
        <w:rPr>
          <w:rFonts w:cs="Tahoma"/>
          <w:b/>
          <w:bCs/>
          <w:sz w:val="24"/>
          <w:szCs w:val="24"/>
        </w:rPr>
        <w:t>, STALNA SLUŽBA KARLOVAC</w:t>
      </w:r>
    </w:p>
    <w:p w:rsidRDefault="007E7547" w:rsidP="007E7547" w:rsidR="007E7547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1841A5">
        <w:rPr>
          <w:rFonts w:cs="Tahoma"/>
          <w:b/>
          <w:bCs/>
          <w:sz w:val="24"/>
          <w:szCs w:val="24"/>
        </w:rPr>
        <w:t>St-3415/17</w:t>
      </w:r>
    </w:p>
    <w:p w:rsidRDefault="007E7547" w:rsidP="007E7547" w:rsidR="007E7547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>
        <w:rPr>
          <w:rFonts w:cs="Tahoma"/>
          <w:sz w:val="24"/>
          <w:szCs w:val="24"/>
          <w:lang w:val="pl-PL"/>
        </w:rPr>
        <w:t xml:space="preserve">: </w:t>
      </w:r>
      <w:r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Pr="001841A5">
        <w:rPr>
          <w:rFonts w:cs="Tahoma"/>
          <w:b/>
          <w:sz w:val="24"/>
          <w:szCs w:val="24"/>
        </w:rPr>
        <w:t>PAN - TVORNICA PAPIRA ZAGREB, d.o.o.</w:t>
      </w:r>
      <w:r w:rsidR="009330C5">
        <w:rPr>
          <w:rFonts w:cs="Tahoma"/>
          <w:b/>
          <w:sz w:val="24"/>
          <w:szCs w:val="24"/>
        </w:rPr>
        <w:t xml:space="preserve"> u stečaju</w:t>
      </w:r>
      <w:r w:rsidRPr="001841A5">
        <w:rPr>
          <w:rFonts w:cs="Tahoma"/>
          <w:b/>
          <w:sz w:val="24"/>
          <w:szCs w:val="24"/>
        </w:rPr>
        <w:t>, Zagreb, Radnička cesta 173, OIB 48630586213</w:t>
      </w:r>
    </w:p>
    <w:p w:rsidRDefault="007E7547" w:rsidP="007E7547" w:rsidR="007E7547" w:rsidRPr="00FE4DF8">
      <w:pPr>
        <w:jc w:val="both"/>
        <w:rPr>
          <w:rFonts w:cs="Times New Roman"/>
          <w:sz w:val="16"/>
          <w:szCs w:val="16"/>
          <w:lang w:val="pl-PL"/>
        </w:rPr>
      </w:pPr>
    </w:p>
    <w:p w:rsidRDefault="007E7547" w:rsidP="007E7547" w:rsidR="007E7547" w:rsidRPr="00FE4DF8">
      <w:pPr>
        <w:jc w:val="both"/>
        <w:rPr>
          <w:rFonts w:cs="Times New Roman"/>
          <w:sz w:val="16"/>
          <w:szCs w:val="16"/>
          <w:lang w:val="pl-PL"/>
        </w:rPr>
      </w:pPr>
    </w:p>
    <w:p w:rsidRDefault="007E7547" w:rsidP="007E7547" w:rsidR="007E7547" w:rsidRPr="00FE4DF8">
      <w:pPr>
        <w:jc w:val="both"/>
        <w:rPr>
          <w:rFonts w:cs="Times New Roman"/>
          <w:sz w:val="16"/>
          <w:szCs w:val="16"/>
          <w:lang w:val="pl-PL"/>
        </w:rPr>
      </w:pPr>
    </w:p>
    <w:p w:rsidRDefault="007E7547" w:rsidP="007E7547" w:rsidR="007E7547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12" w:name="Month"/>
          <w:attr w:val="07" w:name="Day"/>
          <w:attr w:val="2018" w:name="Year"/>
        </w:smartTagPr>
        <w:r w:rsidR="004D47B3">
          <w:rPr>
            <w:rFonts w:cs="Tahoma"/>
            <w:b/>
            <w:bCs/>
            <w:sz w:val="24"/>
            <w:szCs w:val="24"/>
            <w:lang w:val="pl-PL"/>
          </w:rPr>
          <w:t>07.12</w:t>
        </w:r>
        <w:r>
          <w:rPr>
            <w:rFonts w:cs="Tahoma"/>
            <w:b/>
            <w:bCs/>
            <w:sz w:val="24"/>
            <w:szCs w:val="24"/>
            <w:lang w:val="pl-PL"/>
          </w:rPr>
          <w:t>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3" w:name="Month"/>
          <w:attr w:val="08" w:name="Day"/>
          <w:attr w:val="2019" w:name="Year"/>
        </w:smartTagPr>
        <w:r w:rsidR="004D47B3">
          <w:rPr>
            <w:rFonts w:cs="Tahoma"/>
            <w:b/>
            <w:bCs/>
            <w:sz w:val="24"/>
            <w:szCs w:val="24"/>
            <w:lang w:val="pl-PL"/>
          </w:rPr>
          <w:t>08</w:t>
        </w:r>
        <w:r>
          <w:rPr>
            <w:rFonts w:cs="Tahoma"/>
            <w:b/>
            <w:bCs/>
            <w:sz w:val="24"/>
            <w:szCs w:val="24"/>
            <w:lang w:val="pl-PL"/>
          </w:rPr>
          <w:t>.0</w:t>
        </w:r>
        <w:r w:rsidR="004D47B3">
          <w:rPr>
            <w:rFonts w:cs="Tahoma"/>
            <w:b/>
            <w:bCs/>
            <w:sz w:val="24"/>
            <w:szCs w:val="24"/>
            <w:lang w:val="pl-PL"/>
          </w:rPr>
          <w:t>3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4D47B3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7E7547" w:rsidP="007E7547" w:rsidR="007E7547">
      <w:pPr>
        <w:jc w:val="both"/>
        <w:rPr>
          <w:rFonts w:cs="Arial"/>
        </w:rPr>
      </w:pPr>
    </w:p>
    <w:p w:rsidRDefault="004D47B3" w:rsidP="004D47B3" w:rsidR="004D47B3">
      <w:pPr>
        <w:spacing w:after="0"/>
        <w:jc w:val="both"/>
      </w:pPr>
      <w:r w:rsidRPr="002A4B06">
        <w:rPr>
          <w:b/>
          <w:i/>
        </w:rPr>
        <w:t xml:space="preserve">Rješenjem Trgovačkog suda u Zagrebu, Stalna služba u Karlovcu, poslovni broj 4 St-3415/17 od dana </w:t>
      </w:r>
      <w:smartTag w:element="date" w:uri="urn:schemas-microsoft-com:office:smarttags">
        <w:smartTagPr>
          <w:attr w:val="trans" w:name="ls"/>
          <w:attr w:val="07" w:name="Month"/>
          <w:attr w:val="16" w:name="Day"/>
          <w:attr w:val="2018" w:name="Year"/>
        </w:smartTagPr>
        <w:r w:rsidRPr="002A4B06">
          <w:rPr>
            <w:b/>
            <w:i/>
          </w:rPr>
          <w:t>16.07.2018</w:t>
        </w:r>
      </w:smartTag>
      <w:r w:rsidRPr="002A4B06">
        <w:rPr>
          <w:b/>
          <w:i/>
        </w:rPr>
        <w:t xml:space="preserve"> godine otvoren stečajni postupak nad stečajnim dužnikom PAN - TVORNICA PAPIRA ZAGREB, d.o.o., Zagreb, Radnička cesta 173, OIB 48630586213</w:t>
      </w:r>
      <w:r>
        <w:t>.</w:t>
      </w:r>
    </w:p>
    <w:p w:rsidRDefault="007E7547" w:rsidP="007E7547" w:rsidR="007E7547" w:rsidRPr="007D7BE9">
      <w:pPr>
        <w:jc w:val="both"/>
        <w:rPr>
          <w:rFonts w:cs="Tahoma"/>
          <w:sz w:val="16"/>
          <w:szCs w:val="16"/>
        </w:rPr>
      </w:pPr>
    </w:p>
    <w:p w:rsidRDefault="007E7547" w:rsidP="007E7547" w:rsidR="007E7547" w:rsidRPr="004D47B3">
      <w:pPr>
        <w:jc w:val="both"/>
        <w:rPr>
          <w:rFonts w:cs="Tahoma"/>
          <w:b/>
          <w:i/>
        </w:rPr>
      </w:pPr>
      <w:r w:rsidRPr="004D47B3">
        <w:rPr>
          <w:rFonts w:cs="Tahoma"/>
          <w:b/>
          <w:i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12" w:name="Month"/>
          <w:attr w:val="06" w:name="Day"/>
          <w:attr w:val="2018" w:name="Year"/>
        </w:smartTagPr>
        <w:r w:rsidR="004D47B3">
          <w:rPr>
            <w:rFonts w:cs="Tahoma"/>
            <w:b/>
            <w:i/>
          </w:rPr>
          <w:t>06.12</w:t>
        </w:r>
        <w:r w:rsidRPr="004D47B3">
          <w:rPr>
            <w:rFonts w:cs="Tahoma"/>
            <w:b/>
            <w:i/>
          </w:rPr>
          <w:t>.2018.</w:t>
        </w:r>
      </w:smartTag>
      <w:r w:rsidRPr="004D47B3">
        <w:rPr>
          <w:rFonts w:cs="Tahoma"/>
          <w:b/>
          <w:i/>
        </w:rPr>
        <w:t xml:space="preserve"> godine.</w:t>
      </w:r>
    </w:p>
    <w:p w:rsidRDefault="007E7547" w:rsidP="007E7547" w:rsidR="007E7547">
      <w:pPr>
        <w:jc w:val="both"/>
        <w:rPr>
          <w:rFonts w:cs="Tahoma"/>
          <w:b/>
          <w:bCs/>
          <w:lang w:val="pl-PL"/>
        </w:rPr>
      </w:pPr>
    </w:p>
    <w:p w:rsidRDefault="007E7547" w:rsidP="007E7547" w:rsidR="007E7547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E7547" w:rsidP="007E7547" w:rsidR="007E7547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7E7547" w:rsidP="007E7547" w:rsidR="007E7547" w:rsidRPr="00267DB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E7547" w:rsidP="007E7547" w:rsidR="007E7547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NEPOKRETNA IMOVINA</w:t>
      </w:r>
    </w:p>
    <w:p w:rsidRDefault="007E7547" w:rsidP="007E7547" w:rsidR="007E7547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4D47B3" w:rsidP="004D47B3" w:rsidR="004D47B3">
      <w:pPr>
        <w:spacing w:after="0"/>
        <w:jc w:val="both"/>
      </w:pPr>
      <w:r>
        <w:rPr>
          <w:rFonts w:cs="Arial"/>
        </w:rPr>
        <w:t xml:space="preserve">Nekretnine u </w:t>
      </w:r>
      <w:r>
        <w:t>Zagrebu,</w:t>
      </w:r>
      <w:r w:rsidRPr="00250807">
        <w:t xml:space="preserve"> Zemljišnoknjižni odjel </w:t>
      </w:r>
      <w:r>
        <w:t>Zagreb,</w:t>
      </w:r>
      <w:r w:rsidRPr="00250807">
        <w:t xml:space="preserve"> </w:t>
      </w:r>
      <w:r>
        <w:t xml:space="preserve"> </w:t>
      </w:r>
      <w:r w:rsidRPr="00250807">
        <w:t xml:space="preserve"> upisan</w:t>
      </w:r>
      <w:r>
        <w:t>e</w:t>
      </w:r>
      <w:r w:rsidRPr="00250807">
        <w:t xml:space="preserve"> kao vlasništvo dužnika</w:t>
      </w:r>
      <w:r>
        <w:t>, i to na:</w:t>
      </w:r>
    </w:p>
    <w:p w:rsidRDefault="004D47B3" w:rsidP="00964787" w:rsidR="004D47B3">
      <w:pPr>
        <w:numPr>
          <w:ilvl w:val="0"/>
          <w:numId w:val="5"/>
        </w:numPr>
        <w:tabs>
          <w:tab w:pos="1800" w:val="clear"/>
          <w:tab w:pos="187" w:val="left"/>
        </w:tabs>
        <w:spacing w:after="0"/>
        <w:ind w:hanging="187" w:left="187"/>
        <w:jc w:val="both"/>
      </w:pPr>
      <w:r>
        <w:t>kat. čestica 7072/3, kat. čestica 7079/5, kat. čestica 7079/15 i kat. čestica 7079/16 upisane u zk. ul. 25211 k.o. Grad Zagreb,</w:t>
      </w:r>
    </w:p>
    <w:p w:rsidRDefault="004D47B3" w:rsidP="00964787" w:rsidR="004D47B3">
      <w:pPr>
        <w:numPr>
          <w:ilvl w:val="0"/>
          <w:numId w:val="5"/>
        </w:numPr>
        <w:tabs>
          <w:tab w:pos="1800" w:val="clear"/>
          <w:tab w:pos="187" w:val="left"/>
        </w:tabs>
        <w:spacing w:after="0"/>
        <w:ind w:hanging="187" w:left="187"/>
        <w:jc w:val="both"/>
      </w:pPr>
      <w:r>
        <w:t>kat. čestica 7078/3 upisana u zk. ul. 30631 k.o. Grad Zagreb,</w:t>
      </w:r>
    </w:p>
    <w:p w:rsidRDefault="004D47B3" w:rsidP="00964787" w:rsidR="004D47B3">
      <w:pPr>
        <w:numPr>
          <w:ilvl w:val="0"/>
          <w:numId w:val="5"/>
        </w:numPr>
        <w:tabs>
          <w:tab w:pos="1800" w:val="clear"/>
          <w:tab w:pos="187" w:val="left"/>
        </w:tabs>
        <w:spacing w:after="0"/>
        <w:ind w:hanging="187" w:left="187"/>
        <w:jc w:val="both"/>
      </w:pPr>
      <w:r>
        <w:t>kat. čestica 7070/11, kat. čestica 7071/6, kat. čestica 7073/9 i kat. čestica 7073/11 upisane u zk. ul. 25167 k.o. Grad Zagreb,</w:t>
      </w:r>
    </w:p>
    <w:p w:rsidRDefault="004D47B3" w:rsidP="00964787" w:rsidR="004D47B3">
      <w:pPr>
        <w:numPr>
          <w:ilvl w:val="0"/>
          <w:numId w:val="5"/>
        </w:numPr>
        <w:tabs>
          <w:tab w:pos="1800" w:val="clear"/>
          <w:tab w:pos="187" w:val="left"/>
        </w:tabs>
        <w:spacing w:after="0"/>
        <w:ind w:hanging="187" w:left="187"/>
        <w:jc w:val="both"/>
      </w:pPr>
      <w:r>
        <w:t>kat. čestica 7072/2 upisana u zk. ul. 35824 k.o. Grad Zagreb</w:t>
      </w:r>
    </w:p>
    <w:p w:rsidRDefault="004D47B3" w:rsidP="004D47B3" w:rsidR="004D47B3" w:rsidRPr="00A200C7">
      <w:pPr>
        <w:spacing w:after="0"/>
        <w:ind w:left="187"/>
        <w:jc w:val="both"/>
        <w:rPr>
          <w:sz w:val="16"/>
          <w:szCs w:val="16"/>
        </w:rPr>
      </w:pPr>
    </w:p>
    <w:p w:rsidRDefault="006C1E7D" w:rsidP="004D47B3" w:rsidR="004D47B3">
      <w:pPr>
        <w:jc w:val="both"/>
      </w:pPr>
      <w:r>
        <w:t>Kao što je opisano u  prethodnom izvješću, na</w:t>
      </w:r>
      <w:r w:rsidR="004D47B3">
        <w:t xml:space="preserve"> svim gore opisanim nekretninama prema izvadcima zabilježene su ovrhe  različitih ovrhovoditelja utvrđenjem vrijednosti, prodajom i namirenjem istih</w:t>
      </w:r>
      <w:r>
        <w:t xml:space="preserve">. </w:t>
      </w:r>
      <w:r w:rsidR="004D47B3">
        <w:t xml:space="preserve"> </w:t>
      </w:r>
      <w:r>
        <w:t xml:space="preserve"> </w:t>
      </w:r>
    </w:p>
    <w:p w:rsidRDefault="004D47B3" w:rsidP="004D47B3" w:rsidR="004D47B3">
      <w:pPr>
        <w:jc w:val="both"/>
      </w:pPr>
    </w:p>
    <w:p w:rsidRDefault="004D47B3" w:rsidP="004D47B3" w:rsidR="004D47B3">
      <w:pPr>
        <w:jc w:val="both"/>
      </w:pPr>
      <w:r>
        <w:t xml:space="preserve">Nekretnine u Slavonskom Brodu, Zemljišnoknjižni odjel Slavonski Brod, </w:t>
      </w:r>
      <w:r w:rsidRPr="00C31895">
        <w:t xml:space="preserve"> </w:t>
      </w:r>
      <w:r>
        <w:t xml:space="preserve"> </w:t>
      </w:r>
      <w:r w:rsidRPr="00250807">
        <w:t>nekretnin</w:t>
      </w:r>
      <w:r>
        <w:t>e</w:t>
      </w:r>
      <w:r w:rsidRPr="00250807">
        <w:t xml:space="preserve"> koje su upisan</w:t>
      </w:r>
      <w:r>
        <w:t>e</w:t>
      </w:r>
      <w:r w:rsidRPr="00250807">
        <w:t xml:space="preserve"> kao vlasništvo dužnika</w:t>
      </w:r>
      <w:r>
        <w:t>, i to na:</w:t>
      </w:r>
    </w:p>
    <w:p w:rsidRDefault="004D47B3" w:rsidP="00964787" w:rsidR="004D47B3">
      <w:pPr>
        <w:spacing w:after="0"/>
        <w:jc w:val="both"/>
      </w:pPr>
      <w:r>
        <w:t>- kat. čestica 35/3 i kat. čestica 35/4 upisane u zk. ul. 1337  k.o. Donji Andrijevci,</w:t>
      </w:r>
    </w:p>
    <w:p w:rsidRDefault="004D47B3" w:rsidP="00964787" w:rsidR="004D47B3">
      <w:pPr>
        <w:spacing w:after="0"/>
        <w:jc w:val="both"/>
      </w:pPr>
      <w:r>
        <w:t>- kat. čestica 32/5 upisana u zk. ul. 1323 k.o. Donji Andrijevci,</w:t>
      </w:r>
    </w:p>
    <w:p w:rsidRDefault="004D47B3" w:rsidP="00964787" w:rsidR="004D47B3">
      <w:pPr>
        <w:spacing w:after="0"/>
        <w:jc w:val="both"/>
      </w:pPr>
      <w:r>
        <w:t>- kat. čestica 444, kat. čestica 1818/2 i kat. čestica 1825/1 upisane u zk. ul. 1119 k.o. Donji Andrijevci,</w:t>
      </w:r>
    </w:p>
    <w:p w:rsidRDefault="004D47B3" w:rsidP="00964787" w:rsidR="004D47B3">
      <w:pPr>
        <w:spacing w:after="0"/>
        <w:jc w:val="both"/>
      </w:pPr>
      <w:r>
        <w:t>- kat. čestica 485 i kat. čestica 1824 upisane u zk. ul. 1120 k.o. Donji Andrijevci,</w:t>
      </w:r>
    </w:p>
    <w:p w:rsidRDefault="004D47B3" w:rsidP="00964787" w:rsidR="004D47B3">
      <w:pPr>
        <w:spacing w:after="0"/>
        <w:jc w:val="both"/>
      </w:pPr>
      <w:r>
        <w:t>- kat. čestica 1734/2 upisana u zk. ul. 11345 k.o. Slavonski Brod.</w:t>
      </w:r>
    </w:p>
    <w:p w:rsidRDefault="004D47B3" w:rsidP="004D47B3" w:rsidR="004D47B3" w:rsidRPr="004E14C7">
      <w:pPr>
        <w:spacing w:after="0"/>
        <w:jc w:val="both"/>
        <w:rPr>
          <w:sz w:val="16"/>
          <w:szCs w:val="16"/>
        </w:rPr>
      </w:pPr>
    </w:p>
    <w:p w:rsidRDefault="004D47B3" w:rsidP="004D47B3" w:rsidR="004D47B3">
      <w:pPr>
        <w:jc w:val="both"/>
      </w:pPr>
      <w:r>
        <w:t xml:space="preserve">Na gore opisanim nekretninama  postoje </w:t>
      </w:r>
      <w:r w:rsidR="00125B05">
        <w:t xml:space="preserve">tereti i </w:t>
      </w:r>
      <w:r>
        <w:t xml:space="preserve">zabilježbe ovršivosti tražbina. </w:t>
      </w:r>
      <w:r w:rsidR="00D210F6">
        <w:t>Po izvršenoj</w:t>
      </w:r>
      <w:r w:rsidR="006C1E7D">
        <w:t xml:space="preserve"> </w:t>
      </w:r>
      <w:r>
        <w:t>procjen</w:t>
      </w:r>
      <w:r w:rsidR="00125B05">
        <w:t>i</w:t>
      </w:r>
      <w:r>
        <w:t xml:space="preserve"> vrijednosti po ovlaštenom </w:t>
      </w:r>
      <w:r w:rsidR="00125B05">
        <w:t xml:space="preserve">stalnom sudskom </w:t>
      </w:r>
      <w:r>
        <w:t>vještaku</w:t>
      </w:r>
      <w:r w:rsidR="006C1E7D">
        <w:t xml:space="preserve">, </w:t>
      </w:r>
      <w:r w:rsidR="00D210F6">
        <w:t xml:space="preserve">stečajni upravitelj dostaviti će Sudu prijedlog za </w:t>
      </w:r>
      <w:r w:rsidR="00125B05">
        <w:t xml:space="preserve">prodaju sukladno </w:t>
      </w:r>
      <w:r>
        <w:t>Stečajnom</w:t>
      </w:r>
      <w:r w:rsidR="00125B05">
        <w:t xml:space="preserve"> i Ovršnom</w:t>
      </w:r>
      <w:r>
        <w:t xml:space="preserve"> zakonu.</w:t>
      </w:r>
    </w:p>
    <w:p w:rsidRDefault="004D47B3" w:rsidP="004D47B3" w:rsidR="004D47B3">
      <w:pPr>
        <w:jc w:val="both"/>
      </w:pPr>
    </w:p>
    <w:p w:rsidRDefault="00515756" w:rsidP="004D47B3" w:rsidR="00515756">
      <w:pPr>
        <w:jc w:val="both"/>
      </w:pPr>
    </w:p>
    <w:p w:rsidRDefault="00515756" w:rsidP="004D47B3" w:rsidR="004D47B3">
      <w:pPr>
        <w:jc w:val="both"/>
      </w:pPr>
      <w:r>
        <w:lastRenderedPageBreak/>
        <w:t>Iz</w:t>
      </w:r>
      <w:r w:rsidR="004D47B3">
        <w:t xml:space="preserve"> </w:t>
      </w:r>
      <w:r>
        <w:t xml:space="preserve"> </w:t>
      </w:r>
      <w:r w:rsidR="004D47B3">
        <w:t xml:space="preserve">popisa osnovnih sredstava na dan </w:t>
      </w:r>
      <w:smartTag w:element="date" w:uri="urn:schemas-microsoft-com:office:smarttags">
        <w:smartTagPr>
          <w:attr w:val="2018" w:name="Year"/>
          <w:attr w:val="15" w:name="Day"/>
          <w:attr w:val="07" w:name="Month"/>
          <w:attr w:val="trans" w:name="ls"/>
        </w:smartTagPr>
        <w:r w:rsidR="004D47B3">
          <w:t>15.07.2018.</w:t>
        </w:r>
      </w:smartTag>
      <w:r w:rsidR="004D47B3">
        <w:t xml:space="preserve"> godine dužnik je naveo da je vlasnik osam stanova i to:     </w:t>
      </w:r>
    </w:p>
    <w:p w:rsidRDefault="004D47B3" w:rsidP="004D47B3" w:rsidR="004D47B3">
      <w:pPr>
        <w:numPr>
          <w:ilvl w:val="0"/>
          <w:numId w:val="6"/>
        </w:numPr>
        <w:tabs>
          <w:tab w:pos="1800" w:val="clear"/>
          <w:tab w:pos="187" w:val="num"/>
        </w:tabs>
        <w:spacing w:after="0"/>
        <w:ind w:hanging="1613"/>
        <w:jc w:val="both"/>
      </w:pPr>
      <w:r>
        <w:t xml:space="preserve">Stan na adresi u Zagrebu, Otona Župančića 6 površine  </w:t>
      </w:r>
      <w:smartTag w:element="metricconverter" w:uri="urn:schemas-microsoft-com:office:smarttags">
        <w:smartTagPr>
          <w:attr w:val="33,50 m2" w:name="ProductID"/>
        </w:smartTagPr>
        <w:r>
          <w:t>33,50 m2</w:t>
        </w:r>
      </w:smartTag>
      <w:r>
        <w:t>,</w:t>
      </w:r>
    </w:p>
    <w:p w:rsidRDefault="004D47B3" w:rsidP="004D47B3" w:rsidR="004D47B3" w:rsidRPr="004E14C7">
      <w:pPr>
        <w:pStyle w:val="Odlomakpopisa1"/>
        <w:numPr>
          <w:ilvl w:val="0"/>
          <w:numId w:val="6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Svetog Mateja 65, površine </w:t>
      </w:r>
      <w:smartTag w:element="metricconverter" w:uri="urn:schemas-microsoft-com:office:smarttags">
        <w:smartTagPr>
          <w:attr w:val="30,51 m2" w:name="ProductID"/>
        </w:smartTagPr>
        <w:r>
          <w:t>30,51 m2</w:t>
        </w:r>
      </w:smartTag>
      <w:r>
        <w:t>,</w:t>
      </w:r>
    </w:p>
    <w:p w:rsidRDefault="004D47B3" w:rsidP="004D47B3" w:rsidR="004D47B3" w:rsidRPr="004E14C7">
      <w:pPr>
        <w:pStyle w:val="Odlomakpopisa1"/>
        <w:numPr>
          <w:ilvl w:val="0"/>
          <w:numId w:val="6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Gomboševa 30, površine </w:t>
      </w:r>
      <w:smartTag w:element="metricconverter" w:uri="urn:schemas-microsoft-com:office:smarttags">
        <w:smartTagPr>
          <w:attr w:val="41,48 m2" w:name="ProductID"/>
        </w:smartTagPr>
        <w:r>
          <w:t>41,48 m2</w:t>
        </w:r>
      </w:smartTag>
      <w:r>
        <w:t>,</w:t>
      </w:r>
    </w:p>
    <w:p w:rsidRDefault="004D47B3" w:rsidP="004D47B3" w:rsidR="004D47B3" w:rsidRPr="004E14C7">
      <w:pPr>
        <w:pStyle w:val="Odlomakpopisa1"/>
        <w:numPr>
          <w:ilvl w:val="0"/>
          <w:numId w:val="6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Čerinina 13, površine </w:t>
      </w:r>
      <w:smartTag w:element="metricconverter" w:uri="urn:schemas-microsoft-com:office:smarttags">
        <w:smartTagPr>
          <w:attr w:val="22,20 m2" w:name="ProductID"/>
        </w:smartTagPr>
        <w:r>
          <w:t>22,20 m2</w:t>
        </w:r>
      </w:smartTag>
      <w:r>
        <w:t>,</w:t>
      </w:r>
    </w:p>
    <w:p w:rsidRDefault="004D47B3" w:rsidP="004D47B3" w:rsidR="004D47B3" w:rsidRPr="004E14C7">
      <w:pPr>
        <w:pStyle w:val="Odlomakpopisa1"/>
        <w:numPr>
          <w:ilvl w:val="0"/>
          <w:numId w:val="6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Širolina 11, površine </w:t>
      </w:r>
      <w:smartTag w:element="metricconverter" w:uri="urn:schemas-microsoft-com:office:smarttags">
        <w:smartTagPr>
          <w:attr w:val="22,20 m2" w:name="ProductID"/>
        </w:smartTagPr>
        <w:r>
          <w:t>22,20 m2</w:t>
        </w:r>
      </w:smartTag>
      <w:r>
        <w:t>,</w:t>
      </w:r>
    </w:p>
    <w:p w:rsidRDefault="004D47B3" w:rsidP="004D47B3" w:rsidR="004D47B3" w:rsidRPr="004E14C7">
      <w:pPr>
        <w:pStyle w:val="Odlomakpopisa1"/>
        <w:numPr>
          <w:ilvl w:val="0"/>
          <w:numId w:val="6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Kodrmana Drage 1, površine </w:t>
      </w:r>
      <w:smartTag w:element="metricconverter" w:uri="urn:schemas-microsoft-com:office:smarttags">
        <w:smartTagPr>
          <w:attr w:val="36,48 m2" w:name="ProductID"/>
        </w:smartTagPr>
        <w:r>
          <w:t>36,48 m2</w:t>
        </w:r>
      </w:smartTag>
      <w:r>
        <w:t>,</w:t>
      </w:r>
    </w:p>
    <w:p w:rsidRDefault="004D47B3" w:rsidP="004D47B3" w:rsidR="004D47B3" w:rsidRPr="004E14C7">
      <w:pPr>
        <w:pStyle w:val="Odlomakpopisa1"/>
        <w:numPr>
          <w:ilvl w:val="0"/>
          <w:numId w:val="6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Velikoj Gorici, Ulica Matice hrv. 7, površine </w:t>
      </w:r>
      <w:smartTag w:element="metricconverter" w:uri="urn:schemas-microsoft-com:office:smarttags">
        <w:smartTagPr>
          <w:attr w:val="36,48 m2" w:name="ProductID"/>
        </w:smartTagPr>
        <w:r>
          <w:t>36,48 m2</w:t>
        </w:r>
      </w:smartTag>
      <w:r>
        <w:t xml:space="preserve">, </w:t>
      </w:r>
    </w:p>
    <w:p w:rsidRDefault="004D47B3" w:rsidP="004D47B3" w:rsidR="004D47B3">
      <w:pPr>
        <w:pStyle w:val="Odlomakpopisa1"/>
        <w:numPr>
          <w:ilvl w:val="0"/>
          <w:numId w:val="6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u Velikoj Gorici, Ulica Matice hrv. 7, površine </w:t>
      </w:r>
      <w:smartTag w:element="metricconverter" w:uri="urn:schemas-microsoft-com:office:smarttags">
        <w:smartTagPr>
          <w:attr w:val="36,48 m2" w:name="ProductID"/>
        </w:smartTagPr>
        <w:r>
          <w:t>36,48 m2</w:t>
        </w:r>
      </w:smartTag>
      <w:r>
        <w:t>.</w:t>
      </w:r>
    </w:p>
    <w:p w:rsidRDefault="004D47B3" w:rsidP="004D47B3" w:rsidR="00964787" w:rsidRPr="007A54C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  <w:r w:rsidRPr="007A54C1">
        <w:rPr>
          <w:rFonts w:cs="Tahoma"/>
          <w:bCs/>
          <w:sz w:val="16"/>
          <w:szCs w:val="16"/>
          <w:lang w:eastAsia="hr-HR"/>
        </w:rPr>
        <w:t xml:space="preserve"> </w:t>
      </w:r>
    </w:p>
    <w:p w:rsidRDefault="007A54C1" w:rsidP="004D47B3" w:rsidR="007A54C1" w:rsidRPr="003D5107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4D47B3" w:rsidP="0011322E" w:rsidR="0011322E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Ste</w:t>
      </w:r>
      <w:r w:rsidR="00292746">
        <w:rPr>
          <w:rFonts w:cs="Tahoma"/>
          <w:bCs/>
          <w:lang w:eastAsia="hr-HR"/>
        </w:rPr>
        <w:t xml:space="preserve">čajni upravitelj </w:t>
      </w:r>
      <w:r w:rsidR="00964787">
        <w:rPr>
          <w:rFonts w:cs="Tahoma"/>
          <w:bCs/>
          <w:lang w:eastAsia="hr-HR"/>
        </w:rPr>
        <w:t xml:space="preserve"> </w:t>
      </w:r>
      <w:r w:rsidR="0011322E">
        <w:rPr>
          <w:rFonts w:cs="Tahoma"/>
          <w:bCs/>
          <w:lang w:eastAsia="hr-HR"/>
        </w:rPr>
        <w:t xml:space="preserve">je od  bivše zakonske zastupnice zatražio ugovore za gore opisane nekretnine, te je dobio odgovor da  su u </w:t>
      </w:r>
      <w:r w:rsidR="0011322E" w:rsidRPr="0011322E">
        <w:rPr>
          <w:rFonts w:cs="Tahoma"/>
          <w:bCs/>
          <w:lang w:eastAsia="hr-HR"/>
        </w:rPr>
        <w:t xml:space="preserve"> PAN Tvornici papira Zagreb d.o.o. stanovi </w:t>
      </w:r>
      <w:r w:rsidR="0011322E">
        <w:rPr>
          <w:rFonts w:cs="Tahoma"/>
          <w:bCs/>
          <w:lang w:eastAsia="hr-HR"/>
        </w:rPr>
        <w:t xml:space="preserve"> </w:t>
      </w:r>
      <w:r w:rsidR="0011322E" w:rsidRPr="0011322E">
        <w:rPr>
          <w:rFonts w:cs="Tahoma"/>
          <w:bCs/>
          <w:lang w:eastAsia="hr-HR"/>
        </w:rPr>
        <w:t>knjiženi u osnovna sredstva </w:t>
      </w:r>
      <w:r w:rsidR="0011322E">
        <w:rPr>
          <w:rFonts w:cs="Tahoma"/>
          <w:bCs/>
          <w:lang w:eastAsia="hr-HR"/>
        </w:rPr>
        <w:t xml:space="preserve"> </w:t>
      </w:r>
      <w:r w:rsidR="0011322E" w:rsidRPr="0011322E">
        <w:rPr>
          <w:rFonts w:cs="Tahoma"/>
          <w:bCs/>
          <w:lang w:eastAsia="hr-HR"/>
        </w:rPr>
        <w:t>na temelju terećenja za pričuvu  od strane Zagrebačkog holdinga d.o.o. od 2006.godine</w:t>
      </w:r>
      <w:r w:rsidR="0011322E">
        <w:rPr>
          <w:rFonts w:cs="Tahoma"/>
          <w:bCs/>
          <w:lang w:eastAsia="hr-HR"/>
        </w:rPr>
        <w:t xml:space="preserve">,  </w:t>
      </w:r>
      <w:r w:rsidR="0011322E" w:rsidRPr="0011322E">
        <w:rPr>
          <w:rFonts w:cs="Tahoma"/>
          <w:bCs/>
          <w:lang w:eastAsia="hr-HR"/>
        </w:rPr>
        <w:t>a do tada je bilo terećenje od strane Gradskog stambeno komunalnog gospodarstva.</w:t>
      </w:r>
      <w:r w:rsidR="0011322E">
        <w:rPr>
          <w:rFonts w:cs="Tahoma"/>
          <w:bCs/>
          <w:lang w:eastAsia="hr-HR"/>
        </w:rPr>
        <w:t xml:space="preserve"> </w:t>
      </w:r>
      <w:r w:rsidR="0011322E" w:rsidRPr="0011322E">
        <w:rPr>
          <w:rFonts w:cs="Tahoma"/>
          <w:bCs/>
          <w:lang w:eastAsia="hr-HR"/>
        </w:rPr>
        <w:t xml:space="preserve">Za ista terećenja imali su i sudske OVRH-e po kojima </w:t>
      </w:r>
      <w:r w:rsidR="0011322E">
        <w:rPr>
          <w:rFonts w:cs="Tahoma"/>
          <w:bCs/>
          <w:lang w:eastAsia="hr-HR"/>
        </w:rPr>
        <w:t xml:space="preserve">je PAN </w:t>
      </w:r>
      <w:r w:rsidR="0011322E" w:rsidRPr="0011322E">
        <w:rPr>
          <w:rFonts w:cs="Tahoma"/>
          <w:bCs/>
          <w:lang w:eastAsia="hr-HR"/>
        </w:rPr>
        <w:t xml:space="preserve"> Tvornici papira Zagreb d.o.o.  </w:t>
      </w:r>
      <w:r w:rsidR="0011322E">
        <w:rPr>
          <w:rFonts w:cs="Tahoma"/>
          <w:bCs/>
          <w:lang w:eastAsia="hr-HR"/>
        </w:rPr>
        <w:t xml:space="preserve">protestirala </w:t>
      </w:r>
      <w:r w:rsidR="0011322E" w:rsidRPr="0011322E">
        <w:rPr>
          <w:rFonts w:cs="Tahoma"/>
          <w:bCs/>
          <w:lang w:eastAsia="hr-HR"/>
        </w:rPr>
        <w:t>( i sudski) - bezuspješno -  i rezult je</w:t>
      </w:r>
      <w:r w:rsidR="0011322E">
        <w:rPr>
          <w:rFonts w:cs="Tahoma"/>
          <w:bCs/>
          <w:lang w:eastAsia="hr-HR"/>
        </w:rPr>
        <w:t xml:space="preserve"> </w:t>
      </w:r>
      <w:r w:rsidR="0011322E" w:rsidRPr="0011322E">
        <w:rPr>
          <w:rFonts w:cs="Tahoma"/>
          <w:bCs/>
          <w:lang w:eastAsia="hr-HR"/>
        </w:rPr>
        <w:t>- da su se i naplaćivali.</w:t>
      </w:r>
      <w:r w:rsidR="0011322E">
        <w:rPr>
          <w:rFonts w:cs="Tahoma"/>
          <w:bCs/>
          <w:lang w:eastAsia="hr-HR"/>
        </w:rPr>
        <w:t xml:space="preserve"> Isto tako da se sve navedeno </w:t>
      </w:r>
      <w:r w:rsidR="0011322E" w:rsidRPr="0011322E">
        <w:rPr>
          <w:rFonts w:cs="Tahoma"/>
          <w:bCs/>
          <w:lang w:eastAsia="hr-HR"/>
        </w:rPr>
        <w:t>može</w:t>
      </w:r>
      <w:r w:rsidR="0011322E">
        <w:rPr>
          <w:rFonts w:cs="Tahoma"/>
          <w:bCs/>
          <w:lang w:eastAsia="hr-HR"/>
        </w:rPr>
        <w:t xml:space="preserve"> </w:t>
      </w:r>
      <w:r w:rsidR="0011322E" w:rsidRPr="0011322E">
        <w:rPr>
          <w:rFonts w:cs="Tahoma"/>
          <w:bCs/>
          <w:lang w:eastAsia="hr-HR"/>
        </w:rPr>
        <w:t xml:space="preserve"> provjeriti u Zagrebačkom holdingu d.o.o</w:t>
      </w:r>
      <w:r w:rsidR="0011322E">
        <w:rPr>
          <w:rFonts w:cs="Tahoma"/>
          <w:bCs/>
          <w:lang w:eastAsia="hr-HR"/>
        </w:rPr>
        <w:t>.</w:t>
      </w:r>
    </w:p>
    <w:p w:rsidRDefault="0011322E" w:rsidP="0011322E" w:rsidR="0011322E" w:rsidRPr="003D5107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11322E" w:rsidP="003D5107" w:rsidR="0011322E" w:rsidRPr="0011322E">
      <w:pPr>
        <w:pStyle w:val="Odlomakpopisa1"/>
        <w:spacing w:lineRule="auto" w:line="240" w:after="0"/>
        <w:ind w:left="0"/>
        <w:jc w:val="both"/>
        <w:rPr>
          <w:rFonts w:cs="Tahoma"/>
          <w:bCs/>
          <w:i/>
          <w:lang w:eastAsia="hr-HR"/>
        </w:rPr>
      </w:pPr>
      <w:r>
        <w:rPr>
          <w:rFonts w:cs="Tahoma"/>
          <w:bCs/>
          <w:i/>
          <w:lang w:eastAsia="hr-HR"/>
        </w:rPr>
        <w:t xml:space="preserve">U privitku se dostavlja e-mail od dana </w:t>
      </w:r>
      <w:smartTag w:element="date" w:uri="urn:schemas-microsoft-com:office:smarttags">
        <w:smartTagPr>
          <w:attr w:val="trans" w:name="ls"/>
          <w:attr w:val="1" w:name="Month"/>
          <w:attr w:val="15" w:name="Day"/>
          <w:attr w:val="16" w:name="Year"/>
        </w:smartTagPr>
        <w:r>
          <w:rPr>
            <w:rFonts w:cs="Tahoma"/>
            <w:bCs/>
            <w:i/>
            <w:lang w:eastAsia="hr-HR"/>
          </w:rPr>
          <w:t xml:space="preserve">15. i </w:t>
        </w:r>
        <w:smartTag w:element="date" w:uri="urn:schemas-microsoft-com:office:smarttags">
          <w:smartTagPr>
            <w:attr w:val="trans" w:name="ls"/>
            <w:attr w:val="01" w:name="Month"/>
            <w:attr w:val="16" w:name="Day"/>
            <w:attr w:val="2019" w:name="Year"/>
          </w:smartTagPr>
          <w:r>
            <w:rPr>
              <w:rFonts w:cs="Tahoma"/>
              <w:bCs/>
              <w:i/>
              <w:lang w:eastAsia="hr-HR"/>
            </w:rPr>
            <w:t>16</w:t>
          </w:r>
        </w:smartTag>
      </w:smartTag>
      <w:r>
        <w:rPr>
          <w:rFonts w:cs="Tahoma"/>
          <w:bCs/>
          <w:i/>
          <w:lang w:eastAsia="hr-HR"/>
        </w:rPr>
        <w:t>.01.2019.</w:t>
      </w:r>
    </w:p>
    <w:p w:rsidRDefault="0011322E" w:rsidP="003D5107" w:rsidR="0011322E">
      <w:pPr>
        <w:pStyle w:val="Odlomakpopisa1"/>
        <w:spacing w:lineRule="auto" w:line="240" w:after="0"/>
        <w:jc w:val="both"/>
        <w:rPr>
          <w:rFonts w:cs="Tahoma"/>
          <w:bCs/>
          <w:lang w:eastAsia="hr-HR" w:val="en-US"/>
        </w:rPr>
      </w:pPr>
      <w:r w:rsidRPr="0011322E">
        <w:rPr>
          <w:rFonts w:cs="Tahoma"/>
          <w:bCs/>
          <w:lang w:eastAsia="hr-HR" w:val="en-US"/>
        </w:rPr>
        <w:t> </w:t>
      </w:r>
    </w:p>
    <w:p w:rsidRDefault="0050392D" w:rsidP="003D5107" w:rsidR="0050392D" w:rsidRPr="0011322E">
      <w:pPr>
        <w:pStyle w:val="Odlomakpopisa1"/>
        <w:spacing w:lineRule="auto" w:line="240" w:after="0"/>
        <w:jc w:val="both"/>
        <w:rPr>
          <w:rFonts w:cs="Tahoma"/>
          <w:bCs/>
          <w:lang w:eastAsia="hr-HR" w:val="en-US"/>
        </w:rPr>
      </w:pPr>
    </w:p>
    <w:p w:rsidRDefault="0011322E" w:rsidP="003D5107" w:rsidR="0011322E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Postupajući po navedenoj informaciji stečajni upravitelj uputio je  Gradsko-stambeno komunalnom gospodarstvu d.o.o. u Zagrebu i Gradsko stambenom  gospodarstvu  Velika Gorica, zahtjev za dostavom ugovora za opisane stanove.</w:t>
      </w:r>
    </w:p>
    <w:p w:rsidRDefault="0038592D" w:rsidP="004D47B3" w:rsidR="0038592D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Od Gradsko stambenog   gospodarstva   Velika Gorica dobiven je odgovor da oni nisu upravitelji stambene zgrade  </w:t>
      </w:r>
      <w:r>
        <w:t>u Velikoj Gorici, Ulica Matice hrv. 7  i ne posjeduju dokumentaciju za istu.</w:t>
      </w:r>
    </w:p>
    <w:p w:rsidRDefault="0011322E" w:rsidP="004D47B3" w:rsidR="0011322E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Dana  </w:t>
      </w:r>
      <w:smartTag w:element="date" w:uri="urn:schemas-microsoft-com:office:smarttags">
        <w:smartTagPr>
          <w:attr w:val="trans" w:name="ls"/>
          <w:attr w:val="03" w:name="Month"/>
          <w:attr w:val="01" w:name="Day"/>
          <w:attr w:val="2019" w:name="Year"/>
        </w:smartTagPr>
        <w:r>
          <w:rPr>
            <w:rFonts w:cs="Tahoma"/>
            <w:bCs/>
            <w:lang w:eastAsia="hr-HR"/>
          </w:rPr>
          <w:t>01.03.2019.</w:t>
        </w:r>
      </w:smartTag>
      <w:r>
        <w:rPr>
          <w:rFonts w:cs="Tahoma"/>
          <w:bCs/>
          <w:lang w:eastAsia="hr-HR"/>
        </w:rPr>
        <w:t xml:space="preserve"> od Gradsko-stambeno komunalnog  gospodarstva d.o.o. u Zagrebu dobivena  je dokumentacija za stanove u Zagrebu </w:t>
      </w:r>
      <w:r w:rsidR="0038592D">
        <w:rPr>
          <w:rFonts w:cs="Tahoma"/>
          <w:bCs/>
          <w:lang w:eastAsia="hr-HR"/>
        </w:rPr>
        <w:t xml:space="preserve">na adresi Otona Župančića 6, Sv. Mateja 65, Gomboševa 30, Čerinina 13 i Kodrmana Drage 1, ali ne i za stan na adresi u </w:t>
      </w:r>
      <w:r w:rsidR="0038592D">
        <w:t xml:space="preserve"> Zagrebu, Širolina 11.</w:t>
      </w:r>
      <w:r>
        <w:rPr>
          <w:rFonts w:cs="Tahoma"/>
          <w:bCs/>
          <w:lang w:eastAsia="hr-HR"/>
        </w:rPr>
        <w:t xml:space="preserve"> </w:t>
      </w:r>
    </w:p>
    <w:p w:rsidRDefault="0011322E" w:rsidP="004D47B3" w:rsidR="0011322E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 </w:t>
      </w:r>
    </w:p>
    <w:p w:rsidRDefault="0011322E" w:rsidP="004D47B3" w:rsidR="0011322E" w:rsidRPr="00502BB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879A2" w:rsidP="004D47B3" w:rsidR="009879A2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Dana </w:t>
      </w:r>
      <w:smartTag w:element="date" w:uri="urn:schemas-microsoft-com:office:smarttags">
        <w:smartTagPr>
          <w:attr w:val="2018" w:name="Year"/>
          <w:attr w:val="21" w:name="Day"/>
          <w:attr w:val="12" w:name="Month"/>
          <w:attr w:val="trans" w:name="ls"/>
        </w:smartTagPr>
        <w:r>
          <w:rPr>
            <w:rFonts w:cs="Tahoma"/>
            <w:bCs/>
            <w:lang w:eastAsia="hr-HR"/>
          </w:rPr>
          <w:t>21.12.2018.</w:t>
        </w:r>
      </w:smartTag>
      <w:r>
        <w:rPr>
          <w:rFonts w:cs="Tahoma"/>
          <w:bCs/>
          <w:lang w:eastAsia="hr-HR"/>
        </w:rPr>
        <w:t xml:space="preserve"> stečajni upravitelj zaprimio je od  ĐURO ĐAKOVIĆ STAN d.o.o.  iz Slavonskog Broda, M. Budaka 1,  zaprimio račun za izvršene usluge prodaje stanova prema Ugovoru za period od 01 do </w:t>
      </w:r>
      <w:smartTag w:element="date" w:uri="urn:schemas-microsoft-com:office:smarttags">
        <w:smartTagPr>
          <w:attr w:val="2018" w:name="Year"/>
          <w:attr w:val="30" w:name="Day"/>
          <w:attr w:val="11" w:name="Month"/>
          <w:attr w:val="trans" w:name="ls"/>
        </w:smartTagPr>
        <w:r>
          <w:rPr>
            <w:rFonts w:cs="Tahoma"/>
            <w:bCs/>
            <w:lang w:eastAsia="hr-HR"/>
          </w:rPr>
          <w:t>30.11.2018.</w:t>
        </w:r>
      </w:smartTag>
      <w:r>
        <w:rPr>
          <w:rFonts w:cs="Tahoma"/>
          <w:bCs/>
          <w:lang w:eastAsia="hr-HR"/>
        </w:rPr>
        <w:t xml:space="preserve"> Po zaprimljenom računu kontaktirao je iste te dobio usmeno saznanje da navedeno društvo vrši   usluge mjesečnih anuiteta naplate za otplatu 38 stanova, a sve na temelju ugovora sklopljenog sa dužnikom prije otvaranja stečajnog postupka.   Stečajni upravitelj dostavio je društvu ĐURO ĐAKOVIĆ STAN d.o.o. Rješenje o otvaranju stečajnog postupka, te zahtjev da se sredstva od uplate mjesečnih anuiteta doznače na žiro račun otvoren u korist stečajnog dužnika, što je i učinjeno.</w:t>
      </w:r>
    </w:p>
    <w:p w:rsidRDefault="009879A2" w:rsidP="004D47B3" w:rsidR="009879A2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Po izvršenim otplatama pojedinih stanova u cijelosti, a za što je već dobiven jedan upit, stečajni upravitelj će izdati tabularne isprave.</w:t>
      </w:r>
    </w:p>
    <w:p w:rsidRDefault="009879A2" w:rsidP="004D47B3" w:rsidR="009879A2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</w:p>
    <w:p w:rsidRDefault="007E7547" w:rsidP="007E7547" w:rsidR="007E7547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7A54C1" w:rsidP="007E7547" w:rsidR="007A54C1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7E7547" w:rsidP="007E7547" w:rsidR="007E7547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</w:t>
      </w:r>
      <w:r w:rsidR="00D87521">
        <w:rPr>
          <w:rFonts w:cs="Arial"/>
          <w:b/>
          <w:i/>
        </w:rPr>
        <w:t>2</w:t>
      </w:r>
      <w:r>
        <w:rPr>
          <w:rFonts w:cs="Arial"/>
          <w:b/>
          <w:i/>
        </w:rPr>
        <w:t>.  POKRETNA   IMOVINA</w:t>
      </w:r>
    </w:p>
    <w:p w:rsidRDefault="007E7547" w:rsidP="007E7547" w:rsidR="007E7547" w:rsidRPr="000E3E5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38592D" w:rsidP="00D87521" w:rsidR="00D87521" w:rsidRPr="00EF03B0">
      <w:pPr>
        <w:pStyle w:val="Odlomakpopisa1"/>
        <w:spacing w:lineRule="auto" w:line="240" w:after="0"/>
        <w:ind w:left="0"/>
        <w:jc w:val="both"/>
        <w:rPr>
          <w:rFonts w:cs="Arial"/>
          <w:b/>
          <w:i/>
          <w:u w:val="single"/>
        </w:rPr>
      </w:pPr>
      <w:r>
        <w:rPr>
          <w:bCs/>
        </w:rPr>
        <w:t xml:space="preserve"> </w:t>
      </w:r>
      <w:r w:rsidR="00D87521" w:rsidRPr="00EF03B0">
        <w:rPr>
          <w:rFonts w:cs="Arial"/>
          <w:b/>
          <w:i/>
          <w:u w:val="single"/>
        </w:rPr>
        <w:t>Vozila</w:t>
      </w:r>
      <w:r w:rsidR="007D7BE9">
        <w:rPr>
          <w:rFonts w:cs="Arial"/>
          <w:b/>
          <w:i/>
          <w:u w:val="single"/>
        </w:rPr>
        <w:t>, postrojenja i oprema</w:t>
      </w:r>
    </w:p>
    <w:p w:rsidRDefault="00D87521" w:rsidP="00D87521" w:rsidR="00D87521" w:rsidRPr="00D87521">
      <w:pPr>
        <w:jc w:val="both"/>
        <w:rPr>
          <w:rFonts w:cs="Arial"/>
          <w:sz w:val="16"/>
          <w:szCs w:val="16"/>
        </w:rPr>
      </w:pPr>
    </w:p>
    <w:p w:rsidRDefault="007D7BE9" w:rsidP="00D87521" w:rsidR="00D87521" w:rsidRPr="00D641AB">
      <w:pPr>
        <w:jc w:val="both"/>
        <w:rPr>
          <w:rFonts w:cs="Arial"/>
        </w:rPr>
      </w:pPr>
      <w:r>
        <w:rPr>
          <w:rFonts w:cs="Arial"/>
        </w:rPr>
        <w:t xml:space="preserve">Kao što je opisano </w:t>
      </w:r>
      <w:r w:rsidR="00D87521">
        <w:rPr>
          <w:rFonts w:cs="Arial"/>
        </w:rPr>
        <w:t xml:space="preserve">u izvješću za ispitno i izvještajno ročište, stečajni upravitelj je </w:t>
      </w:r>
      <w:r>
        <w:rPr>
          <w:rFonts w:cs="Arial"/>
        </w:rPr>
        <w:t xml:space="preserve"> </w:t>
      </w:r>
      <w:r w:rsidR="00D87521">
        <w:rPr>
          <w:rFonts w:cs="Arial"/>
        </w:rPr>
        <w:t xml:space="preserve">uputio dopis bivšim odgovornim osobama  stečajnog dužnika sa zahtjevom  da se navede kome su prodana predmetna vozila. Dana </w:t>
      </w:r>
      <w:smartTag w:element="date" w:uri="urn:schemas-microsoft-com:office:smarttags">
        <w:smartTagPr>
          <w:attr w:val="2019" w:name="Year"/>
          <w:attr w:val="03" w:name="Day"/>
          <w:attr w:val="01" w:name="Month"/>
          <w:attr w:val="trans" w:name="ls"/>
        </w:smartTagPr>
        <w:r w:rsidR="00D87521">
          <w:rPr>
            <w:rFonts w:cs="Arial"/>
          </w:rPr>
          <w:t>03.01.2019.</w:t>
        </w:r>
      </w:smartTag>
      <w:r w:rsidR="00D87521">
        <w:rPr>
          <w:rFonts w:cs="Arial"/>
        </w:rPr>
        <w:t xml:space="preserve"> je zaprimio odgovor da su predmetna vozila prodana DRAVACELU d.o.o., a  istu je obvezu plaćanja za vozila kompenzirao svojim potraživanjem, odnosno dokumentom o kompenzaciji broj  </w:t>
      </w:r>
      <w:r w:rsidR="00D87521" w:rsidRPr="00591E33">
        <w:rPr>
          <w:rFonts w:cs="Arial"/>
          <w:b/>
        </w:rPr>
        <w:t xml:space="preserve"> </w:t>
      </w:r>
      <w:r w:rsidR="00D87521" w:rsidRPr="00984376">
        <w:rPr>
          <w:rFonts w:cs="Arial"/>
        </w:rPr>
        <w:t xml:space="preserve">19378 i broj 1581 dana </w:t>
      </w:r>
      <w:smartTag w:element="date" w:uri="urn:schemas-microsoft-com:office:smarttags">
        <w:smartTagPr>
          <w:attr w:val="2018" w:name="Year"/>
          <w:attr w:val="28" w:name="Day"/>
          <w:attr w:val="2" w:name="Month"/>
          <w:attr w:val="trans" w:name="ls"/>
        </w:smartTagPr>
        <w:r w:rsidR="00D87521" w:rsidRPr="00984376">
          <w:rPr>
            <w:rFonts w:cs="Arial"/>
          </w:rPr>
          <w:t>28.02.2018.</w:t>
        </w:r>
      </w:smartTag>
      <w:r w:rsidR="00D87521">
        <w:rPr>
          <w:rFonts w:cs="Arial"/>
          <w:b/>
        </w:rPr>
        <w:t xml:space="preserve"> </w:t>
      </w:r>
      <w:r>
        <w:rPr>
          <w:rFonts w:cs="Arial"/>
        </w:rPr>
        <w:t xml:space="preserve">  </w:t>
      </w:r>
    </w:p>
    <w:p w:rsidRDefault="007D7BE9" w:rsidP="007D7BE9" w:rsidR="007D7BE9">
      <w:pPr>
        <w:spacing w:after="0"/>
        <w:jc w:val="both"/>
        <w:rPr>
          <w:rFonts w:cs="Tahoma"/>
          <w:lang w:eastAsia="hr-HR"/>
        </w:rPr>
      </w:pPr>
      <w:r>
        <w:rPr>
          <w:bCs/>
        </w:rPr>
        <w:t xml:space="preserve">Isto tako, </w:t>
      </w:r>
      <w:r>
        <w:rPr>
          <w:rFonts w:cs="Tahoma"/>
          <w:lang w:eastAsia="hr-HR"/>
        </w:rPr>
        <w:t xml:space="preserve">dužnik je dostavio Izjavu o prijeboju broj  19378 od dana </w:t>
      </w:r>
      <w:smartTag w:element="date" w:uri="urn:schemas-microsoft-com:office:smarttags">
        <w:smartTagPr>
          <w:attr w:val="2018" w:name="Year"/>
          <w:attr w:val="28" w:name="Day"/>
          <w:attr w:val="2" w:name="Month"/>
          <w:attr w:val="trans" w:name="ls"/>
        </w:smartTagPr>
        <w:r>
          <w:rPr>
            <w:rFonts w:cs="Tahoma"/>
            <w:lang w:eastAsia="hr-HR"/>
          </w:rPr>
          <w:t>28.02.2018.</w:t>
        </w:r>
      </w:smartTag>
      <w:r>
        <w:rPr>
          <w:rFonts w:cs="Tahoma"/>
          <w:lang w:eastAsia="hr-HR"/>
        </w:rPr>
        <w:t xml:space="preserve"> godine iz koje je vidljivo   da su sva postrojenja i oprema prodani društvu Dravacel d.o.o., Slatina, OIB: 73528468147,  a prema računima koji su ispostavljeni  od </w:t>
      </w:r>
      <w:smartTag w:element="date" w:uri="urn:schemas-microsoft-com:office:smarttags">
        <w:smartTagPr>
          <w:attr w:val="2017" w:name="Year"/>
          <w:attr w:val="31" w:name="Day"/>
          <w:attr w:val="10" w:name="Month"/>
          <w:attr w:val="trans" w:name="ls"/>
        </w:smartTagPr>
        <w:r>
          <w:rPr>
            <w:rFonts w:cs="Tahoma"/>
            <w:lang w:eastAsia="hr-HR"/>
          </w:rPr>
          <w:t>31.10.2017.</w:t>
        </w:r>
      </w:smartTag>
      <w:r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2018" w:name="Year"/>
          <w:attr w:val="01" w:name="Day"/>
          <w:attr w:val="2" w:name="Month"/>
          <w:attr w:val="trans" w:name="ls"/>
        </w:smartTagPr>
        <w:r>
          <w:rPr>
            <w:rFonts w:cs="Tahoma"/>
            <w:lang w:eastAsia="hr-HR"/>
          </w:rPr>
          <w:t>01.02.2018.</w:t>
        </w:r>
      </w:smartTag>
      <w:r>
        <w:rPr>
          <w:rFonts w:cs="Tahoma"/>
          <w:lang w:eastAsia="hr-HR"/>
        </w:rPr>
        <w:t xml:space="preserve"> godine.  Ti izdani računi dužnika  se prebijaju sa računima od društva Dravacel d.o.o.  koji </w:t>
      </w:r>
      <w:r w:rsidR="00F34C80">
        <w:rPr>
          <w:rFonts w:cs="Tahoma"/>
          <w:lang w:eastAsia="hr-HR"/>
        </w:rPr>
        <w:t>su kasnije</w:t>
      </w:r>
      <w:r>
        <w:rPr>
          <w:rFonts w:cs="Tahoma"/>
          <w:lang w:eastAsia="hr-HR"/>
        </w:rPr>
        <w:t xml:space="preserve"> priloženi uz Izjavu o prijeboju, a dospjeli su na </w:t>
      </w:r>
      <w:r>
        <w:rPr>
          <w:rFonts w:cs="Tahoma"/>
          <w:lang w:eastAsia="hr-HR"/>
        </w:rPr>
        <w:lastRenderedPageBreak/>
        <w:t xml:space="preserve">plaćanje </w:t>
      </w:r>
      <w:smartTag w:element="date" w:uri="urn:schemas-microsoft-com:office:smarttags">
        <w:smartTagPr>
          <w:attr w:val="2018" w:name="Year"/>
          <w:attr w:val="10" w:name="Day"/>
          <w:attr w:val="01" w:name="Month"/>
          <w:attr w:val="trans" w:name="ls"/>
        </w:smartTagPr>
        <w:r>
          <w:rPr>
            <w:rFonts w:cs="Tahoma"/>
            <w:lang w:eastAsia="hr-HR"/>
          </w:rPr>
          <w:t>10.01.2018.</w:t>
        </w:r>
      </w:smartTag>
      <w:r>
        <w:rPr>
          <w:rFonts w:cs="Tahoma"/>
          <w:lang w:eastAsia="hr-HR"/>
        </w:rPr>
        <w:t xml:space="preserve"> godine. Ukupna vrijednost svih postrojenja i opreme koji su na taj način otuđeni iznose ukupno </w:t>
      </w:r>
      <w:r w:rsidRPr="00984376">
        <w:rPr>
          <w:rFonts w:cs="Tahoma"/>
          <w:lang w:eastAsia="hr-HR"/>
        </w:rPr>
        <w:t>65.472.759,00 kn.</w:t>
      </w:r>
    </w:p>
    <w:p w:rsidRDefault="007D7BE9" w:rsidP="00FE4DF8" w:rsidR="007D7BE9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Tom  transakcijom je otuđena gotovo sva pokretna imovina stečajnog dužnika, a ostatak vrijednosti koji je naveden u bilanci sa </w:t>
      </w:r>
      <w:smartTag w:element="date" w:uri="urn:schemas-microsoft-com:office:smarttags">
        <w:smartTagPr>
          <w:attr w:val="2018" w:name="Year"/>
          <w:attr w:val="15" w:name="Day"/>
          <w:attr w:val="07" w:name="Month"/>
          <w:attr w:val="trans" w:name="ls"/>
        </w:smartTagPr>
        <w:r>
          <w:rPr>
            <w:rFonts w:cs="Tahoma"/>
            <w:lang w:eastAsia="hr-HR"/>
          </w:rPr>
          <w:t>15.07.2018.</w:t>
        </w:r>
      </w:smartTag>
      <w:r>
        <w:rPr>
          <w:rFonts w:cs="Tahoma"/>
          <w:lang w:eastAsia="hr-HR"/>
        </w:rPr>
        <w:t xml:space="preserve"> godine iznosi </w:t>
      </w:r>
      <w:r w:rsidRPr="00887648">
        <w:rPr>
          <w:rFonts w:cs="Tahoma"/>
          <w:b/>
          <w:lang w:eastAsia="hr-HR"/>
        </w:rPr>
        <w:t>2.190,00 kn</w:t>
      </w:r>
      <w:r>
        <w:rPr>
          <w:rFonts w:cs="Tahoma"/>
          <w:lang w:eastAsia="hr-HR"/>
        </w:rPr>
        <w:t>.</w:t>
      </w:r>
    </w:p>
    <w:p w:rsidRDefault="007E7547" w:rsidP="00FE4DF8" w:rsidR="007E7547" w:rsidRPr="007D7BE9">
      <w:pPr>
        <w:tabs>
          <w:tab w:pos="180" w:val="num"/>
        </w:tabs>
        <w:spacing w:after="0"/>
        <w:jc w:val="both"/>
        <w:rPr>
          <w:bCs/>
          <w:sz w:val="16"/>
          <w:szCs w:val="16"/>
        </w:rPr>
      </w:pPr>
    </w:p>
    <w:p w:rsidRDefault="00984376" w:rsidP="00FE4DF8" w:rsidR="007D7BE9" w:rsidRPr="007D7BE9">
      <w:pPr>
        <w:spacing w:after="0"/>
        <w:jc w:val="both"/>
        <w:rPr>
          <w:rFonts w:cs="Arial"/>
        </w:rPr>
      </w:pPr>
      <w:r>
        <w:rPr>
          <w:rFonts w:cs="Arial"/>
        </w:rPr>
        <w:t xml:space="preserve">S obzirom </w:t>
      </w:r>
      <w:r w:rsidR="007D7BE9">
        <w:rPr>
          <w:rFonts w:cs="Arial"/>
        </w:rPr>
        <w:t xml:space="preserve">da </w:t>
      </w:r>
      <w:r>
        <w:rPr>
          <w:rFonts w:cs="Arial"/>
        </w:rPr>
        <w:t xml:space="preserve"> </w:t>
      </w:r>
      <w:r w:rsidR="007D7BE9">
        <w:rPr>
          <w:rFonts w:cs="Arial"/>
        </w:rPr>
        <w:t xml:space="preserve"> gore opisane radnje </w:t>
      </w:r>
      <w:r>
        <w:rPr>
          <w:rFonts w:cs="Arial"/>
        </w:rPr>
        <w:t xml:space="preserve">prema mišljenju stečajnog upravitelj ispunjavaju pretpostavke  za pobijanje pravnih radnji dužnika, </w:t>
      </w:r>
      <w:r w:rsidR="007D7BE9">
        <w:rPr>
          <w:rFonts w:cs="Arial"/>
        </w:rPr>
        <w:t xml:space="preserve">stečajni upravitelj </w:t>
      </w:r>
      <w:r>
        <w:rPr>
          <w:rFonts w:cs="Arial"/>
        </w:rPr>
        <w:t xml:space="preserve">će o tome izvijestiti </w:t>
      </w:r>
      <w:r w:rsidR="007D7BE9">
        <w:rPr>
          <w:rFonts w:cs="Arial"/>
        </w:rPr>
        <w:t xml:space="preserve"> Sudu </w:t>
      </w:r>
      <w:r>
        <w:rPr>
          <w:rFonts w:cs="Arial"/>
        </w:rPr>
        <w:t xml:space="preserve"> i predložiti Sudu da donese odobrenje </w:t>
      </w:r>
      <w:r w:rsidR="007D7BE9">
        <w:t xml:space="preserve"> sukladno članku 212. stavak 1. Stečajnog zakona za pobijanje pravne radnje stečajnog dužnika članak 199. Stečajnoga zakona.</w:t>
      </w:r>
    </w:p>
    <w:p w:rsidRDefault="007D7BE9" w:rsidP="007E7547" w:rsidR="007D7BE9">
      <w:pPr>
        <w:tabs>
          <w:tab w:pos="180" w:val="num"/>
        </w:tabs>
        <w:jc w:val="both"/>
        <w:rPr>
          <w:bCs/>
        </w:rPr>
      </w:pPr>
    </w:p>
    <w:p w:rsidRDefault="001C7184" w:rsidP="00D87521" w:rsidR="001C7184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i/>
          <w:lang w:eastAsia="hr-HR"/>
        </w:rPr>
      </w:pPr>
    </w:p>
    <w:p w:rsidRDefault="00D87521" w:rsidP="00D87521" w:rsidR="00D87521" w:rsidRPr="00D87521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 w:rsidRPr="00D87521">
        <w:rPr>
          <w:rFonts w:cs="Tahoma"/>
          <w:b/>
          <w:bCs/>
          <w:i/>
          <w:lang w:eastAsia="hr-HR"/>
        </w:rPr>
        <w:t>III.2. PRAVNI PREDMETI</w:t>
      </w:r>
    </w:p>
    <w:p w:rsidRDefault="00D87521" w:rsidP="00FE4DF8" w:rsidR="00D87521" w:rsidRPr="00EB3F45">
      <w:pPr>
        <w:tabs>
          <w:tab w:pos="180" w:val="num"/>
        </w:tabs>
        <w:spacing w:after="0"/>
        <w:jc w:val="both"/>
        <w:rPr>
          <w:bCs/>
          <w:sz w:val="16"/>
          <w:szCs w:val="16"/>
        </w:rPr>
      </w:pPr>
    </w:p>
    <w:p w:rsidRDefault="00D87521" w:rsidP="00D87521" w:rsidR="00CB3CFD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Tahoma"/>
          <w:bCs/>
          <w:lang w:eastAsia="hr-HR"/>
        </w:rPr>
        <w:t xml:space="preserve">Stečajni upravitelj </w:t>
      </w:r>
      <w:r w:rsidR="00EB3F45">
        <w:rPr>
          <w:rFonts w:cs="Tahoma"/>
          <w:bCs/>
          <w:lang w:eastAsia="hr-HR"/>
        </w:rPr>
        <w:t xml:space="preserve">je dana </w:t>
      </w:r>
      <w:smartTag w:element="date" w:uri="urn:schemas-microsoft-com:office:smarttags">
        <w:smartTagPr>
          <w:attr w:val="trans" w:name="ls"/>
          <w:attr w:val="12" w:name="Month"/>
          <w:attr w:val="14" w:name="Day"/>
          <w:attr w:val="2018" w:name="Year"/>
        </w:smartTagPr>
        <w:r w:rsidR="00EB3F45">
          <w:rPr>
            <w:rFonts w:cs="Tahoma"/>
            <w:bCs/>
            <w:lang w:eastAsia="hr-HR"/>
          </w:rPr>
          <w:t>14.12.2018.</w:t>
        </w:r>
      </w:smartTag>
      <w:r w:rsidR="00EB3F45">
        <w:rPr>
          <w:rFonts w:cs="Tahoma"/>
          <w:bCs/>
          <w:lang w:eastAsia="hr-HR"/>
        </w:rPr>
        <w:t xml:space="preserve"> </w:t>
      </w:r>
      <w:r>
        <w:rPr>
          <w:rFonts w:cs="Tahoma"/>
          <w:bCs/>
          <w:lang w:eastAsia="hr-HR"/>
        </w:rPr>
        <w:t xml:space="preserve">preuzeo </w:t>
      </w:r>
      <w:r w:rsidR="00EB3F45">
        <w:rPr>
          <w:rFonts w:cs="Tahoma"/>
          <w:bCs/>
          <w:lang w:eastAsia="hr-HR"/>
        </w:rPr>
        <w:t xml:space="preserve"> </w:t>
      </w:r>
      <w:r>
        <w:rPr>
          <w:rFonts w:cs="Tahoma"/>
          <w:bCs/>
          <w:lang w:eastAsia="hr-HR"/>
        </w:rPr>
        <w:t xml:space="preserve"> od </w:t>
      </w:r>
      <w:r w:rsidR="00CB3CFD">
        <w:rPr>
          <w:rFonts w:cs="Arial"/>
        </w:rPr>
        <w:t xml:space="preserve">punomoćnika koji je  zastupao dužnika  prije otvaranja stečajnog postupka </w:t>
      </w:r>
      <w:r w:rsidR="00EB3F45">
        <w:rPr>
          <w:rFonts w:cs="Arial"/>
        </w:rPr>
        <w:t>predmete sukladno priloženom popisu koji je sastavni dio Zapisnika o primopredaji, a čija kopija se dostavlja u privitku ovog izvješća.</w:t>
      </w:r>
    </w:p>
    <w:p w:rsidRDefault="003D4381" w:rsidP="00D87521" w:rsidR="003D4381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Arial"/>
        </w:rPr>
        <w:t xml:space="preserve">Dana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9" w:name="Year"/>
        </w:smartTagPr>
        <w:r>
          <w:rPr>
            <w:rFonts w:cs="Arial"/>
          </w:rPr>
          <w:t>25.01.2019.</w:t>
        </w:r>
      </w:smartTag>
      <w:r>
        <w:rPr>
          <w:rFonts w:cs="Arial"/>
        </w:rPr>
        <w:t xml:space="preserve"> upućen je bivšoj zakonskoj zastupnici zahtjev za dostavom pravnih predmeta i to:  </w:t>
      </w:r>
    </w:p>
    <w:p w:rsidRDefault="003D4381" w:rsidP="003D4381" w:rsidR="003D4381">
      <w:pPr>
        <w:pStyle w:val="Odlomakpopisa1"/>
        <w:numPr>
          <w:ilvl w:val="0"/>
          <w:numId w:val="8"/>
        </w:numPr>
        <w:tabs>
          <w:tab w:pos="1800" w:val="clear"/>
        </w:tabs>
        <w:spacing w:lineRule="auto" w:line="240" w:after="0"/>
        <w:ind w:hanging="540" w:left="540"/>
        <w:jc w:val="both"/>
        <w:rPr>
          <w:rFonts w:cs="Arial"/>
        </w:rPr>
      </w:pPr>
      <w:r>
        <w:rPr>
          <w:rFonts w:cs="Arial"/>
        </w:rPr>
        <w:t>P</w:t>
      </w:r>
      <w:r w:rsidR="00880DF8">
        <w:rPr>
          <w:rFonts w:cs="Arial"/>
        </w:rPr>
        <w:t>-2016/11 – Općinski građanski sud u Zagrebu</w:t>
      </w:r>
    </w:p>
    <w:p w:rsidRDefault="00880DF8" w:rsidP="003D4381" w:rsidR="00880DF8">
      <w:pPr>
        <w:pStyle w:val="Odlomakpopisa1"/>
        <w:numPr>
          <w:ilvl w:val="0"/>
          <w:numId w:val="8"/>
        </w:numPr>
        <w:tabs>
          <w:tab w:pos="1800" w:val="clear"/>
        </w:tabs>
        <w:spacing w:lineRule="auto" w:line="240" w:after="0"/>
        <w:ind w:hanging="540" w:left="540"/>
        <w:jc w:val="both"/>
        <w:rPr>
          <w:rFonts w:cs="Arial"/>
        </w:rPr>
      </w:pPr>
      <w:r>
        <w:rPr>
          <w:rFonts w:cs="Arial"/>
        </w:rPr>
        <w:t>P-5627/15 -  Općinski građanski sud u Zagrebu</w:t>
      </w:r>
    </w:p>
    <w:p w:rsidRDefault="00880DF8" w:rsidP="003D4381" w:rsidR="00880DF8">
      <w:pPr>
        <w:pStyle w:val="Odlomakpopisa1"/>
        <w:numPr>
          <w:ilvl w:val="0"/>
          <w:numId w:val="8"/>
        </w:numPr>
        <w:tabs>
          <w:tab w:pos="1800" w:val="clear"/>
        </w:tabs>
        <w:spacing w:lineRule="auto" w:line="240" w:after="0"/>
        <w:ind w:hanging="540" w:left="540"/>
        <w:jc w:val="both"/>
        <w:rPr>
          <w:rFonts w:cs="Arial"/>
        </w:rPr>
      </w:pPr>
      <w:r>
        <w:rPr>
          <w:rFonts w:cs="Arial"/>
        </w:rPr>
        <w:t>P-351/18 vezano uz postupak Ovr-2434/10 – Trgovački sud u Osijeku, Stalna služba Slavonski Brod.</w:t>
      </w:r>
      <w:r w:rsidR="0070112F">
        <w:rPr>
          <w:rFonts w:cs="Arial"/>
        </w:rPr>
        <w:t xml:space="preserve"> </w:t>
      </w:r>
    </w:p>
    <w:p w:rsidRDefault="0070112F" w:rsidP="00D87521" w:rsidR="0070112F" w:rsidRPr="0070112F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880DF8" w:rsidP="00D87521" w:rsidR="00322B0B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Arial"/>
        </w:rPr>
        <w:t>Bivša zakonska zastupnica odgovorila je da će iste potražiti u Đakovu i kad ih nađe da će se javiti. Do dana pisanja ovog izvješća bivša zakonska zastupnica nije se javila.</w:t>
      </w:r>
    </w:p>
    <w:p w:rsidRDefault="00880DF8" w:rsidP="00D87521" w:rsidR="00880DF8" w:rsidRPr="00880DF8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322B0B" w:rsidP="00D87521" w:rsidR="00322B0B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Arial"/>
        </w:rPr>
        <w:t xml:space="preserve">Nadalje, stečajni  upravitelj zaprimio je tužbu vjerovnika Marinka Mikulić, te </w:t>
      </w:r>
      <w:r w:rsidR="00C6221D">
        <w:rPr>
          <w:rFonts w:cs="Arial"/>
        </w:rPr>
        <w:t>tužbu vjerovnika Nikole Žalac</w:t>
      </w:r>
      <w:r w:rsidR="001C7184">
        <w:rPr>
          <w:rFonts w:cs="Arial"/>
        </w:rPr>
        <w:t>, kojima je stečajni upravitelj osporio tražbine</w:t>
      </w:r>
      <w:r w:rsidR="00C6221D">
        <w:rPr>
          <w:rFonts w:cs="Arial"/>
        </w:rPr>
        <w:t xml:space="preserve">. Isto tako stečajni upravitelj pokrenuo je tužbe </w:t>
      </w:r>
      <w:r w:rsidR="00852288">
        <w:t>radi dokazivanja osnovanosti osporavanja tražbina</w:t>
      </w:r>
      <w:r w:rsidR="001C7184">
        <w:t xml:space="preserve"> u onim osporavanjima po kojima je upućen u pokretanje parnica od strane Suda.</w:t>
      </w:r>
    </w:p>
    <w:p w:rsidRDefault="00880DF8" w:rsidP="00D87521" w:rsidR="00880DF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7A54C1" w:rsidP="00D87521" w:rsidR="007A54C1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326510" w:rsidP="00D87521" w:rsidR="00CB3CFD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Arial"/>
        </w:rPr>
        <w:t xml:space="preserve"> </w:t>
      </w:r>
      <w:r w:rsidR="009208CD">
        <w:rPr>
          <w:rFonts w:cs="Arial"/>
        </w:rPr>
        <w:t xml:space="preserve">Slijedi kratak opis </w:t>
      </w:r>
      <w:r w:rsidR="0085653C">
        <w:rPr>
          <w:rFonts w:cs="Arial"/>
        </w:rPr>
        <w:t>sudskih postupaka</w:t>
      </w:r>
      <w:r w:rsidR="009208CD">
        <w:rPr>
          <w:rFonts w:cs="Arial"/>
        </w:rPr>
        <w:t>:</w:t>
      </w:r>
    </w:p>
    <w:p w:rsidRDefault="00CB3CFD" w:rsidP="00D87521" w:rsidR="00CB3CFD" w:rsidRPr="0085228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852288" w:rsidP="00852288" w:rsidR="00852288" w:rsidRPr="00852288">
      <w:pPr>
        <w:numPr>
          <w:ilvl w:val="0"/>
          <w:numId w:val="10"/>
        </w:numPr>
        <w:spacing w:after="0"/>
        <w:jc w:val="both"/>
        <w:rPr>
          <w:b/>
        </w:rPr>
      </w:pPr>
      <w:bookmarkStart w:name="_Hlk2701751" w:id="1"/>
      <w:r w:rsidRPr="00852288">
        <w:rPr>
          <w:b/>
        </w:rPr>
        <w:t xml:space="preserve">Trgovački sud u Zagrebu, P-3064/18 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  <w:t xml:space="preserve"> </w:t>
      </w:r>
      <w:r w:rsidRPr="00852288">
        <w:rPr>
          <w:b/>
        </w:rPr>
        <w:tab/>
      </w:r>
      <w:bookmarkEnd w:id="1"/>
    </w:p>
    <w:p w:rsidRDefault="00852288" w:rsidP="00852288" w:rsidR="00852288" w:rsidRPr="00852288">
      <w:pPr>
        <w:spacing w:after="0"/>
        <w:ind w:firstLine="360"/>
        <w:jc w:val="both"/>
      </w:pPr>
      <w:r w:rsidRPr="00852288">
        <w:t>Tužitelj:</w:t>
      </w:r>
      <w:r w:rsidRPr="00852288">
        <w:tab/>
      </w:r>
      <w:r w:rsidRPr="00852288">
        <w:tab/>
        <w:t>PAN - TVORNICA PAPIRA</w:t>
      </w:r>
      <w:r w:rsidRPr="00852288">
        <w:tab/>
        <w:t xml:space="preserve"> ZAGREB, d.o.o. u stečaju</w:t>
      </w:r>
      <w:r w:rsidRPr="00852288">
        <w:tab/>
        <w:t xml:space="preserve"> </w:t>
      </w:r>
    </w:p>
    <w:p w:rsidRDefault="00852288" w:rsidP="00852288" w:rsidR="00852288" w:rsidRPr="00852288">
      <w:pPr>
        <w:pStyle w:val="Odlomakpopisa"/>
        <w:spacing w:lineRule="auto" w:line="240" w:after="0"/>
        <w:ind w:left="360"/>
        <w:jc w:val="both"/>
      </w:pPr>
      <w:r w:rsidRPr="00852288">
        <w:t>Tuženik:</w:t>
      </w:r>
      <w:r w:rsidRPr="00852288">
        <w:tab/>
      </w:r>
      <w:r w:rsidRPr="00852288">
        <w:tab/>
        <w:t>INTEGRALNI MARKTING I KOMUNKACIJE d.o.o.</w:t>
      </w:r>
      <w:r w:rsidRPr="00852288">
        <w:tab/>
      </w:r>
      <w:r w:rsidRPr="00852288">
        <w:tab/>
      </w:r>
    </w:p>
    <w:p w:rsidRDefault="00852288" w:rsidP="00852288" w:rsidR="00852288" w:rsidRPr="00852288">
      <w:pPr>
        <w:pStyle w:val="Odlomakpopisa"/>
        <w:spacing w:lineRule="auto" w:line="240" w:after="0"/>
        <w:ind w:left="360"/>
        <w:jc w:val="both"/>
      </w:pPr>
      <w:bookmarkStart w:name="_Hlk2701557" w:id="2"/>
      <w:r w:rsidRPr="00852288">
        <w:t>Radi:</w:t>
      </w:r>
      <w:r w:rsidRPr="00852288">
        <w:tab/>
      </w:r>
      <w:r w:rsidRPr="00852288">
        <w:tab/>
        <w:t xml:space="preserve">dokazivanje </w:t>
      </w:r>
      <w:bookmarkStart w:name="_Hlk2701668" w:id="3"/>
      <w:r w:rsidRPr="00852288">
        <w:t>osnovanosti osporavanja tražbine</w:t>
      </w:r>
      <w:r w:rsidRPr="00852288">
        <w:tab/>
      </w:r>
      <w:bookmarkEnd w:id="2"/>
      <w:bookmarkEnd w:id="3"/>
    </w:p>
    <w:p w:rsidRDefault="00852288" w:rsidP="00852288" w:rsidR="00852288" w:rsidRPr="00852288">
      <w:pPr>
        <w:pStyle w:val="Odlomakpopisa"/>
        <w:spacing w:lineRule="auto" w:line="240" w:after="0"/>
        <w:ind w:left="360"/>
        <w:jc w:val="both"/>
      </w:pPr>
      <w:r w:rsidRPr="00852288">
        <w:t>VPS:</w:t>
      </w:r>
      <w:r w:rsidRPr="00852288">
        <w:tab/>
      </w:r>
      <w:r w:rsidRPr="00852288">
        <w:tab/>
        <w:t>154.231,70 kn</w:t>
      </w:r>
      <w:r w:rsidRPr="00852288">
        <w:tab/>
      </w:r>
      <w:r w:rsidRPr="00852288">
        <w:tab/>
      </w:r>
    </w:p>
    <w:p w:rsidRDefault="00852288" w:rsidP="00852288" w:rsidR="00852288" w:rsidRPr="00BB73D6">
      <w:pPr>
        <w:spacing w:after="0"/>
        <w:ind w:left="360"/>
        <w:jc w:val="both"/>
      </w:pPr>
      <w:bookmarkStart w:name="_Hlk2702520" w:id="4"/>
      <w:r>
        <w:t xml:space="preserve">Dana </w:t>
      </w:r>
      <w:smartTag w:element="date" w:uri="urn:schemas-microsoft-com:office:smarttags">
        <w:smartTagPr>
          <w:attr w:val="trans" w:name="ls"/>
          <w:attr w:val="12" w:name="Month"/>
          <w:attr w:val="31" w:name="Day"/>
          <w:attr w:val="2018" w:name="Year"/>
        </w:smartTagPr>
        <w:r>
          <w:t>31.12.2018.</w:t>
        </w:r>
      </w:smartTag>
      <w:r>
        <w:t xml:space="preserve"> podignuta tužba. Tuženiku nije priznata tražbina temeljem ovršne isprave, pa je zbog toga trebalo pokrenuti tužbu radi dokazivanja osnovanosti osporavanja tražbine.</w:t>
      </w:r>
    </w:p>
    <w:bookmarkEnd w:id="4"/>
    <w:p w:rsidRDefault="00852288" w:rsidP="00852288" w:rsidR="00852288" w:rsidRPr="00852288">
      <w:pPr>
        <w:spacing w:after="0"/>
        <w:jc w:val="both"/>
        <w:rPr>
          <w:i/>
          <w:sz w:val="16"/>
          <w:szCs w:val="16"/>
        </w:rPr>
      </w:pPr>
    </w:p>
    <w:p w:rsidRDefault="00852288" w:rsidP="00852288" w:rsidR="00852288" w:rsidRPr="00852288">
      <w:pPr>
        <w:numPr>
          <w:ilvl w:val="0"/>
          <w:numId w:val="10"/>
        </w:numPr>
        <w:spacing w:after="0"/>
        <w:jc w:val="both"/>
        <w:rPr>
          <w:b/>
        </w:rPr>
      </w:pPr>
      <w:r w:rsidRPr="00852288">
        <w:rPr>
          <w:b/>
        </w:rPr>
        <w:t xml:space="preserve">Trgovački sud u Zagrebu, P-3062/18 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Tužitelj:</w:t>
      </w:r>
      <w:r w:rsidRPr="00852288">
        <w:tab/>
      </w:r>
      <w:r w:rsidRPr="00852288">
        <w:tab/>
        <w:t>PAN - TVORNICA PAPIRA</w:t>
      </w:r>
      <w:r w:rsidRPr="00852288">
        <w:tab/>
        <w:t xml:space="preserve"> ZAGREB, d.o.o. u stečaju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Tuženik:</w:t>
      </w:r>
      <w:r w:rsidRPr="00852288">
        <w:tab/>
      </w:r>
      <w:r w:rsidRPr="00852288">
        <w:tab/>
        <w:t>PLIN-PROJEKT d.o.o.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 xml:space="preserve"> Radi:</w:t>
      </w:r>
      <w:r w:rsidRPr="00852288">
        <w:tab/>
      </w:r>
      <w:r w:rsidRPr="00852288">
        <w:tab/>
        <w:t>dokazivanje osnovanosti osporavanja tražbine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bookmarkStart w:name="_Hlk2702392" w:id="5"/>
      <w:r w:rsidRPr="00852288">
        <w:t>VPS:</w:t>
      </w:r>
      <w:bookmarkEnd w:id="5"/>
      <w:r w:rsidRPr="00852288">
        <w:tab/>
      </w:r>
      <w:r w:rsidRPr="00852288">
        <w:tab/>
        <w:t>2.819.884,68 kn</w:t>
      </w:r>
    </w:p>
    <w:p w:rsidRDefault="00852288" w:rsidP="00852288" w:rsidR="00852288" w:rsidRPr="00BB73D6">
      <w:pPr>
        <w:spacing w:after="0"/>
        <w:ind w:left="360"/>
        <w:jc w:val="both"/>
      </w:pPr>
      <w:r>
        <w:t xml:space="preserve">Dana </w:t>
      </w:r>
      <w:smartTag w:element="date" w:uri="urn:schemas-microsoft-com:office:smarttags">
        <w:smartTagPr>
          <w:attr w:val="trans" w:name="ls"/>
          <w:attr w:val="12" w:name="Month"/>
          <w:attr w:val="31" w:name="Day"/>
          <w:attr w:val="2018" w:name="Year"/>
        </w:smartTagPr>
        <w:r>
          <w:t>31.12.2018.</w:t>
        </w:r>
      </w:smartTag>
      <w:r>
        <w:t xml:space="preserve"> podignuta tužba. Tuženiku nije priznata tražbina, jer nije usklađena s tražbinom utvrđenoj u postupku predstečajne nagodbe nad tužiteljem, pa je zbog toga trebalo pokrenuti tužbu radi dokazivanja osnovanosti osporavanja tražbine.</w:t>
      </w:r>
    </w:p>
    <w:p w:rsidRDefault="00852288" w:rsidP="00852288" w:rsidR="00852288" w:rsidRPr="0050392D">
      <w:pPr>
        <w:spacing w:lineRule="atLeast" w:line="20" w:after="0"/>
        <w:ind w:left="360"/>
        <w:jc w:val="both"/>
        <w:rPr>
          <w:sz w:val="16"/>
          <w:szCs w:val="16"/>
        </w:rPr>
      </w:pPr>
    </w:p>
    <w:p w:rsidRDefault="00852288" w:rsidP="00852288" w:rsidR="00852288" w:rsidRPr="00852288">
      <w:pPr>
        <w:numPr>
          <w:ilvl w:val="0"/>
          <w:numId w:val="10"/>
        </w:numPr>
        <w:spacing w:lineRule="atLeast" w:line="20" w:after="0"/>
        <w:jc w:val="both"/>
        <w:rPr>
          <w:b/>
        </w:rPr>
      </w:pPr>
      <w:r w:rsidRPr="00852288">
        <w:rPr>
          <w:b/>
        </w:rPr>
        <w:t>Trgovački sud u Zagrebu, P-3063/18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Tužitelj:</w:t>
      </w:r>
      <w:r w:rsidRPr="00852288">
        <w:tab/>
      </w:r>
      <w:r w:rsidRPr="00852288">
        <w:tab/>
        <w:t>PAN - TVORNICA PAPIRA</w:t>
      </w:r>
      <w:r w:rsidRPr="00852288">
        <w:tab/>
        <w:t xml:space="preserve"> ZAGREB, d.o.o. u stečaju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Tuženik:</w:t>
      </w:r>
      <w:r w:rsidRPr="00852288">
        <w:tab/>
      </w:r>
      <w:r w:rsidRPr="00852288">
        <w:tab/>
        <w:t>REPUBLIKA HRVATSKA – Ministarstvo financije, Porezna</w:t>
      </w:r>
    </w:p>
    <w:p w:rsidRDefault="00852288" w:rsidP="00852288" w:rsidR="00852288" w:rsidRPr="00852288">
      <w:pPr>
        <w:pStyle w:val="Odlomakpopisa"/>
        <w:spacing w:lineRule="atLeast" w:line="20" w:after="0"/>
        <w:ind w:firstLine="348" w:left="360"/>
        <w:jc w:val="both"/>
      </w:pPr>
      <w:r w:rsidRPr="00852288">
        <w:t xml:space="preserve"> </w:t>
      </w:r>
      <w:r w:rsidRPr="00852288">
        <w:tab/>
      </w:r>
      <w:r w:rsidRPr="00852288">
        <w:tab/>
        <w:t>uprava</w:t>
      </w:r>
      <w:r w:rsidRPr="00852288">
        <w:tab/>
        <w:t>- Područni ured Zagreb</w:t>
      </w:r>
      <w:r w:rsidRPr="00852288">
        <w:tab/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bookmarkStart w:name="_Hlk2702720" w:id="6"/>
      <w:r w:rsidRPr="00852288">
        <w:t>Radi:</w:t>
      </w:r>
      <w:r w:rsidRPr="00852288">
        <w:tab/>
      </w:r>
      <w:r w:rsidRPr="00852288">
        <w:tab/>
        <w:t>dokazivanje osnovanosti osporavanja tražbine</w:t>
      </w:r>
    </w:p>
    <w:bookmarkEnd w:id="6"/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VPS:</w:t>
      </w:r>
      <w:r w:rsidRPr="00852288">
        <w:tab/>
      </w:r>
      <w:r w:rsidRPr="00852288">
        <w:tab/>
        <w:t>2.402.128,30 kn</w:t>
      </w:r>
    </w:p>
    <w:p w:rsidRDefault="00852288" w:rsidP="00852288" w:rsidR="00852288">
      <w:pPr>
        <w:spacing w:lineRule="atLeast" w:line="20" w:after="0"/>
        <w:ind w:left="360"/>
        <w:jc w:val="both"/>
      </w:pPr>
      <w:r>
        <w:t xml:space="preserve">Dana </w:t>
      </w:r>
      <w:smartTag w:element="date" w:uri="urn:schemas-microsoft-com:office:smarttags">
        <w:smartTagPr>
          <w:attr w:val="2018" w:name="Year"/>
          <w:attr w:val="31" w:name="Day"/>
          <w:attr w:val="12" w:name="Month"/>
          <w:attr w:val="trans" w:name="ls"/>
        </w:smartTagPr>
        <w:r>
          <w:t>31.12.2018.</w:t>
        </w:r>
      </w:smartTag>
      <w:r>
        <w:t xml:space="preserve"> podignuta tužba. Tuženiku nije priznat dio tražbine temeljem ovršne isprave, i to JOPPD obrazaca, pa je zbog toga trebalo pokrenuti tužbu radi dokazivanja osnovanosti osporavanja tražbine.</w:t>
      </w:r>
    </w:p>
    <w:p w:rsidRDefault="005239D6" w:rsidP="00852288" w:rsidR="005239D6" w:rsidRPr="00BB73D6">
      <w:pPr>
        <w:spacing w:lineRule="atLeast" w:line="20" w:after="0"/>
        <w:ind w:left="360"/>
        <w:jc w:val="both"/>
      </w:pPr>
    </w:p>
    <w:p w:rsidRDefault="00852288" w:rsidP="00852288" w:rsidR="00852288" w:rsidRPr="00852288">
      <w:pPr>
        <w:numPr>
          <w:ilvl w:val="0"/>
          <w:numId w:val="10"/>
        </w:numPr>
        <w:spacing w:lineRule="atLeast" w:line="20" w:after="0"/>
        <w:jc w:val="both"/>
        <w:rPr>
          <w:b/>
        </w:rPr>
      </w:pPr>
      <w:r w:rsidRPr="00852288">
        <w:rPr>
          <w:b/>
        </w:rPr>
        <w:t>Trgovački sud u Zagrebu, P-330/18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bookmarkStart w:name="_Hlk2703055" w:id="7"/>
      <w:r w:rsidRPr="00852288">
        <w:t>Tužitelj:</w:t>
      </w:r>
      <w:bookmarkEnd w:id="7"/>
      <w:r w:rsidRPr="00852288">
        <w:tab/>
      </w:r>
      <w:r w:rsidRPr="00852288">
        <w:tab/>
        <w:t>MARINKO MIKULIĆ</w:t>
      </w:r>
      <w:r w:rsidRPr="00852288">
        <w:tab/>
      </w:r>
      <w:r w:rsidRPr="00852288">
        <w:tab/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Tuženik:</w:t>
      </w:r>
      <w:r w:rsidRPr="00852288">
        <w:tab/>
      </w:r>
      <w:r w:rsidRPr="00852288">
        <w:tab/>
        <w:t>PAN - TVORNICA PAPIRA</w:t>
      </w:r>
      <w:r w:rsidRPr="00852288">
        <w:tab/>
        <w:t xml:space="preserve"> ZAGREB, d.o.o. u stečaju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Radi:</w:t>
      </w:r>
      <w:r w:rsidRPr="00852288">
        <w:tab/>
      </w:r>
      <w:r w:rsidRPr="00852288">
        <w:tab/>
        <w:t>utvrđivanja tražbine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VPS:</w:t>
      </w:r>
      <w:r w:rsidRPr="00852288">
        <w:tab/>
      </w:r>
      <w:r w:rsidRPr="00852288">
        <w:tab/>
        <w:t>173.053.091,81 kn</w:t>
      </w:r>
      <w:r w:rsidRPr="00852288">
        <w:tab/>
      </w:r>
    </w:p>
    <w:p w:rsidRDefault="00852288" w:rsidP="00852288" w:rsidR="00852288">
      <w:pPr>
        <w:spacing w:lineRule="atLeast" w:line="20" w:after="0"/>
        <w:ind w:left="360"/>
        <w:jc w:val="both"/>
      </w:pPr>
      <w:r>
        <w:t xml:space="preserve">Tužitelju nije priznata tražbina, pa je podigao tužbu radi utvrđivanja tražbine. Dana </w:t>
      </w:r>
      <w:smartTag w:element="date" w:uri="urn:schemas-microsoft-com:office:smarttags">
        <w:smartTagPr>
          <w:attr w:val="trans" w:name="ls"/>
          <w:attr w:val="2" w:name="Month"/>
          <w:attr w:val="11" w:name="Day"/>
          <w:attr w:val="2019" w:name="Year"/>
        </w:smartTagPr>
        <w:r>
          <w:t>11. veljače 2019</w:t>
        </w:r>
      </w:smartTag>
      <w:r>
        <w:t>. dostavili smo sudu odgovor na tužbu.</w:t>
      </w:r>
    </w:p>
    <w:p w:rsidRDefault="00852288" w:rsidP="00852288" w:rsidR="00852288" w:rsidRPr="00852288">
      <w:pPr>
        <w:spacing w:lineRule="atLeast" w:line="20" w:after="0"/>
        <w:ind w:left="360"/>
        <w:jc w:val="both"/>
        <w:rPr>
          <w:sz w:val="16"/>
          <w:szCs w:val="16"/>
        </w:rPr>
      </w:pPr>
    </w:p>
    <w:p w:rsidRDefault="00852288" w:rsidP="00852288" w:rsidR="00852288" w:rsidRPr="00852288">
      <w:pPr>
        <w:numPr>
          <w:ilvl w:val="0"/>
          <w:numId w:val="10"/>
        </w:numPr>
        <w:spacing w:lineRule="atLeast" w:line="20" w:after="0"/>
        <w:jc w:val="both"/>
        <w:rPr>
          <w:b/>
        </w:rPr>
      </w:pPr>
      <w:r w:rsidRPr="00852288">
        <w:rPr>
          <w:b/>
        </w:rPr>
        <w:t xml:space="preserve">Općinski radni sud u Zagrebu, Pr – 520/2019 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  <w:t xml:space="preserve">  </w:t>
      </w:r>
    </w:p>
    <w:p w:rsidRDefault="00852288" w:rsidP="00852288" w:rsidR="00852288" w:rsidRPr="00852288">
      <w:pPr>
        <w:pStyle w:val="Odlomakpopisa"/>
        <w:spacing w:lineRule="atLeast" w:line="20" w:after="0"/>
        <w:ind w:firstLine="360" w:left="0"/>
        <w:jc w:val="both"/>
      </w:pPr>
      <w:r w:rsidRPr="00852288">
        <w:t>Tužitelj:</w:t>
      </w:r>
      <w:r w:rsidRPr="00852288">
        <w:tab/>
      </w:r>
      <w:r w:rsidRPr="00852288">
        <w:tab/>
        <w:t>NKOLA ŽALAC</w:t>
      </w:r>
      <w:r w:rsidRPr="00852288">
        <w:tab/>
        <w:t xml:space="preserve"> 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Tuženik:</w:t>
      </w:r>
      <w:r w:rsidRPr="00852288">
        <w:tab/>
      </w:r>
      <w:r w:rsidRPr="00852288">
        <w:tab/>
        <w:t>PAN - TVORNICA PAPIRA</w:t>
      </w:r>
      <w:r w:rsidRPr="00852288">
        <w:tab/>
        <w:t xml:space="preserve"> ZAGREB, d.o.o. u stečaju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Radi:</w:t>
      </w:r>
      <w:r w:rsidRPr="00852288">
        <w:tab/>
      </w:r>
      <w:r w:rsidRPr="00852288">
        <w:tab/>
        <w:t>radno - ostalo</w:t>
      </w:r>
    </w:p>
    <w:p w:rsidRDefault="00852288" w:rsidP="00852288" w:rsidR="00852288" w:rsidRPr="00852288">
      <w:pPr>
        <w:pStyle w:val="Odlomakpopisa"/>
        <w:spacing w:lineRule="atLeast" w:line="20" w:after="0"/>
        <w:ind w:left="360"/>
        <w:jc w:val="both"/>
      </w:pPr>
      <w:r w:rsidRPr="00852288">
        <w:t>VPS:</w:t>
      </w:r>
      <w:r w:rsidRPr="00852288">
        <w:tab/>
      </w:r>
      <w:r w:rsidRPr="00852288">
        <w:tab/>
        <w:t>50.000,00 kn</w:t>
      </w:r>
    </w:p>
    <w:p w:rsidRDefault="00852288" w:rsidP="00852288" w:rsidR="00852288">
      <w:pPr>
        <w:spacing w:lineRule="atLeast" w:line="20" w:after="0"/>
        <w:ind w:left="360"/>
        <w:jc w:val="both"/>
      </w:pPr>
      <w:r>
        <w:t xml:space="preserve">Tužitelj je upućen u parnični postupak radi utvrđivanja svoje tražbine u iznosu od 376.470,99 kn, kao tražbine I. višeg isplatnog reda, te tvrdi da mu to pripada temeljem sudskih odluka. Dana </w:t>
      </w:r>
      <w:smartTag w:element="date" w:uri="urn:schemas-microsoft-com:office:smarttags">
        <w:smartTagPr>
          <w:attr w:val="trans" w:name="ls"/>
          <w:attr w:val="3" w:name="Month"/>
          <w:attr w:val="5" w:name="Day"/>
          <w:attr w:val="2019" w:name="Year"/>
        </w:smartTagPr>
        <w:r>
          <w:t>5. ožujka 2019</w:t>
        </w:r>
      </w:smartTag>
      <w:r>
        <w:t>. podnijeli smo odgovor na tužbu.</w:t>
      </w:r>
    </w:p>
    <w:p w:rsidRDefault="00852288" w:rsidP="00852288" w:rsidR="00852288" w:rsidRPr="007A54C1">
      <w:pPr>
        <w:rPr>
          <w:sz w:val="16"/>
          <w:szCs w:val="16"/>
        </w:rPr>
      </w:pPr>
    </w:p>
    <w:p w:rsidRDefault="007A54C1" w:rsidP="00852288" w:rsidR="007A54C1"/>
    <w:p w:rsidRDefault="0062331E" w:rsidP="00E85EE9" w:rsidR="0062331E" w:rsidRPr="00E85EE9">
      <w:pPr>
        <w:tabs>
          <w:tab w:pos="180" w:val="num"/>
        </w:tabs>
        <w:spacing w:after="0"/>
        <w:jc w:val="both"/>
        <w:rPr>
          <w:b/>
          <w:i/>
          <w:lang w:eastAsia="hr-HR"/>
        </w:rPr>
      </w:pPr>
      <w:r w:rsidRPr="00E85EE9">
        <w:rPr>
          <w:b/>
          <w:i/>
        </w:rPr>
        <w:t xml:space="preserve"> </w:t>
      </w:r>
      <w:r w:rsidRPr="00E85EE9">
        <w:rPr>
          <w:b/>
          <w:i/>
          <w:lang w:eastAsia="hr-HR"/>
        </w:rPr>
        <w:t>III.3. ISPLATA RADNIKA - AGENCIJA</w:t>
      </w:r>
    </w:p>
    <w:p w:rsidRDefault="0062331E" w:rsidP="00E85EE9" w:rsidR="0062331E">
      <w:pPr>
        <w:tabs>
          <w:tab w:pos="180" w:val="num"/>
        </w:tabs>
        <w:spacing w:after="0"/>
        <w:jc w:val="both"/>
        <w:rPr>
          <w:bCs/>
          <w:sz w:val="16"/>
          <w:szCs w:val="16"/>
        </w:rPr>
      </w:pPr>
    </w:p>
    <w:p w:rsidRDefault="007A54C1" w:rsidP="00E85EE9" w:rsidR="007A54C1" w:rsidRPr="00FE4DF8">
      <w:pPr>
        <w:tabs>
          <w:tab w:pos="180" w:val="num"/>
        </w:tabs>
        <w:spacing w:after="0"/>
        <w:jc w:val="both"/>
        <w:rPr>
          <w:bCs/>
          <w:sz w:val="16"/>
          <w:szCs w:val="16"/>
        </w:rPr>
      </w:pPr>
    </w:p>
    <w:p w:rsidRDefault="0062331E" w:rsidP="00E85EE9" w:rsidR="0062331E" w:rsidRPr="0062331E">
      <w:pPr>
        <w:tabs>
          <w:tab w:pos="180" w:val="num"/>
        </w:tabs>
        <w:spacing w:after="0"/>
        <w:jc w:val="both"/>
        <w:rPr>
          <w:bCs/>
        </w:rPr>
      </w:pPr>
      <w:r w:rsidRPr="0062331E">
        <w:rPr>
          <w:bCs/>
        </w:rPr>
        <w:t>Agencija je</w:t>
      </w:r>
      <w:r>
        <w:rPr>
          <w:bCs/>
        </w:rPr>
        <w:t xml:space="preserve"> na poseban namjenski žiro račun </w:t>
      </w:r>
      <w:r w:rsidRPr="0062331E">
        <w:rPr>
          <w:bCs/>
        </w:rPr>
        <w:t xml:space="preserve"> </w:t>
      </w:r>
      <w:r>
        <w:rPr>
          <w:bCs/>
        </w:rPr>
        <w:t xml:space="preserve">otvoren za isplate radnika </w:t>
      </w:r>
      <w:r w:rsidRPr="0062331E">
        <w:rPr>
          <w:bCs/>
        </w:rPr>
        <w:t>doznačila 214.145,90 k</w:t>
      </w:r>
      <w:r>
        <w:rPr>
          <w:bCs/>
        </w:rPr>
        <w:t xml:space="preserve">n </w:t>
      </w:r>
      <w:r w:rsidRPr="0062331E">
        <w:rPr>
          <w:bCs/>
        </w:rPr>
        <w:t>za 73 radnika. Iznos je u cijelosti isplaćen radnicima.</w:t>
      </w:r>
      <w:r>
        <w:rPr>
          <w:bCs/>
        </w:rPr>
        <w:t xml:space="preserve">  </w:t>
      </w:r>
      <w:r>
        <w:rPr>
          <w:bCs/>
          <w:i/>
        </w:rPr>
        <w:t>U privitku se dostavlja dokaz o isplati.</w:t>
      </w:r>
    </w:p>
    <w:p w:rsidRDefault="0062331E" w:rsidP="0062331E" w:rsidR="0062331E" w:rsidRPr="0062331E">
      <w:pPr>
        <w:tabs>
          <w:tab w:pos="180" w:val="num"/>
        </w:tabs>
        <w:jc w:val="both"/>
        <w:rPr>
          <w:bCs/>
        </w:rPr>
      </w:pPr>
      <w:r w:rsidRPr="0062331E">
        <w:rPr>
          <w:bCs/>
        </w:rPr>
        <w:t>Isplaćena su prava za otpremninu. Po pravomoćnosti rješenja pravo na otpremninu AORT treba isplatiti za</w:t>
      </w:r>
      <w:r>
        <w:rPr>
          <w:bCs/>
        </w:rPr>
        <w:t xml:space="preserve"> još </w:t>
      </w:r>
      <w:r w:rsidRPr="0062331E">
        <w:rPr>
          <w:bCs/>
        </w:rPr>
        <w:t xml:space="preserve"> 16 radnika.</w:t>
      </w:r>
    </w:p>
    <w:p w:rsidRDefault="0062331E" w:rsidP="0062331E" w:rsidR="0062331E">
      <w:pPr>
        <w:tabs>
          <w:tab w:pos="180" w:val="num"/>
        </w:tabs>
        <w:jc w:val="both"/>
        <w:rPr>
          <w:bCs/>
        </w:rPr>
      </w:pPr>
      <w:r w:rsidRPr="0062331E">
        <w:rPr>
          <w:bCs/>
        </w:rPr>
        <w:t>Agenciji za osiguranje radnički tražbina preda</w:t>
      </w:r>
      <w:r>
        <w:rPr>
          <w:bCs/>
        </w:rPr>
        <w:t xml:space="preserve">no je </w:t>
      </w:r>
      <w:r w:rsidRPr="0062331E">
        <w:rPr>
          <w:bCs/>
        </w:rPr>
        <w:t xml:space="preserve"> 116 zahtjeva radnika. Priznata su prava na otpremninu, a za pravo na tri minimalne plaće i neiskorišteni godišnji odmor nastao je prekid upravnog postupka zbog nepotpunog utvrđenja stečajne tražbine, jer je kod izdavanja rješenja radnicima od strane AORT utvrđeno da je u stečajnom postupku osporena tražbina za obvezna osiguranja koji se osiguravaju na osnovicu kod obračuna plaće i naknade plaće.</w:t>
      </w:r>
      <w:r>
        <w:rPr>
          <w:bCs/>
        </w:rPr>
        <w:t xml:space="preserve"> </w:t>
      </w:r>
    </w:p>
    <w:p w:rsidRDefault="00F27559" w:rsidP="0062331E" w:rsidR="00F27559">
      <w:pPr>
        <w:tabs>
          <w:tab w:pos="180" w:val="num"/>
        </w:tabs>
        <w:jc w:val="both"/>
        <w:rPr>
          <w:bCs/>
        </w:rPr>
      </w:pPr>
      <w:r>
        <w:rPr>
          <w:bCs/>
        </w:rPr>
        <w:t xml:space="preserve">Obzirom  da osporavatelj  </w:t>
      </w:r>
      <w:r w:rsidRPr="0062331E">
        <w:rPr>
          <w:bCs/>
        </w:rPr>
        <w:t>tražbina za obvezna osiguranja</w:t>
      </w:r>
      <w:r>
        <w:rPr>
          <w:bCs/>
        </w:rPr>
        <w:t xml:space="preserve">  nije u za to zakonom određenom roku pokrenuo parnicu za osporavanje tražbine (a koja je bila osnov za isplatu gore opisanih </w:t>
      </w:r>
      <w:r w:rsidRPr="0062331E">
        <w:rPr>
          <w:bCs/>
        </w:rPr>
        <w:t>tri minimaln</w:t>
      </w:r>
      <w:r>
        <w:rPr>
          <w:bCs/>
        </w:rPr>
        <w:t xml:space="preserve">ih </w:t>
      </w:r>
      <w:r w:rsidRPr="0062331E">
        <w:rPr>
          <w:bCs/>
        </w:rPr>
        <w:t xml:space="preserve"> plać</w:t>
      </w:r>
      <w:r>
        <w:rPr>
          <w:bCs/>
        </w:rPr>
        <w:t xml:space="preserve">a </w:t>
      </w:r>
      <w:r w:rsidRPr="0062331E">
        <w:rPr>
          <w:bCs/>
        </w:rPr>
        <w:t xml:space="preserve"> i neiskorišteni godišnji odmor</w:t>
      </w:r>
      <w:r>
        <w:rPr>
          <w:bCs/>
        </w:rPr>
        <w:t>), stečajni upravitelj je uputio stečajnom Sudu podnesak da se ista uvrsti kao priznata tražbina.</w:t>
      </w:r>
    </w:p>
    <w:p w:rsidRDefault="0062331E" w:rsidP="008E1155" w:rsidR="008E1155">
      <w:pPr>
        <w:tabs>
          <w:tab w:pos="180" w:val="num"/>
        </w:tabs>
        <w:jc w:val="both"/>
      </w:pPr>
      <w:r>
        <w:rPr>
          <w:bCs/>
        </w:rPr>
        <w:t xml:space="preserve">Dana </w:t>
      </w:r>
      <w:r w:rsidR="0050392D">
        <w:rPr>
          <w:bCs/>
        </w:rPr>
        <w:t xml:space="preserve"> </w:t>
      </w:r>
      <w:smartTag w:element="date" w:uri="urn:schemas-microsoft-com:office:smarttags">
        <w:smartTagPr>
          <w:attr w:val="2019" w:name="Year"/>
          <w:attr w:val="01" w:name="Day"/>
          <w:attr w:val="03" w:name="Month"/>
          <w:attr w:val="trans" w:name="ls"/>
        </w:smartTagPr>
        <w:r w:rsidR="008E1155">
          <w:rPr>
            <w:bCs/>
          </w:rPr>
          <w:t>01.03.2019.</w:t>
        </w:r>
      </w:smartTag>
      <w:r w:rsidR="008E1155">
        <w:rPr>
          <w:bCs/>
        </w:rPr>
        <w:t xml:space="preserve"> godine Trgovački sud u Zagrebu, Stalna služba u Karlovcu,  donio je Rješenje poslovni broj </w:t>
      </w:r>
      <w:r w:rsidR="00F27559">
        <w:t>4 St-3415/2017-98</w:t>
      </w:r>
      <w:r w:rsidR="008E1155">
        <w:t xml:space="preserve">, kojim se ispravlja se tablica ispitanih tražbina  </w:t>
      </w:r>
      <w:r w:rsidR="008E1155">
        <w:rPr>
          <w:bCs/>
        </w:rPr>
        <w:t>Trgovačkog suda u Zagrebu, Stalna služba u Karlovcu</w:t>
      </w:r>
      <w:r w:rsidR="008E1155">
        <w:t xml:space="preserve"> posl. broj 4 St-3415/2017 od </w:t>
      </w:r>
      <w:smartTag w:element="date" w:uri="urn:schemas-microsoft-com:office:smarttags">
        <w:smartTagPr>
          <w:attr w:val="2018" w:name="Year"/>
          <w:attr w:val="6" w:name="Day"/>
          <w:attr w:val="12" w:name="Month"/>
          <w:attr w:val="trans" w:name="ls"/>
        </w:smartTagPr>
        <w:r w:rsidR="008E1155">
          <w:t>6.</w:t>
        </w:r>
        <w:r w:rsidR="00771964">
          <w:t>12.</w:t>
        </w:r>
        <w:r w:rsidR="008E1155">
          <w:t>2018.</w:t>
        </w:r>
      </w:smartTag>
      <w:r w:rsidR="008E1155">
        <w:t xml:space="preserve"> pod točkom I., utvrđene tražbine prvog višeg isplatnog reda, tako da se dodaje točka I.211. koja glasi:</w:t>
      </w:r>
      <w:r w:rsidR="00771964">
        <w:t xml:space="preserve"> </w:t>
      </w:r>
    </w:p>
    <w:p w:rsidRDefault="00F27559" w:rsidP="00F27559" w:rsidR="00F27559" w:rsidRPr="0038006D">
      <w:pPr>
        <w:spacing w:after="0"/>
        <w:jc w:val="both"/>
      </w:pPr>
      <w:r>
        <w:t xml:space="preserve">"I.211. </w:t>
      </w:r>
      <w:r w:rsidRPr="0038006D">
        <w:t>REPUBLIKA HRVATSKA, MINISTARSTVO FINANCIJA,</w:t>
      </w:r>
      <w:r>
        <w:t xml:space="preserve"> </w:t>
      </w:r>
      <w:r w:rsidRPr="0038006D">
        <w:t>POREZNA UPRAVA, PODRUČNI URED ZAGREB,</w:t>
      </w:r>
    </w:p>
    <w:p w:rsidRDefault="00F27559" w:rsidP="00F27559" w:rsidR="00F27559">
      <w:pPr>
        <w:tabs>
          <w:tab w:pos="180" w:val="left"/>
        </w:tabs>
        <w:spacing w:after="0"/>
        <w:jc w:val="both"/>
      </w:pPr>
      <w:r>
        <w:t xml:space="preserve">  </w:t>
      </w:r>
      <w:r w:rsidRPr="0038006D">
        <w:t>OIB:18683136487</w:t>
      </w:r>
      <w:r>
        <w:t xml:space="preserve">  </w:t>
      </w:r>
      <w:r w:rsidR="009A3DB8">
        <w:t xml:space="preserve">     </w:t>
      </w:r>
      <w:r>
        <w:t>29.089.659,72 kn"</w:t>
      </w:r>
      <w:r w:rsidRPr="0038006D">
        <w:t xml:space="preserve"> </w:t>
      </w:r>
      <w:r>
        <w:t>;</w:t>
      </w:r>
      <w:r w:rsidRPr="0038006D">
        <w:t xml:space="preserve">                                                    </w:t>
      </w:r>
    </w:p>
    <w:p w:rsidRDefault="00F27559" w:rsidP="00F27559" w:rsidR="00F27559" w:rsidRPr="009A3DB8">
      <w:pPr>
        <w:spacing w:after="0"/>
        <w:jc w:val="both"/>
        <w:rPr>
          <w:sz w:val="16"/>
          <w:szCs w:val="16"/>
        </w:rPr>
      </w:pPr>
    </w:p>
    <w:p w:rsidRDefault="00FE4DF8" w:rsidP="00F27559" w:rsidR="00F27559">
      <w:pPr>
        <w:spacing w:after="0"/>
        <w:jc w:val="both"/>
      </w:pPr>
      <w:r>
        <w:t>t</w:t>
      </w:r>
      <w:r w:rsidR="00F27559">
        <w:t xml:space="preserve">e pod točkom II. Ispravlja se tablica ispitanih tražbina ovog suda posl. broj 4 St-3415/2017 od </w:t>
      </w:r>
      <w:smartTag w:element="time" w:uri="urn:schemas-microsoft-com:office:smarttags">
        <w:smartTagPr>
          <w:attr w:val="12" w:name="Minute"/>
          <w:attr w:val="6" w:name="Hour"/>
        </w:smartTagPr>
        <w:r w:rsidR="00F27559">
          <w:t>6.</w:t>
        </w:r>
        <w:r w:rsidR="00412994">
          <w:t>12.</w:t>
        </w:r>
      </w:smartTag>
      <w:r w:rsidR="00F27559">
        <w:t xml:space="preserve"> 2018. pod točkom III., osporene tražbine prvog višeg isplatnog reda, tako da se briše točka III.1., podstavak drugi, koja glasi:</w:t>
      </w:r>
    </w:p>
    <w:p w:rsidRDefault="00F27559" w:rsidP="00F27559" w:rsidR="00F27559" w:rsidRPr="0038006D">
      <w:pPr>
        <w:spacing w:after="0"/>
        <w:jc w:val="both"/>
      </w:pPr>
      <w:r>
        <w:t>"</w:t>
      </w:r>
      <w:r w:rsidRPr="00046D84">
        <w:t xml:space="preserve"> </w:t>
      </w:r>
      <w:r>
        <w:t>III.1.</w:t>
      </w:r>
      <w:r w:rsidRPr="0038006D">
        <w:t>REPUBLIKA HRVATSKA, MINISTARSTVO FINANCIJA,</w:t>
      </w:r>
      <w:r>
        <w:t xml:space="preserve"> </w:t>
      </w:r>
      <w:r w:rsidRPr="0038006D">
        <w:t>POREZNA UPRAVA, PODRUČNI URED ZAGREB,</w:t>
      </w:r>
    </w:p>
    <w:p w:rsidRDefault="00F27559" w:rsidP="009A3DB8" w:rsidR="00F27559" w:rsidRPr="0038006D">
      <w:pPr>
        <w:tabs>
          <w:tab w:pos="180" w:val="left"/>
          <w:tab w:pos="7620" w:val="left"/>
        </w:tabs>
        <w:spacing w:after="0"/>
      </w:pPr>
      <w:r>
        <w:t xml:space="preserve">  </w:t>
      </w:r>
      <w:r w:rsidRPr="0038006D">
        <w:t xml:space="preserve">OIB:18683136487   </w:t>
      </w:r>
      <w:r>
        <w:t xml:space="preserve"> - </w:t>
      </w:r>
      <w:r w:rsidRPr="0038006D">
        <w:t>osporio steč</w:t>
      </w:r>
      <w:r w:rsidR="009A3DB8">
        <w:t xml:space="preserve">ajni vjerovnik Marinko Mikulić </w:t>
      </w:r>
      <w:r w:rsidRPr="0038006D">
        <w:t xml:space="preserve">  </w:t>
      </w:r>
      <w:r>
        <w:t xml:space="preserve">  </w:t>
      </w:r>
      <w:r w:rsidRPr="0038006D">
        <w:t xml:space="preserve">    29.089.659,72 kn</w:t>
      </w:r>
      <w:r>
        <w:t>"</w:t>
      </w:r>
    </w:p>
    <w:p w:rsidRDefault="00F27559" w:rsidP="0082585D" w:rsidR="00F27559" w:rsidRPr="00FE4DF8">
      <w:pPr>
        <w:spacing w:after="0"/>
        <w:rPr>
          <w:sz w:val="16"/>
          <w:szCs w:val="16"/>
        </w:rPr>
      </w:pPr>
    </w:p>
    <w:p w:rsidRDefault="009A3DB8" w:rsidP="00852288" w:rsidR="00F27559">
      <w:r>
        <w:t xml:space="preserve">Po pravomoćnosti navedenog rješenja, isto će se dostaviti Agenciji na daljnje postupanje, odnosno na isplatu </w:t>
      </w:r>
      <w:r w:rsidRPr="0062331E">
        <w:rPr>
          <w:bCs/>
        </w:rPr>
        <w:t>tri minimaln</w:t>
      </w:r>
      <w:r>
        <w:rPr>
          <w:bCs/>
        </w:rPr>
        <w:t xml:space="preserve">e </w:t>
      </w:r>
      <w:r w:rsidRPr="0062331E">
        <w:rPr>
          <w:bCs/>
        </w:rPr>
        <w:t xml:space="preserve"> plać</w:t>
      </w:r>
      <w:r>
        <w:rPr>
          <w:bCs/>
        </w:rPr>
        <w:t>e</w:t>
      </w:r>
      <w:r w:rsidRPr="0062331E">
        <w:rPr>
          <w:bCs/>
        </w:rPr>
        <w:t xml:space="preserve"> i neiskorišteni godišnji odmor</w:t>
      </w:r>
      <w:r>
        <w:rPr>
          <w:bCs/>
        </w:rPr>
        <w:t xml:space="preserve"> radnicima.</w:t>
      </w:r>
    </w:p>
    <w:p w:rsidRDefault="007A54C1" w:rsidP="007A54C1" w:rsidR="007A54C1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7A54C1" w:rsidP="007A54C1" w:rsidR="007A54C1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5239D6" w:rsidP="007A54C1" w:rsidR="005239D6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5239D6" w:rsidP="007A54C1" w:rsidR="005239D6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5239D6" w:rsidP="007A54C1" w:rsidR="005239D6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5239D6" w:rsidP="007A54C1" w:rsidR="005239D6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7A54C1" w:rsidP="007A54C1" w:rsidR="007A54C1">
      <w:pPr>
        <w:pStyle w:val="Odlomakpopisa1"/>
        <w:spacing w:after="0"/>
        <w:ind w:left="0"/>
        <w:jc w:val="both"/>
        <w:rPr>
          <w:rFonts w:cs="Tahoma"/>
          <w:b/>
          <w:bCs/>
        </w:rPr>
      </w:pPr>
      <w:r w:rsidRPr="00193764">
        <w:rPr>
          <w:rFonts w:cs="Tahoma"/>
          <w:b/>
          <w:bCs/>
        </w:rPr>
        <w:t>FINANCIJSKO IZVJEŠĆE</w:t>
      </w:r>
    </w:p>
    <w:p w:rsidRDefault="009208CD" w:rsidP="007E7547" w:rsidR="009208CD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5239D6" w:rsidP="007E7547" w:rsidR="005239D6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A54C1" w:rsidP="007A54C1" w:rsidR="007A54C1" w:rsidRPr="00A70A7E">
      <w:pPr>
        <w:spacing w:after="0"/>
        <w:ind w:hanging="360"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a)  </w:t>
      </w:r>
      <w:r w:rsidRPr="00E16FC9">
        <w:rPr>
          <w:rFonts w:cs="Tahoma"/>
          <w:lang w:eastAsia="hr-HR"/>
        </w:rPr>
        <w:t>Ukupan pri</w:t>
      </w:r>
      <w:r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otvaranja stečaja </w:t>
      </w:r>
      <w:smartTag w:element="date" w:uri="urn:schemas-microsoft-com:office:smarttags">
        <w:smartTagPr>
          <w:attr w:val="2018" w:name="Year"/>
          <w:attr w:val="16" w:name="Day"/>
          <w:attr w:val="07" w:name="Month"/>
          <w:attr w:val="trans" w:name="ls"/>
        </w:smartTagPr>
        <w:r>
          <w:rPr>
            <w:rFonts w:cs="Tahoma"/>
          </w:rPr>
          <w:t>16.07.2018.</w:t>
        </w:r>
      </w:smartTag>
      <w:r>
        <w:rPr>
          <w:rFonts w:cs="Tahoma"/>
        </w:rPr>
        <w:t xml:space="preserve"> do </w:t>
      </w:r>
      <w:smartTag w:element="date" w:uri="urn:schemas-microsoft-com:office:smarttags">
        <w:smartTagPr>
          <w:attr w:val="2018" w:name="Year"/>
          <w:attr w:val="06" w:name="Day"/>
          <w:attr w:val="12" w:name="Month"/>
          <w:attr w:val="trans" w:name="ls"/>
        </w:smartTagPr>
        <w:r>
          <w:rPr>
            <w:rFonts w:cs="Tahoma"/>
          </w:rPr>
          <w:t>06.12.2018.</w:t>
        </w:r>
      </w:smartTag>
      <w:r>
        <w:rPr>
          <w:rFonts w:cs="Tahoma"/>
        </w:rPr>
        <w:tab/>
      </w:r>
      <w:r>
        <w:rPr>
          <w:rFonts w:cs="Tahoma"/>
          <w:lang w:eastAsia="hr-HR"/>
        </w:rPr>
        <w:t xml:space="preserve">                          </w:t>
      </w:r>
      <w:r w:rsidRPr="00A70A7E">
        <w:rPr>
          <w:rFonts w:cs="Tahoma"/>
          <w:lang w:eastAsia="hr-HR"/>
        </w:rPr>
        <w:t xml:space="preserve">     </w:t>
      </w:r>
      <w:r>
        <w:rPr>
          <w:rFonts w:cs="Tahoma"/>
          <w:lang w:eastAsia="hr-HR"/>
        </w:rPr>
        <w:t xml:space="preserve"> </w:t>
      </w:r>
      <w:r w:rsidRPr="00A70A7E">
        <w:rPr>
          <w:rFonts w:cs="Tahoma"/>
          <w:lang w:eastAsia="hr-HR"/>
        </w:rPr>
        <w:t xml:space="preserve">    </w:t>
      </w:r>
    </w:p>
    <w:p w:rsidRDefault="007A54C1" w:rsidP="007A54C1" w:rsidR="007A54C1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Prijenos sredstava sa žiro računa PBZ d.d. Zagreb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8.344,78 </w:t>
            </w:r>
            <w:r w:rsidRPr="00543E5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5239D6" w:rsidP="007A54C1" w:rsidR="005239D6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5239D6" w:rsidP="007A54C1" w:rsidR="005239D6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p w:rsidRDefault="005239D6" w:rsidP="007A54C1" w:rsidR="005239D6" w:rsidRPr="005239D6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p w:rsidRDefault="007A54C1" w:rsidP="007A54C1" w:rsidR="007A54C1" w:rsidRPr="00A70A7E">
      <w:pPr>
        <w:spacing w:after="0"/>
        <w:ind w:hanging="360"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b)  </w:t>
      </w:r>
      <w:r w:rsidRPr="00E16FC9">
        <w:rPr>
          <w:rFonts w:cs="Tahoma"/>
          <w:lang w:eastAsia="hr-HR"/>
        </w:rPr>
        <w:t>Ukupan pri</w:t>
      </w:r>
      <w:r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</w:t>
      </w:r>
      <w:r>
        <w:rPr>
          <w:rFonts w:cs="Tahoma"/>
          <w:lang w:eastAsia="hr-HR"/>
        </w:rPr>
        <w:t xml:space="preserve"> </w:t>
      </w:r>
      <w:r>
        <w:rPr>
          <w:rFonts w:cs="Tahoma"/>
        </w:rPr>
        <w:t xml:space="preserve"> </w:t>
      </w:r>
      <w:smartTag w:element="date" w:uri="urn:schemas-microsoft-com:office:smarttags">
        <w:smartTagPr>
          <w:attr w:val="2018" w:name="Year"/>
          <w:attr w:val="07" w:name="Day"/>
          <w:attr w:val="12" w:name="Month"/>
          <w:attr w:val="trans" w:name="ls"/>
        </w:smartTagPr>
        <w:r>
          <w:rPr>
            <w:rFonts w:cs="Tahoma"/>
          </w:rPr>
          <w:t>07.12.2018.</w:t>
        </w:r>
      </w:smartTag>
      <w:r>
        <w:rPr>
          <w:rFonts w:cs="Tahoma"/>
        </w:rPr>
        <w:t xml:space="preserve"> do </w:t>
      </w:r>
      <w:smartTag w:element="date" w:uri="urn:schemas-microsoft-com:office:smarttags">
        <w:smartTagPr>
          <w:attr w:val="2019" w:name="Year"/>
          <w:attr w:val="8" w:name="Day"/>
          <w:attr w:val="03" w:name="Month"/>
          <w:attr w:val="trans" w:name="ls"/>
        </w:smartTagPr>
        <w:r>
          <w:rPr>
            <w:rFonts w:cs="Tahoma"/>
          </w:rPr>
          <w:t>8.03.2019.</w:t>
        </w:r>
      </w:smartTag>
      <w:r>
        <w:rPr>
          <w:rFonts w:cs="Tahoma"/>
        </w:rPr>
        <w:tab/>
      </w:r>
      <w:r>
        <w:rPr>
          <w:rFonts w:cs="Tahoma"/>
          <w:lang w:eastAsia="hr-HR"/>
        </w:rPr>
        <w:t xml:space="preserve">                          </w:t>
      </w:r>
      <w:r w:rsidRPr="00A70A7E">
        <w:rPr>
          <w:rFonts w:cs="Tahoma"/>
          <w:lang w:eastAsia="hr-HR"/>
        </w:rPr>
        <w:t xml:space="preserve">     </w:t>
      </w:r>
      <w:r>
        <w:rPr>
          <w:rFonts w:cs="Tahoma"/>
          <w:lang w:eastAsia="hr-HR"/>
        </w:rPr>
        <w:t xml:space="preserve"> </w:t>
      </w:r>
      <w:r w:rsidRPr="00A70A7E">
        <w:rPr>
          <w:rFonts w:cs="Tahoma"/>
          <w:lang w:eastAsia="hr-HR"/>
        </w:rPr>
        <w:t xml:space="preserve">    </w:t>
      </w:r>
    </w:p>
    <w:p w:rsidRDefault="007A54C1" w:rsidP="007A54C1" w:rsidR="007A54C1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Sredstva na žiro računu  iz prethodnog razdoblja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492,41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Prihod temeljem Rješenja PR-2627/18 – sudski troškovi i pristojbe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2.250,00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Povrat plaćenog troška – platni  promet </w:t>
            </w:r>
            <w:r w:rsidRPr="00543E5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175,00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Polog sredstava uplaćenih preko blagajne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1.500,00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Pan Trgopromet d.d. u stečaju – isplata po diobi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5.029,01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Đuro Đaković stan d.o.o. – Uplata sredstava  po otkupu stanova 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0E1D5B">
              <w:rPr>
                <w:rFonts w:cs="Tahoma"/>
                <w:sz w:val="20"/>
                <w:szCs w:val="20"/>
              </w:rPr>
              <w:t>31.181,92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tcBorders>
              <w:bottom w:space="0" w:sz="4" w:color="auto" w:val="single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bottom w:space="0" w:sz="4" w:color="auto" w:val="single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Admir Lović – uplata 309 obroka  temeljem ugovora 41-012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121,35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tcBorders>
              <w:lef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jc w:val="right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fldChar w:fldCharType="begin"/>
            </w:r>
            <w:r w:rsidRPr="000E1D5B">
              <w:rPr>
                <w:rFonts w:cs="Tahoma"/>
                <w:b/>
                <w:sz w:val="20"/>
                <w:szCs w:val="20"/>
              </w:rPr>
              <w:instrText xml:space="preserve"> =SUM(ABOVE) </w:instrText>
            </w:r>
            <w:r w:rsidRPr="000E1D5B">
              <w:rPr>
                <w:rFonts w:cs="Tahoma"/>
                <w:b/>
                <w:sz w:val="20"/>
                <w:szCs w:val="20"/>
              </w:rPr>
              <w:fldChar w:fldCharType="separate"/>
            </w:r>
            <w:r w:rsidRPr="000E1D5B">
              <w:rPr>
                <w:rFonts w:cs="Tahoma"/>
                <w:b/>
                <w:noProof/>
                <w:sz w:val="20"/>
                <w:szCs w:val="20"/>
              </w:rPr>
              <w:t>40.749,69</w:t>
            </w:r>
            <w:r w:rsidRPr="000E1D5B">
              <w:rPr>
                <w:rFonts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kn</w:t>
            </w:r>
          </w:p>
        </w:tc>
      </w:tr>
    </w:tbl>
    <w:p w:rsidRDefault="007A54C1" w:rsidP="007A54C1" w:rsidR="007A54C1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54C1" w:rsidP="007A54C1" w:rsidR="007A54C1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54C1" w:rsidP="007A54C1" w:rsidR="007A54C1">
      <w:pPr>
        <w:spacing w:after="0"/>
        <w:ind w:hanging="360"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c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otvaranja stečaja </w:t>
      </w:r>
      <w:smartTag w:element="date" w:uri="urn:schemas-microsoft-com:office:smarttags">
        <w:smartTagPr>
          <w:attr w:val="2018" w:name="Year"/>
          <w:attr w:val="16" w:name="Day"/>
          <w:attr w:val="07" w:name="Month"/>
          <w:attr w:val="trans" w:name="ls"/>
        </w:smartTagPr>
        <w:r>
          <w:rPr>
            <w:rFonts w:cs="Tahoma"/>
          </w:rPr>
          <w:t>16.07.2018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2018" w:name="Year"/>
          <w:attr w:val="06" w:name="Day"/>
          <w:attr w:val="12" w:name="Month"/>
          <w:attr w:val="trans" w:name="ls"/>
        </w:smartTagPr>
        <w:r>
          <w:rPr>
            <w:rFonts w:cs="Tahoma"/>
            <w:lang w:eastAsia="hr-HR"/>
          </w:rPr>
          <w:t>06.12.2018</w:t>
        </w:r>
        <w:r w:rsidRPr="00E16FC9">
          <w:rPr>
            <w:rFonts w:cs="Tahoma"/>
            <w:lang w:eastAsia="hr-HR"/>
          </w:rPr>
          <w:t>.</w:t>
        </w:r>
      </w:smartTag>
      <w:r w:rsidRPr="00E16FC9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 xml:space="preserve">                                7.852,37 kn</w:t>
      </w:r>
    </w:p>
    <w:p w:rsidRDefault="007A54C1" w:rsidP="007A54C1" w:rsidR="007A54C1" w:rsidRPr="00E16FC9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Naknada platnog prometa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95,00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Naknada platnog prometa  - prisilna naplata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175,00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Izrada pečata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149,00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Troškovi biljega i poštarine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1.105,80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GDS – identifikacija nekretnina i pokretnina (Andrijevci)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1.862,50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Proming d.o.o. Zagreb - uredski materijal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1.265,00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FBS d.o.o. Zagreb, -  potpisivanje tražbina u Andrijevcima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1.692,50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tcBorders>
              <w:bottom w:space="0" w:sz="4" w:color="auto" w:val="single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bottom w:space="0" w:sz="4" w:color="auto" w:val="single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Administrativni troškovi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1.507,57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0E1D5B">
        <w:tc>
          <w:tcPr>
            <w:tcW w:type="dxa" w:w="467"/>
            <w:tcBorders>
              <w:righ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jc w:val="center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type="dxa" w:w="6272"/>
            <w:tcBorders>
              <w:lef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jc w:val="right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fldChar w:fldCharType="begin"/>
            </w:r>
            <w:r w:rsidRPr="000E1D5B">
              <w:rPr>
                <w:rFonts w:cs="Tahoma"/>
                <w:b/>
                <w:sz w:val="20"/>
                <w:szCs w:val="20"/>
              </w:rPr>
              <w:instrText xml:space="preserve"> =SUM(ABOVE) </w:instrText>
            </w:r>
            <w:r w:rsidRPr="000E1D5B">
              <w:rPr>
                <w:rFonts w:cs="Tahoma"/>
                <w:b/>
                <w:sz w:val="20"/>
                <w:szCs w:val="20"/>
              </w:rPr>
              <w:fldChar w:fldCharType="separate"/>
            </w:r>
            <w:r w:rsidRPr="000E1D5B">
              <w:rPr>
                <w:rFonts w:cs="Tahoma"/>
                <w:b/>
                <w:noProof/>
                <w:sz w:val="20"/>
                <w:szCs w:val="20"/>
              </w:rPr>
              <w:t>7.852,37</w:t>
            </w:r>
            <w:r w:rsidRPr="000E1D5B">
              <w:rPr>
                <w:rFonts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kn</w:t>
            </w:r>
          </w:p>
        </w:tc>
      </w:tr>
    </w:tbl>
    <w:p w:rsidRDefault="007A54C1" w:rsidP="007A54C1" w:rsidR="007A54C1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54C1" w:rsidP="007A54C1" w:rsidR="007A54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54C1" w:rsidP="007A54C1" w:rsidR="007A54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54C1" w:rsidP="007A54C1" w:rsidR="007A54C1">
      <w:pPr>
        <w:spacing w:after="0"/>
        <w:ind w:hanging="360"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 d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</w:t>
      </w:r>
      <w:r>
        <w:rPr>
          <w:rFonts w:cs="Tahoma"/>
          <w:lang w:eastAsia="hr-HR"/>
        </w:rPr>
        <w:t xml:space="preserve"> </w:t>
      </w:r>
      <w:smartTag w:element="date" w:uri="urn:schemas-microsoft-com:office:smarttags">
        <w:smartTagPr>
          <w:attr w:val="2018" w:name="Year"/>
          <w:attr w:val="07" w:name="Day"/>
          <w:attr w:val="12" w:name="Month"/>
          <w:attr w:val="trans" w:name="ls"/>
        </w:smartTagPr>
        <w:r>
          <w:rPr>
            <w:rFonts w:cs="Tahoma"/>
            <w:lang w:eastAsia="hr-HR"/>
          </w:rPr>
          <w:t>07.12.2018</w:t>
        </w:r>
        <w:r w:rsidRPr="00E16FC9">
          <w:rPr>
            <w:rFonts w:cs="Tahoma"/>
            <w:lang w:eastAsia="hr-HR"/>
          </w:rPr>
          <w:t>.</w:t>
        </w:r>
      </w:smartTag>
      <w:r w:rsidRPr="00E16FC9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 xml:space="preserve">do </w:t>
      </w:r>
      <w:smartTag w:element="date" w:uri="urn:schemas-microsoft-com:office:smarttags">
        <w:smartTagPr>
          <w:attr w:val="2019" w:name="Year"/>
          <w:attr w:val="08" w:name="Day"/>
          <w:attr w:val="03" w:name="Month"/>
          <w:attr w:val="trans" w:name="ls"/>
        </w:smartTagPr>
        <w:r>
          <w:rPr>
            <w:rFonts w:cs="Tahoma"/>
            <w:lang w:eastAsia="hr-HR"/>
          </w:rPr>
          <w:t>08.03.2019</w:t>
        </w:r>
      </w:smartTag>
      <w:r>
        <w:rPr>
          <w:rFonts w:cs="Tahoma"/>
          <w:lang w:eastAsia="hr-HR"/>
        </w:rPr>
        <w:t xml:space="preserve">                               </w:t>
      </w:r>
    </w:p>
    <w:p w:rsidRDefault="007A54C1" w:rsidP="007A54C1" w:rsidR="007A54C1" w:rsidRPr="00E16FC9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Naknada platnog prometa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696,92 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Proming d.o.o. Zagreb - uredski materijal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1.640,73 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Milan Erceg – Plaća za 10 mj 2018. neto 4.000,00 kn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043359">
              <w:rPr>
                <w:rFonts w:cs="Tahoma"/>
                <w:sz w:val="20"/>
                <w:szCs w:val="20"/>
              </w:rPr>
              <w:t xml:space="preserve">                    5.962,52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4D694E">
        <w:tc>
          <w:tcPr>
            <w:tcW w:type="dxa" w:w="467"/>
            <w:shd w:fill="auto" w:color="auto" w:val="clear"/>
          </w:tcPr>
          <w:p w:rsidRDefault="007A54C1" w:rsidP="001B3825" w:rsidR="007A54C1" w:rsidRPr="004D694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Sudske pristojbe i takse – temeljem Rješenja </w:t>
            </w:r>
            <w:r w:rsidRPr="003B1D2F">
              <w:rPr>
                <w:rFonts w:cs="Tahoma"/>
                <w:sz w:val="20"/>
                <w:szCs w:val="20"/>
              </w:rPr>
              <w:t>pr-2627/18-20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04335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2.250,00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4D694E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tcBorders>
              <w:bottom w:space="0" w:sz="4" w:color="auto" w:val="single"/>
            </w:tcBorders>
            <w:shd w:fill="auto" w:color="auto" w:val="clear"/>
          </w:tcPr>
          <w:p w:rsidRDefault="007A54C1" w:rsidP="001B3825" w:rsidR="007A54C1" w:rsidRPr="003B1D2F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B1D2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bottom w:space="0" w:sz="4" w:color="auto" w:val="single"/>
            </w:tcBorders>
            <w:shd w:fill="auto" w:color="auto" w:val="clear"/>
          </w:tcPr>
          <w:p w:rsidRDefault="007A54C1" w:rsidP="001B3825" w:rsidR="007A54C1" w:rsidRPr="003B1D2F">
            <w:pPr>
              <w:spacing w:after="0"/>
              <w:rPr>
                <w:rFonts w:cs="Tahoma"/>
                <w:sz w:val="20"/>
                <w:szCs w:val="20"/>
              </w:rPr>
            </w:pPr>
            <w:r w:rsidRPr="003B1D2F">
              <w:rPr>
                <w:rFonts w:cs="Tahoma"/>
                <w:sz w:val="20"/>
                <w:szCs w:val="20"/>
              </w:rPr>
              <w:t>Administrativni troškovi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3B1D2F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B1D2F">
              <w:rPr>
                <w:rFonts w:cs="Tahoma"/>
                <w:sz w:val="20"/>
                <w:szCs w:val="20"/>
              </w:rPr>
              <w:t xml:space="preserve">                 1.492,43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3B1D2F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0E1D5B">
        <w:tc>
          <w:tcPr>
            <w:tcW w:type="dxa" w:w="467"/>
            <w:tcBorders>
              <w:righ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jc w:val="center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type="dxa" w:w="6272"/>
            <w:tcBorders>
              <w:lef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jc w:val="right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 xml:space="preserve"> </w:t>
            </w:r>
            <w:r>
              <w:rPr>
                <w:rFonts w:cs="Tahoma"/>
                <w:b/>
                <w:sz w:val="20"/>
                <w:szCs w:val="20"/>
              </w:rPr>
              <w:fldChar w:fldCharType="begin"/>
            </w:r>
            <w:r>
              <w:rPr>
                <w:rFonts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b/>
                <w:sz w:val="20"/>
                <w:szCs w:val="20"/>
              </w:rPr>
              <w:fldChar w:fldCharType="separate"/>
            </w:r>
            <w:r>
              <w:rPr>
                <w:rFonts w:cs="Tahoma"/>
                <w:b/>
                <w:noProof/>
                <w:sz w:val="20"/>
                <w:szCs w:val="20"/>
              </w:rPr>
              <w:t>12.042,6</w:t>
            </w:r>
            <w:r>
              <w:rPr>
                <w:rFonts w:cs="Tahoma"/>
                <w:b/>
                <w:sz w:val="20"/>
                <w:szCs w:val="20"/>
              </w:rPr>
              <w:fldChar w:fldCharType="end"/>
            </w:r>
            <w:r>
              <w:rPr>
                <w:rFonts w:cs="Tahoma"/>
                <w:b/>
                <w:sz w:val="20"/>
                <w:szCs w:val="20"/>
              </w:rPr>
              <w:t xml:space="preserve">0 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0E1D5B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kn</w:t>
            </w:r>
          </w:p>
        </w:tc>
      </w:tr>
    </w:tbl>
    <w:p w:rsidRDefault="007A54C1" w:rsidP="007A54C1" w:rsidR="007A54C1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54C1" w:rsidP="007A54C1" w:rsidR="007A54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239D6" w:rsidP="007A54C1" w:rsidR="005239D6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54C1" w:rsidP="007A54C1" w:rsidR="007A54C1" w:rsidRPr="00E16FC9">
      <w:pPr>
        <w:tabs>
          <w:tab w:pos="360" w:val="left"/>
        </w:tabs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>e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element="date" w:uri="urn:schemas-microsoft-com:office:smarttags">
        <w:smartTagPr>
          <w:attr w:val="2018" w:name="Year"/>
          <w:attr w:val="16" w:name="Day"/>
          <w:attr w:val="07" w:name="Month"/>
          <w:attr w:val="trans" w:name="ls"/>
        </w:smartTagPr>
        <w:r>
          <w:rPr>
            <w:rFonts w:cs="Tahoma"/>
          </w:rPr>
          <w:t>16.07.2018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2019" w:name="Year"/>
          <w:attr w:val="08" w:name="Day"/>
          <w:attr w:val="03" w:name="Month"/>
          <w:attr w:val="trans" w:name="ls"/>
        </w:smartTagPr>
        <w:r>
          <w:rPr>
            <w:rFonts w:cs="Tahoma"/>
            <w:lang w:eastAsia="hr-HR"/>
          </w:rPr>
          <w:t>08.03.2019.</w:t>
        </w:r>
      </w:smartTag>
      <w:r w:rsidRPr="00E16FC9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 xml:space="preserve"> </w:t>
      </w:r>
    </w:p>
    <w:p w:rsidRDefault="007A54C1" w:rsidP="007A54C1" w:rsidR="007A54C1" w:rsidRPr="00E16FC9">
      <w:pPr>
        <w:spacing w:after="0"/>
        <w:jc w:val="center"/>
        <w:rPr>
          <w:rFonts w:cs="Tahoma"/>
          <w:sz w:val="16"/>
          <w:szCs w:val="16"/>
          <w:lang w:eastAsia="hr-HR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Financijska agencija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662F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276,75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HEP ELEKTRA ZAGREB- struja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203,06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 xml:space="preserve">ZAGREBAČKI HOLDING- </w:t>
            </w:r>
            <w:r>
              <w:rPr>
                <w:rFonts w:cs="Tahoma"/>
                <w:sz w:val="20"/>
                <w:szCs w:val="20"/>
              </w:rPr>
              <w:t>Z</w:t>
            </w:r>
            <w:r w:rsidRPr="00543E50">
              <w:rPr>
                <w:rFonts w:cs="Tahoma"/>
                <w:sz w:val="20"/>
                <w:szCs w:val="20"/>
              </w:rPr>
              <w:t>agreb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4.664,21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Grad Zagreb- komunalna naknada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178</w:t>
            </w:r>
            <w:r>
              <w:rPr>
                <w:rFonts w:cs="Tahoma"/>
                <w:sz w:val="20"/>
                <w:szCs w:val="20"/>
              </w:rPr>
              <w:t>.</w:t>
            </w:r>
            <w:r w:rsidRPr="00543E50">
              <w:rPr>
                <w:rFonts w:cs="Tahoma"/>
                <w:sz w:val="20"/>
                <w:szCs w:val="20"/>
              </w:rPr>
              <w:t>768,97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VIP metronet d.o.o.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9</w:t>
            </w:r>
            <w:r>
              <w:rPr>
                <w:rFonts w:cs="Tahoma"/>
                <w:sz w:val="20"/>
                <w:szCs w:val="20"/>
              </w:rPr>
              <w:t>.</w:t>
            </w:r>
            <w:r w:rsidRPr="00543E50">
              <w:rPr>
                <w:rFonts w:cs="Tahoma"/>
                <w:sz w:val="20"/>
                <w:szCs w:val="20"/>
              </w:rPr>
              <w:t>655,34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Grad Slavonski Brod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25.495,64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Administrativni poslovi 1.000,00 kn mj x  7 mj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7.000,00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Zagrebački holding d.o.o. - Čistoća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108,00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Privredna banka Zagreb d.d.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238,20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Vodoopskrba i odvodnja d.o.o.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2</w:t>
            </w:r>
            <w:r>
              <w:rPr>
                <w:rFonts w:cs="Tahoma"/>
                <w:sz w:val="20"/>
                <w:szCs w:val="20"/>
              </w:rPr>
              <w:t>.</w:t>
            </w:r>
            <w:r w:rsidRPr="00543E50">
              <w:rPr>
                <w:rFonts w:cs="Tahoma"/>
                <w:sz w:val="20"/>
                <w:szCs w:val="20"/>
              </w:rPr>
              <w:t>413,75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Gradska plinara Zagreb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223.289,25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Milan Erceg  - neisplaćene plaće za </w:t>
            </w:r>
            <w:r w:rsidRPr="006C470C">
              <w:rPr>
                <w:rFonts w:cs="Tahoma"/>
                <w:sz w:val="20"/>
                <w:szCs w:val="20"/>
              </w:rPr>
              <w:t>11,12-2018 i 01,i 02-2019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6C470C">
              <w:rPr>
                <w:rFonts w:cs="Tahoma"/>
                <w:sz w:val="20"/>
                <w:szCs w:val="20"/>
              </w:rPr>
              <w:t>23.778,83 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FBS d.o.o. Zagreb -  r</w:t>
            </w:r>
            <w:r w:rsidRPr="00543E50">
              <w:rPr>
                <w:rFonts w:cs="Tahoma"/>
                <w:sz w:val="20"/>
                <w:szCs w:val="20"/>
              </w:rPr>
              <w:t xml:space="preserve">ačunovodstvene usluge 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lastRenderedPageBreak/>
              <w:t xml:space="preserve">- 17.000,00 kn +PDV jednokratno = 21.875,00 kn, </w:t>
            </w:r>
          </w:p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   6.000,00 kn mj + PDV = 7.500,00 x 6 mj = 45.000,00 kn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662F1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5662F1">
              <w:rPr>
                <w:rFonts w:cs="Tahoma"/>
                <w:sz w:val="20"/>
                <w:szCs w:val="20"/>
              </w:rPr>
              <w:lastRenderedPageBreak/>
              <w:t>66</w:t>
            </w:r>
            <w:r>
              <w:rPr>
                <w:rFonts w:cs="Tahoma"/>
                <w:sz w:val="20"/>
                <w:szCs w:val="20"/>
              </w:rPr>
              <w:t>.</w:t>
            </w:r>
            <w:r w:rsidRPr="005662F1">
              <w:rPr>
                <w:rFonts w:cs="Tahoma"/>
                <w:sz w:val="20"/>
                <w:szCs w:val="20"/>
              </w:rPr>
              <w:t>875</w:t>
            </w:r>
            <w:r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t xml:space="preserve">Radnici – otkazni rok  7/2018 – 190.409,14 kn, 8/2018 – 348.237,56 kn,     9/2018 – 310.203,78 kn, 10/2018 - </w:t>
            </w:r>
            <w:r w:rsidRPr="003E1C63">
              <w:rPr>
                <w:rFonts w:cs="Tahoma"/>
                <w:bCs/>
                <w:sz w:val="20"/>
                <w:szCs w:val="20"/>
              </w:rPr>
              <w:t>93.671,58</w:t>
            </w:r>
            <w:r>
              <w:rPr>
                <w:rFonts w:cs="Tahoma"/>
                <w:sz w:val="20"/>
                <w:szCs w:val="20"/>
              </w:rPr>
              <w:t xml:space="preserve"> kn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7A54C1" w:rsidP="001B3825" w:rsidR="007A54C1" w:rsidRPr="002B6D3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2B6D30">
              <w:rPr>
                <w:rFonts w:cs="Tahoma"/>
                <w:sz w:val="20"/>
                <w:szCs w:val="20"/>
              </w:rPr>
              <w:t>942.522,06</w:t>
            </w:r>
          </w:p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 w:rsidRPr="00543E5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Radnici – plaće čl. 155 SZ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7A54C1" w:rsidP="001B3825" w:rsidR="007A54C1" w:rsidRPr="002B6D3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2B6D30">
              <w:rPr>
                <w:rFonts w:cs="Tahoma"/>
                <w:bCs/>
                <w:sz w:val="20"/>
                <w:szCs w:val="20"/>
              </w:rPr>
              <w:t>1.136.867,66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Zakup ureda stečajnog upravitelja 1.</w:t>
            </w:r>
            <w:r>
              <w:rPr>
                <w:rFonts w:cs="Tahoma"/>
                <w:sz w:val="20"/>
                <w:szCs w:val="20"/>
              </w:rPr>
              <w:t>0</w:t>
            </w:r>
            <w:r w:rsidRPr="00543E50">
              <w:rPr>
                <w:rFonts w:cs="Tahoma"/>
                <w:sz w:val="20"/>
                <w:szCs w:val="20"/>
              </w:rPr>
              <w:t xml:space="preserve">00,00 kn/mj x </w:t>
            </w:r>
            <w:r>
              <w:rPr>
                <w:rFonts w:cs="Tahoma"/>
                <w:sz w:val="20"/>
                <w:szCs w:val="20"/>
              </w:rPr>
              <w:t xml:space="preserve"> 7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7A54C1" w:rsidP="001B3825" w:rsidR="007A54C1" w:rsidRPr="002B6D30">
            <w:pPr>
              <w:spacing w:after="0"/>
              <w:jc w:val="right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7.000,00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54C1" w:rsidP="001B3825" w:rsidR="007A54C1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7A54C1" w:rsidRPr="00543E50">
        <w:tc>
          <w:tcPr>
            <w:tcW w:type="dxa" w:w="467"/>
            <w:shd w:fill="auto" w:color="auto" w:val="clear"/>
          </w:tcPr>
          <w:p w:rsidRDefault="007A54C1" w:rsidP="001B3825" w:rsidR="007A54C1" w:rsidRPr="00543E5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2.622.156,72</w:t>
            </w:r>
            <w:r>
              <w:rPr>
                <w:rFonts w:cs="Tahoma"/>
                <w:sz w:val="20"/>
                <w:szCs w:val="20"/>
              </w:rPr>
              <w:fldChar w:fldCharType="end"/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7A54C1" w:rsidP="001B3825" w:rsidR="007A54C1" w:rsidRPr="00543E50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7A54C1" w:rsidP="007A54C1" w:rsidR="007A54C1">
      <w:pPr>
        <w:spacing w:after="0"/>
        <w:rPr>
          <w:rFonts w:cs="Tahoma"/>
        </w:rPr>
      </w:pPr>
    </w:p>
    <w:p w:rsidRDefault="007A54C1" w:rsidP="007A54C1" w:rsidR="007A54C1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>
        <w:rPr>
          <w:rFonts w:cs="Tahoma"/>
        </w:rPr>
        <w:t xml:space="preserve"> </w:t>
      </w:r>
    </w:p>
    <w:p w:rsidRDefault="007A54C1" w:rsidP="007A54C1" w:rsidR="007A54C1">
      <w:pPr>
        <w:spacing w:after="0"/>
        <w:jc w:val="both"/>
        <w:rPr>
          <w:rFonts w:cs="Tahoma"/>
        </w:rPr>
      </w:pPr>
    </w:p>
    <w:p w:rsidRDefault="007A54C1" w:rsidP="007E7547" w:rsidR="007A54C1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5239D6" w:rsidP="007E7547" w:rsidR="005239D6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A54C1" w:rsidP="007E7547" w:rsidR="007A54C1" w:rsidRPr="00E85EE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  <w:sz w:val="16"/>
          <w:szCs w:val="16"/>
        </w:rPr>
      </w:pPr>
    </w:p>
    <w:p w:rsidRDefault="007E7547" w:rsidP="007E7547" w:rsidR="007E7547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7E7547" w:rsidP="00E85EE9" w:rsidR="007E7547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Default="00FD6BA5" w:rsidP="00E85EE9" w:rsidR="00FD6BA5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Default="002B0D38" w:rsidP="002B0D38" w:rsidR="002B0D38">
      <w:pPr>
        <w:numPr>
          <w:ilvl w:val="0"/>
          <w:numId w:val="11"/>
        </w:num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>Stečajni upravitelj će pratiti sudske postupke koji su u tijeku i o tome redovito izvjestiti Sud.</w:t>
      </w:r>
    </w:p>
    <w:p w:rsidRDefault="002B0D38" w:rsidP="002B0D38" w:rsidR="002B0D38">
      <w:pPr>
        <w:numPr>
          <w:ilvl w:val="0"/>
          <w:numId w:val="11"/>
        </w:num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 xml:space="preserve"> Po primitku odobrenja Suda za pobijanje  pravnih radnji pokrenuti će sudski postupak. </w:t>
      </w:r>
    </w:p>
    <w:p w:rsidRDefault="002B0D38" w:rsidP="002B0D38" w:rsidR="002B0D38">
      <w:pPr>
        <w:numPr>
          <w:ilvl w:val="0"/>
          <w:numId w:val="11"/>
        </w:num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>Nakon izvršene procjene nekretnina po ovlaštenom sudskom vještaku  dostavit će ih Sudu uz prijedlog za prodaju istih sukladno Stečajnom i Ovršnom zakonu.</w:t>
      </w:r>
    </w:p>
    <w:p w:rsidRDefault="002B0D38" w:rsidP="00E85EE9" w:rsidR="00E85EE9">
      <w:p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</w:p>
    <w:p w:rsidRDefault="00675C29" w:rsidP="00E85EE9" w:rsidR="00675C29" w:rsidRPr="002B0D38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Default="00326510" w:rsidP="00675C29" w:rsidR="00675C29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val="pl-PL"/>
        </w:rPr>
        <w:t xml:space="preserve"> </w:t>
      </w:r>
      <w:r w:rsidR="00675C29">
        <w:rPr>
          <w:rFonts w:cs="Tahoma"/>
          <w:lang w:eastAsia="hr-HR"/>
        </w:rPr>
        <w:t xml:space="preserve">Shodno svemu iznesenome stečajni upravitelj </w:t>
      </w:r>
    </w:p>
    <w:p w:rsidRDefault="00675C29" w:rsidP="00675C29" w:rsidR="00675C29">
      <w:pPr>
        <w:spacing w:after="0"/>
        <w:jc w:val="center"/>
        <w:rPr>
          <w:rFonts w:cs="Tahoma"/>
          <w:lang w:eastAsia="hr-HR"/>
        </w:rPr>
      </w:pPr>
      <w:r>
        <w:rPr>
          <w:rFonts w:cs="Tahoma"/>
          <w:lang w:eastAsia="hr-HR"/>
        </w:rPr>
        <w:t>p r e d l a ž e</w:t>
      </w:r>
    </w:p>
    <w:p w:rsidRDefault="00675C29" w:rsidP="00675C29" w:rsidR="00675C29" w:rsidRPr="00401476">
      <w:pPr>
        <w:spacing w:after="0"/>
        <w:jc w:val="center"/>
        <w:rPr>
          <w:rFonts w:cs="Tahoma"/>
          <w:sz w:val="16"/>
          <w:szCs w:val="16"/>
          <w:lang w:eastAsia="hr-HR"/>
        </w:rPr>
      </w:pPr>
    </w:p>
    <w:p w:rsidRDefault="00675C29" w:rsidP="00675C29" w:rsidR="00675C29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Da stečajni </w:t>
      </w:r>
      <w:r w:rsidR="00AB0A6D">
        <w:rPr>
          <w:rFonts w:cs="Tahoma"/>
          <w:lang w:eastAsia="hr-HR"/>
        </w:rPr>
        <w:t>S</w:t>
      </w:r>
      <w:r>
        <w:rPr>
          <w:rFonts w:cs="Tahoma"/>
          <w:lang w:eastAsia="hr-HR"/>
        </w:rPr>
        <w:t>ud primi na znanje radnje koje je učinio stečajni upravitelj u odnosu na imovinu stečajnog dužnika, pravne predmete i financijsko izvješće.</w:t>
      </w:r>
    </w:p>
    <w:p w:rsidRDefault="007E7547" w:rsidP="00E85EE9" w:rsidR="007E7547">
      <w:pPr>
        <w:spacing w:after="0"/>
        <w:jc w:val="both"/>
        <w:rPr>
          <w:rFonts w:cs="Tahoma"/>
          <w:lang w:val="pl-PL"/>
        </w:rPr>
      </w:pPr>
    </w:p>
    <w:p w:rsidRDefault="00FD6BA5" w:rsidP="00E85EE9" w:rsidR="00FD6BA5">
      <w:pPr>
        <w:spacing w:after="0"/>
        <w:jc w:val="both"/>
        <w:rPr>
          <w:rFonts w:cs="Tahoma"/>
          <w:lang w:val="pl-PL"/>
        </w:rPr>
      </w:pPr>
    </w:p>
    <w:p w:rsidRDefault="00675C29" w:rsidP="00E85EE9" w:rsidR="00675C29">
      <w:pPr>
        <w:spacing w:after="0"/>
        <w:jc w:val="both"/>
        <w:rPr>
          <w:rFonts w:cs="Tahoma"/>
          <w:lang w:val="pl-PL"/>
        </w:rPr>
      </w:pPr>
    </w:p>
    <w:p w:rsidRDefault="007E7547" w:rsidP="007E7547" w:rsidR="007E7547" w:rsidRPr="002B0D38">
      <w:pPr>
        <w:spacing w:after="0"/>
        <w:ind w:firstLine="708"/>
        <w:rPr>
          <w:rFonts w:cs="Tahoma"/>
          <w:b/>
          <w:lang w:val="pl-PL"/>
        </w:rPr>
      </w:pPr>
      <w:r w:rsidRPr="002B0D38">
        <w:rPr>
          <w:rFonts w:cs="Tahoma"/>
          <w:b/>
          <w:lang w:val="pl-PL"/>
        </w:rPr>
        <w:t xml:space="preserve">Mjesto i datum: </w:t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  <w:t xml:space="preserve">       </w:t>
      </w:r>
      <w:r w:rsidR="002B0D38" w:rsidRPr="002B0D38">
        <w:rPr>
          <w:rFonts w:cs="Tahoma"/>
          <w:b/>
          <w:lang w:val="pl-PL"/>
        </w:rPr>
        <w:t xml:space="preserve">  </w:t>
      </w:r>
      <w:r w:rsidRPr="002B0D38">
        <w:rPr>
          <w:rFonts w:cs="Tahoma"/>
          <w:b/>
          <w:lang w:val="pl-PL"/>
        </w:rPr>
        <w:t>Stečajni upravitelj:</w:t>
      </w:r>
    </w:p>
    <w:p w:rsidRDefault="007E7547" w:rsidP="007E7547" w:rsidR="007E7547" w:rsidRPr="002B0D38">
      <w:pPr>
        <w:spacing w:after="0"/>
        <w:ind w:firstLine="708"/>
        <w:rPr>
          <w:rFonts w:cs="Tahoma"/>
          <w:b/>
          <w:sz w:val="16"/>
          <w:szCs w:val="16"/>
          <w:lang w:val="pl-PL"/>
        </w:rPr>
      </w:pPr>
    </w:p>
    <w:p w:rsidRDefault="007E7547" w:rsidP="002B0D38" w:rsidR="00942CBD" w:rsidRPr="002B0D38">
      <w:pPr>
        <w:spacing w:after="0"/>
        <w:rPr>
          <w:b/>
        </w:rPr>
      </w:pPr>
      <w:r w:rsidRPr="002B0D38">
        <w:rPr>
          <w:rFonts w:cs="Tahoma"/>
          <w:b/>
          <w:lang w:val="pl-PL"/>
        </w:rPr>
        <w:t xml:space="preserve">  </w:t>
      </w:r>
      <w:r w:rsidR="00253C42" w:rsidRPr="002B0D38">
        <w:rPr>
          <w:rFonts w:cs="Tahoma"/>
          <w:b/>
          <w:lang w:val="pl-PL"/>
        </w:rPr>
        <w:t xml:space="preserve">          </w:t>
      </w:r>
      <w:r w:rsidRPr="002B0D38">
        <w:rPr>
          <w:rFonts w:cs="Tahoma"/>
          <w:b/>
          <w:lang w:val="pl-PL"/>
        </w:rPr>
        <w:t xml:space="preserve">Zagreb,  </w:t>
      </w:r>
      <w:smartTag w:element="date" w:uri="urn:schemas-microsoft-com:office:smarttags">
        <w:smartTagPr>
          <w:attr w:val="2019" w:name="Year"/>
          <w:attr w:val="08" w:name="Day"/>
          <w:attr w:val="03" w:name="Month"/>
          <w:attr w:val="trans" w:name="ls"/>
        </w:smartTagPr>
        <w:r w:rsidR="00253C42" w:rsidRPr="002B0D38">
          <w:rPr>
            <w:rFonts w:cs="Tahoma"/>
            <w:b/>
            <w:lang w:val="pl-PL"/>
          </w:rPr>
          <w:t>08.03.2019.</w:t>
        </w:r>
      </w:smartTag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  <w:t xml:space="preserve">                        Miron Markičević</w:t>
      </w:r>
    </w:p>
    <w:sectPr w:rsidSect="007E7547" w:rsidR="00942CBD" w:rsidRPr="002B0D38">
      <w:footerReference w:type="even" r:id="rId9"/>
      <w:footerReference w:type="default" r:id="rId10"/>
      <w:pgSz w:h="16838" w:w="11906"/>
      <w:pgMar w:gutter="0" w:footer="708" w:header="708" w:left="1309" w:bottom="540" w:right="1060" w:top="5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96E" w:rsidR="000C696E">
      <w:r>
        <w:separator/>
      </w:r>
    </w:p>
  </w:endnote>
  <w:endnote w:id="0" w:type="continuationSeparator">
    <w:p w:rsidRDefault="000C696E" w:rsidR="000C6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1A6" w:rsidP="007E7547" w:rsidR="000B61A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61A6" w:rsidP="007E7547" w:rsidR="000B61A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1A6" w:rsidP="007E7547" w:rsidR="000B61A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78E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B61A6" w:rsidP="007E7547" w:rsidR="000B61A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96E" w:rsidR="000C696E">
      <w:r>
        <w:separator/>
      </w:r>
    </w:p>
  </w:footnote>
  <w:footnote w:id="0" w:type="continuationSeparator">
    <w:p w:rsidRDefault="000C696E" w:rsidR="000C696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04AC0"/>
    <w:multiLevelType w:val="hybridMultilevel"/>
    <w:tmpl w:val="FD8695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212890"/>
    <w:multiLevelType w:val="hybridMultilevel"/>
    <w:tmpl w:val="D10682B2"/>
    <w:lvl w:tplc="62C6B3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u w:val="none"/>
      </w:rPr>
    </w:lvl>
    <w:lvl w:tplc="0409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745FE"/>
    <w:multiLevelType w:val="hybridMultilevel"/>
    <w:tmpl w:val="B678C88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56714F"/>
    <w:multiLevelType w:val="hybridMultilevel"/>
    <w:tmpl w:val="78082B8E"/>
    <w:lvl w:tplc="04090001" w:ilvl="0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05B0433"/>
    <w:multiLevelType w:val="hybridMultilevel"/>
    <w:tmpl w:val="88A6BC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520B88"/>
    <w:multiLevelType w:val="hybridMultilevel"/>
    <w:tmpl w:val="FE688694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9335F82"/>
    <w:multiLevelType w:val="hybridMultilevel"/>
    <w:tmpl w:val="6C3211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8245DD"/>
    <w:multiLevelType w:val="hybridMultilevel"/>
    <w:tmpl w:val="C86A28A2"/>
    <w:lvl w:tplc="0C848C8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abstractNum w:abstractNumId="8">
    <w:nsid w:val="60BA7EA7"/>
    <w:multiLevelType w:val="hybridMultilevel"/>
    <w:tmpl w:val="BA7468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4642B04"/>
    <w:multiLevelType w:val="hybridMultilevel"/>
    <w:tmpl w:val="6834EEA6"/>
    <w:lvl w:tplc="2AEAC746" w:ilvl="0">
      <w:numFmt w:val="bullet"/>
      <w:lvlText w:val="–"/>
      <w:lvlJc w:val="left"/>
      <w:pPr>
        <w:tabs>
          <w:tab w:pos="405" w:val="num"/>
        </w:tabs>
        <w:ind w:hanging="360" w:left="405"/>
      </w:pPr>
      <w:rPr>
        <w:rFonts w:cs="Tahoma" w:eastAsia="SimSun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25" w:val="num"/>
        </w:tabs>
        <w:ind w:hanging="360" w:left="112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45" w:val="num"/>
        </w:tabs>
        <w:ind w:hanging="360" w:left="184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65" w:val="num"/>
        </w:tabs>
        <w:ind w:hanging="360" w:left="256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85" w:val="num"/>
        </w:tabs>
        <w:ind w:hanging="360" w:left="328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05" w:val="num"/>
        </w:tabs>
        <w:ind w:hanging="360" w:left="400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25" w:val="num"/>
        </w:tabs>
        <w:ind w:hanging="360" w:left="472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45" w:val="num"/>
        </w:tabs>
        <w:ind w:hanging="360" w:left="544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65" w:val="num"/>
        </w:tabs>
        <w:ind w:hanging="360" w:left="6165"/>
      </w:pPr>
      <w:rPr>
        <w:rFonts w:hAnsi="Wingdings" w:ascii="Wingdings" w:hint="default"/>
      </w:rPr>
    </w:lvl>
  </w:abstractNum>
  <w:abstractNum w:abstractNumId="10">
    <w:nsid w:val="72DE7082"/>
    <w:multiLevelType w:val="hybridMultilevel"/>
    <w:tmpl w:val="D5E8D5A0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2"/>
  </w:num>
  <w:num w:numId="9">
    <w:abstractNumId w:val="3"/>
  </w:num>
  <w:num w:numId="10">
    <w:abstractNumId w:val="7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7547"/>
    <w:rsid w:val="000010BD"/>
    <w:rsid w:val="00006B25"/>
    <w:rsid w:val="000227E2"/>
    <w:rsid w:val="00027374"/>
    <w:rsid w:val="00095550"/>
    <w:rsid w:val="000A7FB3"/>
    <w:rsid w:val="000B2446"/>
    <w:rsid w:val="000B61A6"/>
    <w:rsid w:val="000C696E"/>
    <w:rsid w:val="0011322E"/>
    <w:rsid w:val="001242A0"/>
    <w:rsid w:val="00124CA3"/>
    <w:rsid w:val="00125B05"/>
    <w:rsid w:val="00131428"/>
    <w:rsid w:val="001428AB"/>
    <w:rsid w:val="00162B60"/>
    <w:rsid w:val="001A2E6F"/>
    <w:rsid w:val="001B3825"/>
    <w:rsid w:val="001C7184"/>
    <w:rsid w:val="00210011"/>
    <w:rsid w:val="0022536A"/>
    <w:rsid w:val="00253C42"/>
    <w:rsid w:val="0025657E"/>
    <w:rsid w:val="00292746"/>
    <w:rsid w:val="002B0D38"/>
    <w:rsid w:val="002D70DC"/>
    <w:rsid w:val="00315B54"/>
    <w:rsid w:val="00322B0B"/>
    <w:rsid w:val="00326510"/>
    <w:rsid w:val="0038592D"/>
    <w:rsid w:val="003A1CB1"/>
    <w:rsid w:val="003D2936"/>
    <w:rsid w:val="003D4381"/>
    <w:rsid w:val="003D5107"/>
    <w:rsid w:val="003D76E7"/>
    <w:rsid w:val="00412994"/>
    <w:rsid w:val="0042478E"/>
    <w:rsid w:val="004A6290"/>
    <w:rsid w:val="004D47B3"/>
    <w:rsid w:val="00501584"/>
    <w:rsid w:val="00502BBF"/>
    <w:rsid w:val="0050392D"/>
    <w:rsid w:val="00511CAB"/>
    <w:rsid w:val="00515756"/>
    <w:rsid w:val="005239D6"/>
    <w:rsid w:val="00582104"/>
    <w:rsid w:val="0062331E"/>
    <w:rsid w:val="00675C29"/>
    <w:rsid w:val="006C1E7D"/>
    <w:rsid w:val="0070112F"/>
    <w:rsid w:val="00741960"/>
    <w:rsid w:val="00771964"/>
    <w:rsid w:val="007773EC"/>
    <w:rsid w:val="00794EB4"/>
    <w:rsid w:val="007A54C1"/>
    <w:rsid w:val="007C2946"/>
    <w:rsid w:val="007D7BE9"/>
    <w:rsid w:val="007E67E5"/>
    <w:rsid w:val="007E7547"/>
    <w:rsid w:val="00805B1D"/>
    <w:rsid w:val="0082585D"/>
    <w:rsid w:val="00852288"/>
    <w:rsid w:val="0085653C"/>
    <w:rsid w:val="00880DF8"/>
    <w:rsid w:val="008B028E"/>
    <w:rsid w:val="008E1155"/>
    <w:rsid w:val="009158E9"/>
    <w:rsid w:val="009208CD"/>
    <w:rsid w:val="0092717D"/>
    <w:rsid w:val="009330C5"/>
    <w:rsid w:val="00942CBD"/>
    <w:rsid w:val="00952C82"/>
    <w:rsid w:val="00964787"/>
    <w:rsid w:val="00984376"/>
    <w:rsid w:val="009879A2"/>
    <w:rsid w:val="009A3DB8"/>
    <w:rsid w:val="009A7562"/>
    <w:rsid w:val="009B4726"/>
    <w:rsid w:val="00A40240"/>
    <w:rsid w:val="00A71774"/>
    <w:rsid w:val="00A71E74"/>
    <w:rsid w:val="00AB0A6D"/>
    <w:rsid w:val="00AB170A"/>
    <w:rsid w:val="00AC6364"/>
    <w:rsid w:val="00AE2424"/>
    <w:rsid w:val="00B2121D"/>
    <w:rsid w:val="00B24A63"/>
    <w:rsid w:val="00B2784C"/>
    <w:rsid w:val="00B62C2F"/>
    <w:rsid w:val="00B973AF"/>
    <w:rsid w:val="00BD7138"/>
    <w:rsid w:val="00C1333D"/>
    <w:rsid w:val="00C47A21"/>
    <w:rsid w:val="00C6221D"/>
    <w:rsid w:val="00CA49DD"/>
    <w:rsid w:val="00CB3CFD"/>
    <w:rsid w:val="00D00586"/>
    <w:rsid w:val="00D210F6"/>
    <w:rsid w:val="00D27E52"/>
    <w:rsid w:val="00D87521"/>
    <w:rsid w:val="00D91003"/>
    <w:rsid w:val="00E0624D"/>
    <w:rsid w:val="00E3003D"/>
    <w:rsid w:val="00E6091C"/>
    <w:rsid w:val="00E634C4"/>
    <w:rsid w:val="00E67F57"/>
    <w:rsid w:val="00E85EE9"/>
    <w:rsid w:val="00E91AC8"/>
    <w:rsid w:val="00EB3F45"/>
    <w:rsid w:val="00ED10E5"/>
    <w:rsid w:val="00ED16B1"/>
    <w:rsid w:val="00ED500C"/>
    <w:rsid w:val="00EE462E"/>
    <w:rsid w:val="00F27559"/>
    <w:rsid w:val="00F34C80"/>
    <w:rsid w:val="00F45D2D"/>
    <w:rsid w:val="00F63CC0"/>
    <w:rsid w:val="00F76DE0"/>
    <w:rsid w:val="00FC4594"/>
    <w:rsid w:val="00FD6BA5"/>
    <w:rsid w:val="00FE4DF8"/>
    <w:rsid w:val="00FF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754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E7547"/>
    <w:pPr>
      <w:spacing w:lineRule="auto" w:line="276" w:after="200"/>
      <w:ind w:left="720"/>
    </w:pPr>
  </w:style>
  <w:style w:styleId="Podnoje" w:type="paragraph">
    <w:name w:val="footer"/>
    <w:basedOn w:val="Normal"/>
    <w:rsid w:val="007E754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7547"/>
  </w:style>
  <w:style w:styleId="Reetkatablice" w:type="table">
    <w:name w:val="Table Grid"/>
    <w:basedOn w:val="Obinatablica"/>
    <w:rsid w:val="009208C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qFormat/>
    <w:rsid w:val="00852288"/>
    <w:pPr>
      <w:spacing w:lineRule="auto" w:line="276" w:after="200"/>
      <w:ind w:left="720"/>
      <w:contextualSpacing/>
    </w:pPr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424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78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78E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78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78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754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E7547"/>
    <w:pPr>
      <w:spacing w:after="200" w:line="276" w:lineRule="auto"/>
      <w:ind w:left="720"/>
    </w:pPr>
  </w:style>
  <w:style w:styleId="Podnoje" w:type="paragraph">
    <w:name w:val="footer"/>
    <w:basedOn w:val="Normal"/>
    <w:rsid w:val="007E754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7547"/>
  </w:style>
  <w:style w:styleId="Reetkatablice" w:type="table">
    <w:name w:val="Table Grid"/>
    <w:basedOn w:val="Obinatablica"/>
    <w:rsid w:val="009208C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qFormat/>
    <w:rsid w:val="00852288"/>
    <w:pPr>
      <w:spacing w:after="200" w:line="276" w:lineRule="auto"/>
      <w:ind w:left="720"/>
      <w:contextualSpacing/>
    </w:pPr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424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78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78E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78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78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680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47940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8448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75892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58580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7782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01159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126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3276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309515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575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15645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16345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649127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785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88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082365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85974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853214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58480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216307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86003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6347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5387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6239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114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49898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6001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6</properties:Pages>
  <properties:Words>2303</properties:Words>
  <properties:Characters>12956</properties:Characters>
  <properties:Lines>440</properties:Lines>
  <properties:Paragraphs>272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2019-03-15T12:10:00Z</dcterms:created>
  <dc:creator>nada</dc:creator>
  <cp:lastModifiedBy>Renata Klokočki</cp:lastModifiedBy>
  <cp:lastPrinted>2019-03-08T11:45:00Z</cp:lastPrinted>
  <dcterms:modified xmlns:xsi="http://www.w3.org/2001/XMLSchema-instance" xsi:type="dcterms:W3CDTF">2019-03-15T12:11:00Z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St-3415/2017-106 / Podnesak - Izvješće stečajnog upravitelja (PAN TVORNICA PAPIRA d.o.o. u stečaju - izvješće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