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779b" w14:paraId="12f779b" w:rsidRDefault="00640204" w:rsidP="00640204" w:rsidR="00640204" w:rsidRPr="009C435D">
      <w:pPr>
        <w:jc w:val="both"/>
        <w15:collapsed w:val="false"/>
      </w:pPr>
      <w:bookmarkStart w:name="_GoBack" w:id="0"/>
      <w:bookmarkEnd w:id="0"/>
      <w:r w:rsidRPr="009C435D">
        <w:t>REPUBLIKA HRVATSKA</w:t>
      </w:r>
    </w:p>
    <w:p w:rsidRDefault="00640204" w:rsidP="00A05E7C" w:rsidR="00A05E7C" w:rsidRPr="009C435D">
      <w:pPr>
        <w:jc w:val="both"/>
      </w:pPr>
      <w:r w:rsidRPr="009C435D">
        <w:t>TRGOVAČKI SUD U RIJECI</w:t>
      </w:r>
    </w:p>
    <w:p w:rsidRDefault="00640204" w:rsidP="00640204" w:rsidR="00640204" w:rsidRPr="009C435D">
      <w:pPr>
        <w:jc w:val="center"/>
        <w:rPr>
          <w:bCs/>
        </w:rPr>
      </w:pPr>
      <w:r w:rsidRPr="009C435D">
        <w:rPr>
          <w:bCs/>
        </w:rPr>
        <w:t>Z A P I S N I K</w:t>
      </w:r>
    </w:p>
    <w:p w:rsidRDefault="00640204" w:rsidP="00980CE4" w:rsidR="00640204" w:rsidRPr="009C435D">
      <w:pPr>
        <w:jc w:val="center"/>
      </w:pPr>
      <w:r w:rsidRPr="009C435D">
        <w:rPr>
          <w:bCs/>
        </w:rPr>
        <w:t>od</w:t>
      </w:r>
      <w:r w:rsidR="00A92D01" w:rsidRPr="009C435D">
        <w:rPr>
          <w:bCs/>
        </w:rPr>
        <w:t xml:space="preserve">  17. listopada 2018.</w:t>
      </w:r>
      <w:r w:rsidRPr="009C435D">
        <w:rPr>
          <w:bCs/>
        </w:rPr>
        <w:t xml:space="preserve"> </w:t>
      </w:r>
    </w:p>
    <w:p w:rsidRDefault="001C3B8F" w:rsidP="001C3B8F" w:rsidR="001C3B8F" w:rsidRPr="009C435D">
      <w:pPr>
        <w:jc w:val="center"/>
      </w:pPr>
      <w:r w:rsidRPr="009C435D">
        <w:t xml:space="preserve">Sastavljen kod Trgovačkog suda u Rijeci, radi izjašnjenja o prijedlogu i rasprave o uvjetima za otvaranje stečajnog postupka nad dužnikom </w:t>
      </w:r>
      <w:r w:rsidR="009C435D" w:rsidRPr="009C435D">
        <w:rPr>
          <w:rFonts w:eastAsiaTheme="minorHAnsi"/>
        </w:rPr>
        <w:t>VILA RUDI građenje i ugostiteljstvo d. o. o. Mali Lošinj, ul. Braće Vidulić 2-6</w:t>
      </w:r>
      <w:r w:rsidR="009C435D" w:rsidRPr="009C435D">
        <w:t xml:space="preserve">, OIB: </w:t>
      </w:r>
      <w:r w:rsidR="009C435D" w:rsidRPr="009C435D">
        <w:rPr>
          <w:rFonts w:eastAsiaTheme="minorHAnsi"/>
        </w:rPr>
        <w:t>28843183830</w:t>
      </w:r>
    </w:p>
    <w:p w:rsidRDefault="00640204" w:rsidP="00640204" w:rsidR="00640204" w:rsidRPr="009C435D">
      <w:pPr>
        <w:jc w:val="both"/>
      </w:pPr>
    </w:p>
    <w:p w:rsidRDefault="00640204" w:rsidP="00640204" w:rsidR="00640204" w:rsidRPr="009C435D">
      <w:pPr>
        <w:jc w:val="both"/>
      </w:pPr>
      <w:r w:rsidRPr="009C435D">
        <w:t>OD SUDA PRISUTNI:</w:t>
      </w:r>
    </w:p>
    <w:p w:rsidRDefault="00EA010E" w:rsidP="00640204" w:rsidR="00640204" w:rsidRPr="009C435D">
      <w:pPr>
        <w:jc w:val="both"/>
      </w:pPr>
      <w:r w:rsidRPr="009C435D">
        <w:t>Vera Jelenović</w:t>
      </w:r>
      <w:r w:rsidR="00640204" w:rsidRPr="009C435D">
        <w:t xml:space="preserve">, </w:t>
      </w:r>
      <w:r w:rsidR="00C341A6" w:rsidRPr="009C435D">
        <w:t>s</w:t>
      </w:r>
      <w:r w:rsidR="00640204" w:rsidRPr="009C435D">
        <w:t>udac</w:t>
      </w:r>
    </w:p>
    <w:p w:rsidRDefault="0035161A" w:rsidP="00640204" w:rsidR="00640204" w:rsidRPr="009C435D">
      <w:pPr>
        <w:jc w:val="both"/>
      </w:pPr>
      <w:r>
        <w:t>Elizabet Jovanović</w:t>
      </w:r>
      <w:r w:rsidR="00640204" w:rsidRPr="009C435D">
        <w:t>, zapisničar</w:t>
      </w:r>
    </w:p>
    <w:p w:rsidRDefault="00F90B8D" w:rsidP="00640204" w:rsidR="00F90B8D" w:rsidRPr="009C435D">
      <w:pPr>
        <w:jc w:val="both"/>
      </w:pPr>
    </w:p>
    <w:p w:rsidRDefault="00640204" w:rsidP="00F90B8D" w:rsidR="00640204" w:rsidRPr="009C435D">
      <w:pPr>
        <w:jc w:val="center"/>
      </w:pPr>
      <w:r w:rsidRPr="009C435D">
        <w:t xml:space="preserve">Početak u </w:t>
      </w:r>
      <w:r w:rsidR="00A92D01" w:rsidRPr="009C435D">
        <w:t xml:space="preserve"> </w:t>
      </w:r>
      <w:r w:rsidR="009C435D" w:rsidRPr="009C435D">
        <w:t>11,00</w:t>
      </w:r>
      <w:r w:rsidRPr="009C435D">
        <w:t xml:space="preserve"> sati.</w:t>
      </w:r>
    </w:p>
    <w:p w:rsidRDefault="00640204" w:rsidP="00640204" w:rsidR="00640204" w:rsidRPr="009C435D">
      <w:pPr>
        <w:jc w:val="both"/>
      </w:pPr>
    </w:p>
    <w:p w:rsidRDefault="00640204" w:rsidP="00640204" w:rsidR="00640204" w:rsidRPr="009C435D">
      <w:pPr>
        <w:jc w:val="both"/>
      </w:pPr>
      <w:r w:rsidRPr="009C435D">
        <w:tab/>
      </w:r>
      <w:r w:rsidRPr="009C435D">
        <w:tab/>
        <w:t>Utvrđuje se da su na današnje ročište pristupili:</w:t>
      </w:r>
    </w:p>
    <w:p w:rsidRDefault="00F0201A" w:rsidP="00640204" w:rsidR="00640204" w:rsidRPr="009C435D">
      <w:pPr>
        <w:jc w:val="both"/>
      </w:pPr>
      <w:r w:rsidRPr="009C435D">
        <w:t xml:space="preserve">Privremeni stečajni upravitelj: </w:t>
      </w:r>
      <w:r w:rsidR="009C435D" w:rsidRPr="009C435D">
        <w:t>Boris Debelić, OIB: 14888255196, Rastočine 3, Rijeka</w:t>
      </w:r>
    </w:p>
    <w:p w:rsidRDefault="00056715" w:rsidP="00640204" w:rsidR="00640204" w:rsidRPr="009C435D">
      <w:pPr>
        <w:jc w:val="both"/>
      </w:pPr>
      <w:r w:rsidRPr="009C435D">
        <w:t xml:space="preserve">Za predlagatelja: </w:t>
      </w:r>
      <w:r w:rsidR="00C11BF8" w:rsidRPr="009C435D">
        <w:t>nitko, dostava poziva uredna</w:t>
      </w:r>
    </w:p>
    <w:p w:rsidRDefault="00672FC7" w:rsidP="00D612B6" w:rsidR="00D612B6" w:rsidRPr="009C435D">
      <w:pPr>
        <w:jc w:val="both"/>
        <w:rPr>
          <w:bCs/>
        </w:rPr>
      </w:pPr>
      <w:r w:rsidRPr="009C435D">
        <w:t xml:space="preserve">Za dužnika: </w:t>
      </w:r>
      <w:r w:rsidR="00D612B6">
        <w:rPr>
          <w:bCs/>
        </w:rPr>
        <w:t>Tomislav Brguljan, odvjetnik u OD Vukić i partneri iz Rijeke, punomoć u spisu</w:t>
      </w:r>
    </w:p>
    <w:p w:rsidRDefault="00640204" w:rsidP="00640204" w:rsidR="00640204" w:rsidRPr="009C435D">
      <w:pPr>
        <w:jc w:val="both"/>
      </w:pPr>
    </w:p>
    <w:p w:rsidRDefault="001C3B8F" w:rsidP="001C3B8F" w:rsidR="001C3B8F" w:rsidRPr="009C435D">
      <w:pPr>
        <w:ind w:firstLine="708"/>
        <w:jc w:val="both"/>
      </w:pPr>
      <w:r w:rsidRPr="009C435D">
        <w:t xml:space="preserve">Sud je uvidom u prijedlog za stečaj i dopis Financijske agencije od </w:t>
      </w:r>
      <w:r w:rsidR="00A92D01" w:rsidRPr="009C435D">
        <w:t xml:space="preserve"> 2</w:t>
      </w:r>
      <w:r w:rsidR="009C435D" w:rsidRPr="009C435D">
        <w:t>1</w:t>
      </w:r>
      <w:r w:rsidR="00A92D01" w:rsidRPr="009C435D">
        <w:t>. rujna 2018.</w:t>
      </w:r>
      <w:r w:rsidRPr="009C435D">
        <w:t xml:space="preserve"> godine  utvrdio kako dužnik ispunjava uvjete za stečaj s obzirom da je nesposoban za plaćanje.</w:t>
      </w:r>
    </w:p>
    <w:p w:rsidRDefault="001C3B8F" w:rsidP="009C435D" w:rsidR="001C3B8F" w:rsidRPr="009C435D">
      <w:pPr>
        <w:pStyle w:val="Bezproreda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C435D">
        <w:rPr>
          <w:rFonts w:cs="Times New Roman" w:hAnsi="Times New Roman" w:ascii="Times New Roman"/>
          <w:sz w:val="24"/>
          <w:szCs w:val="24"/>
        </w:rPr>
        <w:t>Iz izvješća</w:t>
      </w:r>
      <w:r w:rsidR="00F0201A" w:rsidRPr="009C435D">
        <w:rPr>
          <w:rFonts w:cs="Times New Roman" w:hAnsi="Times New Roman" w:ascii="Times New Roman"/>
          <w:sz w:val="24"/>
          <w:szCs w:val="24"/>
        </w:rPr>
        <w:t xml:space="preserve"> privremenog stečajnog upravitelja</w:t>
      </w:r>
      <w:r w:rsidRPr="009C435D">
        <w:rPr>
          <w:rFonts w:cs="Times New Roman" w:hAnsi="Times New Roman" w:ascii="Times New Roman"/>
          <w:sz w:val="24"/>
          <w:szCs w:val="24"/>
        </w:rPr>
        <w:t xml:space="preserve"> o gospodarsko-financijskom stanju dužnika razvidno je</w:t>
      </w:r>
      <w:r w:rsidRPr="009C435D">
        <w:rPr>
          <w:rFonts w:cs="Times New Roman" w:hAnsi="Times New Roman" w:ascii="Times New Roman"/>
          <w:bCs/>
          <w:sz w:val="24"/>
          <w:szCs w:val="24"/>
        </w:rPr>
        <w:t xml:space="preserve"> kako dužnik ima imovinu dostatnu za pokriće troškova stečajnog postupka.</w:t>
      </w:r>
    </w:p>
    <w:p w:rsidRDefault="00D612B6" w:rsidP="00640204" w:rsidR="00D612B6">
      <w:pPr>
        <w:jc w:val="both"/>
        <w:rPr>
          <w:bCs/>
        </w:rPr>
      </w:pPr>
      <w:r>
        <w:rPr>
          <w:bCs/>
        </w:rPr>
        <w:t>Punomoćnik dužnika moli kraću odgodu današnjeg ročišta ističući kako dužnik u roku od 30 dana može u cijelosti podmiriti sva svoja dugovanja iz blokade, te se tako deblokirati.</w:t>
      </w:r>
    </w:p>
    <w:p w:rsidRDefault="00D612B6" w:rsidP="00640204" w:rsidR="00D612B6">
      <w:pPr>
        <w:jc w:val="both"/>
        <w:rPr>
          <w:bCs/>
        </w:rPr>
      </w:pPr>
      <w:r>
        <w:rPr>
          <w:bCs/>
        </w:rPr>
        <w:t>Privremeni stečajni upravitelj ističe da u tom slučaju neće postojati stečajni razlog prezaduženosti.</w:t>
      </w:r>
    </w:p>
    <w:p w:rsidRDefault="00D612B6" w:rsidP="00640204" w:rsidR="00D612B6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D612B6" w:rsidP="00640204" w:rsidR="00D612B6">
      <w:pPr>
        <w:jc w:val="both"/>
        <w:rPr>
          <w:bCs/>
        </w:rPr>
      </w:pPr>
    </w:p>
    <w:p w:rsidRDefault="00B12217" w:rsidP="00640204" w:rsidR="00640204" w:rsidRPr="009C435D">
      <w:pPr>
        <w:jc w:val="both"/>
        <w:rPr>
          <w:bCs/>
        </w:rPr>
      </w:pPr>
      <w:r w:rsidRPr="009C435D">
        <w:rPr>
          <w:bCs/>
        </w:rPr>
        <w:tab/>
      </w:r>
      <w:r w:rsidR="00640204" w:rsidRPr="009C435D">
        <w:rPr>
          <w:bCs/>
        </w:rPr>
        <w:t>Sud donosi</w:t>
      </w:r>
    </w:p>
    <w:p w:rsidRDefault="005F5614" w:rsidP="00640204" w:rsidR="00640204" w:rsidRPr="009C435D">
      <w:pPr>
        <w:jc w:val="center"/>
        <w:rPr>
          <w:bCs/>
        </w:rPr>
      </w:pPr>
      <w:r w:rsidRPr="009C435D">
        <w:rPr>
          <w:bCs/>
        </w:rPr>
        <w:t>r</w:t>
      </w:r>
      <w:r w:rsidR="00640204" w:rsidRPr="009C435D">
        <w:rPr>
          <w:bCs/>
        </w:rPr>
        <w:t xml:space="preserve"> j e š e n j e</w:t>
      </w:r>
    </w:p>
    <w:p w:rsidRDefault="00D612B6" w:rsidP="00954743" w:rsidR="00D612B6">
      <w:pPr>
        <w:jc w:val="both"/>
      </w:pPr>
    </w:p>
    <w:p w:rsidRDefault="00D612B6" w:rsidP="00954743" w:rsidR="00D612B6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D612B6" w:rsidP="00954743" w:rsidR="00D612B6">
      <w:pPr>
        <w:jc w:val="center"/>
      </w:pPr>
      <w:r>
        <w:t>20. prosinca 2018. u 10,30 sati</w:t>
      </w:r>
    </w:p>
    <w:p w:rsidRDefault="00D612B6" w:rsidP="00954743" w:rsidR="00D612B6">
      <w:pPr>
        <w:jc w:val="both"/>
      </w:pPr>
    </w:p>
    <w:p w:rsidRDefault="00D612B6" w:rsidP="00954743" w:rsidR="00D612B6">
      <w:pPr>
        <w:jc w:val="both"/>
      </w:pPr>
      <w:r>
        <w:t>u prostorijama Trgovačkog suda u Rijeci, Zadarska ulica 1 i 3, sudnica broj 3, I kat.</w:t>
      </w:r>
    </w:p>
    <w:p w:rsidRDefault="005F5614" w:rsidP="005F5614" w:rsidR="005F5614" w:rsidRPr="009C435D">
      <w:pPr>
        <w:jc w:val="both"/>
      </w:pPr>
    </w:p>
    <w:p w:rsidRDefault="00562FDC" w:rsidP="005F5614" w:rsidR="00562FDC" w:rsidRPr="009C435D">
      <w:pPr>
        <w:jc w:val="both"/>
      </w:pPr>
    </w:p>
    <w:p w:rsidRDefault="00640204" w:rsidP="005F5614" w:rsidR="00640204" w:rsidRPr="009C435D">
      <w:pPr>
        <w:jc w:val="center"/>
      </w:pPr>
      <w:r w:rsidRPr="009C435D">
        <w:t xml:space="preserve">Dovršeno u </w:t>
      </w:r>
      <w:r w:rsidR="00A92D01" w:rsidRPr="009C435D">
        <w:t xml:space="preserve"> </w:t>
      </w:r>
      <w:r w:rsidR="009C435D" w:rsidRPr="009C435D">
        <w:t>11,</w:t>
      </w:r>
      <w:r w:rsidR="00D612B6">
        <w:t>06</w:t>
      </w:r>
      <w:r w:rsidR="00C5457E" w:rsidRPr="009C435D">
        <w:t xml:space="preserve"> </w:t>
      </w:r>
      <w:r w:rsidRPr="009C435D">
        <w:t>sati.</w:t>
      </w:r>
    </w:p>
    <w:p w:rsidRDefault="00640204" w:rsidP="00640204" w:rsidR="00640204" w:rsidRPr="009C435D">
      <w:pPr>
        <w:jc w:val="both"/>
      </w:pPr>
    </w:p>
    <w:p w:rsidRDefault="001C3B8F" w:rsidP="00D27C4C" w:rsidR="00D27C4C" w:rsidRPr="009C435D">
      <w:pPr>
        <w:jc w:val="both"/>
      </w:pPr>
      <w:r w:rsidRPr="009C435D">
        <w:tab/>
      </w:r>
      <w:r w:rsidRPr="009C435D">
        <w:tab/>
      </w:r>
      <w:r w:rsidRPr="009C435D">
        <w:tab/>
      </w:r>
      <w:r w:rsidRPr="009C435D">
        <w:tab/>
      </w:r>
      <w:r w:rsidRPr="009C435D">
        <w:tab/>
        <w:t xml:space="preserve"> S</w:t>
      </w:r>
      <w:r w:rsidR="00D27C4C" w:rsidRPr="009C435D">
        <w:t xml:space="preserve">udac                        </w:t>
      </w:r>
    </w:p>
    <w:p w:rsidRDefault="00D27C4C" w:rsidP="00D27C4C" w:rsidR="00D27C4C" w:rsidRPr="009C435D">
      <w:pPr>
        <w:jc w:val="both"/>
      </w:pPr>
    </w:p>
    <w:p w:rsidRDefault="00D27C4C" w:rsidP="00D27C4C" w:rsidR="00D27C4C" w:rsidRPr="009C435D">
      <w:pPr>
        <w:jc w:val="both"/>
      </w:pPr>
      <w:r w:rsidRPr="009C435D">
        <w:tab/>
      </w:r>
      <w:r w:rsidRPr="009C435D">
        <w:tab/>
      </w:r>
      <w:r w:rsidRPr="009C435D">
        <w:tab/>
      </w:r>
      <w:r w:rsidRPr="009C435D">
        <w:tab/>
        <w:t xml:space="preserve">            Zapisničar        </w:t>
      </w:r>
      <w:r w:rsidRPr="009C435D">
        <w:tab/>
      </w:r>
      <w:r w:rsidRPr="009C435D">
        <w:tab/>
        <w:t xml:space="preserve">    Stranke   </w:t>
      </w:r>
    </w:p>
    <w:p w:rsidRDefault="00640204" w:rsidP="00640204" w:rsidR="00640204" w:rsidRPr="009C435D">
      <w:pPr>
        <w:jc w:val="both"/>
      </w:pPr>
    </w:p>
    <w:p w:rsidRDefault="00640204" w:rsidP="00640204" w:rsidR="00640204" w:rsidRPr="009C435D">
      <w:pPr>
        <w:jc w:val="both"/>
      </w:pPr>
    </w:p>
    <w:p w:rsidRDefault="00E21439" w:rsidR="00E21439" w:rsidRPr="009C435D"/>
    <w:sectPr w:rsidSect="00D45A52" w:rsidR="00E21439" w:rsidRPr="009C435D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E7" w:rsidR="006A1CE7">
      <w:r>
        <w:separator/>
      </w:r>
    </w:p>
  </w:endnote>
  <w:endnote w:id="0" w:type="continuationSeparator">
    <w:p w:rsidRDefault="006A1CE7" w:rsidR="006A1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C7" w:rsidR="000232C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D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32C7" w:rsidR="000232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E7" w:rsidR="006A1CE7">
      <w:r>
        <w:separator/>
      </w:r>
    </w:p>
  </w:footnote>
  <w:footnote w:id="0" w:type="continuationSeparator">
    <w:p w:rsidRDefault="006A1CE7" w:rsidR="006A1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F8" w:rsidP="00C11BF8" w:rsidR="00C11BF8" w:rsidRPr="00672FC7">
    <w:pPr>
      <w:jc w:val="right"/>
    </w:pPr>
    <w:r w:rsidRPr="00672FC7">
      <w:t>Posl.br. 14 St-</w:t>
    </w:r>
    <w:r w:rsidR="00A92D01">
      <w:t xml:space="preserve"> 4</w:t>
    </w:r>
    <w:r w:rsidR="009C435D">
      <w:t>4</w:t>
    </w:r>
    <w:r w:rsidR="00A92D01">
      <w:t>1/2018</w:t>
    </w:r>
    <w:r w:rsidR="00D612B6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3E48"/>
    <w:rsid w:val="0004609E"/>
    <w:rsid w:val="00056715"/>
    <w:rsid w:val="0007608B"/>
    <w:rsid w:val="00080A08"/>
    <w:rsid w:val="00081B6E"/>
    <w:rsid w:val="00081D73"/>
    <w:rsid w:val="00083112"/>
    <w:rsid w:val="00085B83"/>
    <w:rsid w:val="00087064"/>
    <w:rsid w:val="000C73CD"/>
    <w:rsid w:val="000F1948"/>
    <w:rsid w:val="001265A1"/>
    <w:rsid w:val="00127D19"/>
    <w:rsid w:val="001307C3"/>
    <w:rsid w:val="00131BFB"/>
    <w:rsid w:val="001330E9"/>
    <w:rsid w:val="00154F3A"/>
    <w:rsid w:val="0018660B"/>
    <w:rsid w:val="00187526"/>
    <w:rsid w:val="001A1D02"/>
    <w:rsid w:val="001C3B8F"/>
    <w:rsid w:val="001D0612"/>
    <w:rsid w:val="001E1995"/>
    <w:rsid w:val="001E33C9"/>
    <w:rsid w:val="001F6500"/>
    <w:rsid w:val="00225E1A"/>
    <w:rsid w:val="00227458"/>
    <w:rsid w:val="00237636"/>
    <w:rsid w:val="002409AC"/>
    <w:rsid w:val="00242CFF"/>
    <w:rsid w:val="002513CB"/>
    <w:rsid w:val="00256322"/>
    <w:rsid w:val="00257EAC"/>
    <w:rsid w:val="00290042"/>
    <w:rsid w:val="00297E80"/>
    <w:rsid w:val="003317EC"/>
    <w:rsid w:val="003429FC"/>
    <w:rsid w:val="0035161A"/>
    <w:rsid w:val="0035498E"/>
    <w:rsid w:val="003851BE"/>
    <w:rsid w:val="00393C9F"/>
    <w:rsid w:val="00396724"/>
    <w:rsid w:val="003F57EC"/>
    <w:rsid w:val="003F70F7"/>
    <w:rsid w:val="00401DAA"/>
    <w:rsid w:val="00410421"/>
    <w:rsid w:val="00421046"/>
    <w:rsid w:val="0044560B"/>
    <w:rsid w:val="004776E9"/>
    <w:rsid w:val="004A3389"/>
    <w:rsid w:val="004A6550"/>
    <w:rsid w:val="004A6AE3"/>
    <w:rsid w:val="004C3D84"/>
    <w:rsid w:val="00552297"/>
    <w:rsid w:val="00562CA3"/>
    <w:rsid w:val="00562FDC"/>
    <w:rsid w:val="00567F16"/>
    <w:rsid w:val="00573452"/>
    <w:rsid w:val="00590E59"/>
    <w:rsid w:val="005A49AC"/>
    <w:rsid w:val="005B382F"/>
    <w:rsid w:val="005F24C9"/>
    <w:rsid w:val="005F5614"/>
    <w:rsid w:val="006065AB"/>
    <w:rsid w:val="00611D05"/>
    <w:rsid w:val="006233FF"/>
    <w:rsid w:val="006269DE"/>
    <w:rsid w:val="00627376"/>
    <w:rsid w:val="00640204"/>
    <w:rsid w:val="00657C00"/>
    <w:rsid w:val="00672FC7"/>
    <w:rsid w:val="006A1CE7"/>
    <w:rsid w:val="007073E4"/>
    <w:rsid w:val="007114AB"/>
    <w:rsid w:val="007512B5"/>
    <w:rsid w:val="00754A0E"/>
    <w:rsid w:val="00763BD3"/>
    <w:rsid w:val="00773B2B"/>
    <w:rsid w:val="007748DB"/>
    <w:rsid w:val="007769B4"/>
    <w:rsid w:val="00781CA8"/>
    <w:rsid w:val="007B7857"/>
    <w:rsid w:val="007D36F8"/>
    <w:rsid w:val="007D450F"/>
    <w:rsid w:val="00802877"/>
    <w:rsid w:val="00803565"/>
    <w:rsid w:val="0080404E"/>
    <w:rsid w:val="00807CBE"/>
    <w:rsid w:val="00851540"/>
    <w:rsid w:val="0088464F"/>
    <w:rsid w:val="008B6023"/>
    <w:rsid w:val="008D1430"/>
    <w:rsid w:val="008F10EA"/>
    <w:rsid w:val="008F7A12"/>
    <w:rsid w:val="0090288D"/>
    <w:rsid w:val="009243F6"/>
    <w:rsid w:val="0093473E"/>
    <w:rsid w:val="00957D83"/>
    <w:rsid w:val="0096032A"/>
    <w:rsid w:val="00980CE4"/>
    <w:rsid w:val="009A2BC6"/>
    <w:rsid w:val="009A7EBA"/>
    <w:rsid w:val="009C435D"/>
    <w:rsid w:val="009C539A"/>
    <w:rsid w:val="009D0A39"/>
    <w:rsid w:val="009E30E9"/>
    <w:rsid w:val="009F581D"/>
    <w:rsid w:val="00A022B2"/>
    <w:rsid w:val="00A05E7C"/>
    <w:rsid w:val="00A06A71"/>
    <w:rsid w:val="00A163F4"/>
    <w:rsid w:val="00A26EDE"/>
    <w:rsid w:val="00A47104"/>
    <w:rsid w:val="00A66F59"/>
    <w:rsid w:val="00A763C1"/>
    <w:rsid w:val="00A81A0D"/>
    <w:rsid w:val="00A92D01"/>
    <w:rsid w:val="00AB3147"/>
    <w:rsid w:val="00AD1EF5"/>
    <w:rsid w:val="00AD4690"/>
    <w:rsid w:val="00AF2ABC"/>
    <w:rsid w:val="00B12217"/>
    <w:rsid w:val="00B23B78"/>
    <w:rsid w:val="00B250B5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F43AA"/>
    <w:rsid w:val="00C04324"/>
    <w:rsid w:val="00C11BF8"/>
    <w:rsid w:val="00C341A6"/>
    <w:rsid w:val="00C477A7"/>
    <w:rsid w:val="00C5457E"/>
    <w:rsid w:val="00C568D6"/>
    <w:rsid w:val="00C61523"/>
    <w:rsid w:val="00C750C5"/>
    <w:rsid w:val="00C81758"/>
    <w:rsid w:val="00C95B90"/>
    <w:rsid w:val="00CB1A4A"/>
    <w:rsid w:val="00CD24DE"/>
    <w:rsid w:val="00CD4F57"/>
    <w:rsid w:val="00CE2188"/>
    <w:rsid w:val="00CF7CFC"/>
    <w:rsid w:val="00D27C4C"/>
    <w:rsid w:val="00D36552"/>
    <w:rsid w:val="00D45A52"/>
    <w:rsid w:val="00D612B6"/>
    <w:rsid w:val="00D664DC"/>
    <w:rsid w:val="00D74BA3"/>
    <w:rsid w:val="00E20B22"/>
    <w:rsid w:val="00E21439"/>
    <w:rsid w:val="00E25A91"/>
    <w:rsid w:val="00E31AB5"/>
    <w:rsid w:val="00E60618"/>
    <w:rsid w:val="00E91521"/>
    <w:rsid w:val="00E95D42"/>
    <w:rsid w:val="00EA010E"/>
    <w:rsid w:val="00ED3CC2"/>
    <w:rsid w:val="00EE1BB9"/>
    <w:rsid w:val="00EE4CF0"/>
    <w:rsid w:val="00F0201A"/>
    <w:rsid w:val="00F2602F"/>
    <w:rsid w:val="00F47764"/>
    <w:rsid w:val="00F7586F"/>
    <w:rsid w:val="00F832B3"/>
    <w:rsid w:val="00F90B8D"/>
    <w:rsid w:val="00F97515"/>
    <w:rsid w:val="00FD1D92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true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1B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D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customStyle="1" w:styleId="tabletextfield" w:type="character">
    <w:name w:val="table_text_field"/>
    <w:basedOn w:val="Zadanifontodlomka"/>
    <w:rsid w:val="00F47764"/>
  </w:style>
  <w:style w:styleId="Tijeloteksta" w:type="paragraph">
    <w:name w:val="Body Text"/>
    <w:basedOn w:val="Normal"/>
    <w:rsid w:val="007073E4"/>
    <w:pPr>
      <w:jc w:val="both"/>
    </w:pPr>
  </w:style>
  <w:style w:styleId="Zaglavlje" w:type="paragraph">
    <w:name w:val="header"/>
    <w:basedOn w:val="Normal"/>
    <w:link w:val="ZaglavljeChar"/>
    <w:uiPriority w:val="99"/>
    <w:rsid w:val="00C11B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11BF8"/>
    <w:rPr>
      <w:sz w:val="24"/>
      <w:szCs w:val="24"/>
    </w:rPr>
  </w:style>
  <w:style w:styleId="Tekstbalonia" w:type="paragraph">
    <w:name w:val="Balloon Text"/>
    <w:basedOn w:val="Normal"/>
    <w:link w:val="TekstbaloniaChar"/>
    <w:rsid w:val="00C11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1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01A"/>
    <w:pPr>
      <w:ind w:left="720"/>
      <w:contextualSpacing/>
    </w:pPr>
  </w:style>
  <w:style w:styleId="Bezproreda" w:type="paragraph">
    <w:name w:val="No Spacing"/>
    <w:uiPriority w:val="1"/>
    <w:qFormat/>
    <w:rsid w:val="00A92D0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D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807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68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36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336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3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77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2018.</izvorni_sadrzaj>
    <derivirana_varijabla naziv="DomainObject.StvarniPocetakDatum_1">17. listopada 2018.</derivirana_varijabla>
  </DomainObject.StvarniPocetakDatum>
  <DomainObject.StvarniZavrsetakDatum>
    <izvorni_sadrzaj>17. listopada 2018.</izvorni_sadrzaj>
    <derivirana_varijabla naziv="DomainObject.StvarniZavrsetakDatum_1">17. listopada 2018.</derivirana_varijabla>
  </DomainObject.StvarniZavrsetakDatum>
  <DomainObject.PlaniraniZavrsetakDatum>
    <izvorni_sadrzaj>17. listopada 2018.</izvorni_sadrzaj>
    <derivirana_varijabla naziv="DomainObject.PlaniraniZavrsetakDatum_1">17. listopada 2018.</derivirana_varijabla>
  </DomainObject.PlaniraniZavrsetakDatum>
  <DomainObject.PlaniraniPocetakDatum>
    <izvorni_sadrzaj>17. listopada 2018.</izvorni_sadrzaj>
    <derivirana_varijabla naziv="DomainObject.PlaniraniPocetakDatum_1">17.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2018.</izvorni_sadrzaj>
    <derivirana_varijabla naziv="DomainObject.Zapisnik.DatumKreiranja_1">17.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St-441/2018-9</izvorni_sadrzaj>
    <derivirana_varijabla naziv="DomainObject.Zapisnik.Oznaka_1">St-441/2018-9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St-441/2018-9</izvorni_sadrzaj>
    <derivirana_varijabla naziv="DomainObject.PoslovniBrojDokumenta_1">St-441/2018-9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250</properties:Words>
  <properties:Characters>1345</properties:Characters>
  <properties:Lines>47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2018-10-17T08:29:00Z</dcterms:created>
  <dc:creator>korlevicd</dc:creator>
  <cp:lastModifiedBy>Danijela Fumić</cp:lastModifiedBy>
  <cp:lastPrinted>2008-02-07T06:29:00Z</cp:lastPrinted>
  <dcterms:modified xmlns:xsi="http://www.w3.org/2001/XMLSchema-instance" xsi:type="dcterms:W3CDTF">2018-10-17T09:08:00Z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St-441/2018-9 / Zapisnik - Ročište radi rasprave o uvjetima za otvaranje steč. post. (441 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