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d4ea" w14:paraId="d8bd4ea" w:rsidRDefault="00545650" w:rsidR="00545650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7E13E1" w:rsidR="007E13E1">
      <w:pPr>
        <w:jc w:val="right"/>
      </w:pPr>
      <w:r>
        <w:br w:clear="all" w:type="textWrapping"/>
      </w:r>
      <w:r w:rsidR="00514686">
        <w:t>Poslovni broj: 4.</w:t>
      </w:r>
      <w:r>
        <w:t>St-</w:t>
      </w:r>
      <w:r w:rsidR="00625D9A">
        <w:t>37</w:t>
      </w:r>
      <w:r w:rsidR="00FD0A71">
        <w:t>/2018-</w:t>
      </w:r>
      <w:r w:rsidR="00625D9A">
        <w:t>32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provedbu stečajnog postupka nad dužnikom </w:t>
      </w:r>
      <w:r w:rsidR="00625D9A">
        <w:t>PUTNIČKA AGENCIJA VELIKO PLAVETNILO d.o.o., Krešimirova 13, Kaštel Gomilica, OIB: 31760250445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123F7C">
        <w:rPr>
          <w:lang w:val="hr-HR"/>
        </w:rPr>
        <w:t>9</w:t>
      </w:r>
      <w:r w:rsidR="00514686">
        <w:rPr>
          <w:lang w:val="hr-HR"/>
        </w:rPr>
        <w:t xml:space="preserve">. </w:t>
      </w:r>
      <w:r w:rsidR="00BC5969">
        <w:rPr>
          <w:lang w:val="hr-HR"/>
        </w:rPr>
        <w:t>studenog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224568" w:rsidP="00514686" w:rsidR="00224568">
      <w:pPr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625D9A">
        <w:t>PUTNIČKA AGENCIJA VELIKO PLAVETNILO d.o.o., Krešimirova 13, Kaštel Gomilica, OIB: 31760250445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BC5969">
        <w:rPr>
          <w:szCs w:val="20"/>
          <w:lang w:eastAsia="hr-HR" w:val="en-AU"/>
        </w:rPr>
        <w:t>9. studenog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545650" w:rsidRPr="00545650">
        <w:rPr>
          <w:szCs w:val="20"/>
          <w:lang w:eastAsia="hr-HR" w:val="en-AU"/>
        </w:rPr>
        <w:t>12</w:t>
      </w:r>
      <w:r w:rsidR="00BC5969" w:rsidRPr="00545650">
        <w:rPr>
          <w:szCs w:val="20"/>
          <w:lang w:eastAsia="hr-HR" w:val="en-AU"/>
        </w:rPr>
        <w:t>:00</w:t>
      </w:r>
      <w:r w:rsidRPr="00545650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545650">
        <w:rPr>
          <w:lang w:val="hr-HR"/>
        </w:rPr>
        <w:t>Snježana Vrkljan, Kralja Zvonimira 75, Zagreb, OIB: 44740101731.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625D9A">
        <w:t>PUTNIČKA AGENCIJA VELIKO PLAVETNILO d.o.o., Krešimirova 13, Kaštel Gomilica, OIB: 31760250445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625D9A" w:rsidP="00625D9A" w:rsidR="00625D9A">
      <w:pPr>
        <w:ind w:firstLine="708"/>
        <w:jc w:val="both"/>
      </w:pPr>
      <w:r>
        <w:t>Financijska agencija, Regionalni centar Split podnijela je ovom sudu 29. listopada 2015. zahtjev za provedbu skraćenog stečajnog postupka nad PUTNIČKA AGENCIJA VELIKO PLAVETNILO d.o.o., Krešimirova 13, Kaštel Gomilica, OIB: 31760250445.</w:t>
      </w:r>
    </w:p>
    <w:p w:rsidRDefault="00625D9A" w:rsidP="00625D9A" w:rsidR="00625D9A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1640 dana, u ukupnom iznosu od 90.470,21 kuna, kao i da prema podacima koji su dostavljeni od Hrvatskog zavoda za mirovinsko osiguranje, dužnik nema zaposlenih.</w:t>
      </w:r>
    </w:p>
    <w:p w:rsidRDefault="00625D9A" w:rsidP="00625D9A" w:rsidR="00625D9A">
      <w:pPr>
        <w:spacing w:before="200"/>
        <w:ind w:firstLine="709"/>
        <w:jc w:val="both"/>
      </w:pPr>
      <w:r>
        <w:t xml:space="preserve">Budući da su prema podacima iz podnesenog zahtjeva bile ispunjene pretpostavke iz članka 428. Stečajnog zakona (˝Narodne novine˝ broj 71/15 i 104/17; dalje: SZ) ovaj sud je 14.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</w:t>
      </w:r>
      <w:r>
        <w:lastRenderedPageBreak/>
        <w:t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625D9A" w:rsidP="00625D9A" w:rsidR="00625D9A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6. travnja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PUTNIČKA AGENCIJA VELIKO PLAVETNILO d.o.o., Krešimirova 13, Kaštel Gomilica, OIB: 31760250445 </w:t>
      </w:r>
      <w:r w:rsidRPr="00E300CF">
        <w:t xml:space="preserve">na dan </w:t>
      </w:r>
      <w:r>
        <w:t>30.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44.320,20</w:t>
      </w:r>
      <w:r w:rsidRPr="00E300CF">
        <w:t xml:space="preserve"> kn, čime je Republika  Hrvatska,  Ministarstvo financija, Porezna uprava, učinila vjerojatnim postojanje tražbine prema dužniku. </w:t>
      </w:r>
      <w:r>
        <w:t xml:space="preserve">Nadalje, Republika Hrvatska, </w:t>
      </w:r>
      <w:r w:rsidRPr="00E300CF">
        <w:t>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2014. </w:t>
      </w:r>
    </w:p>
    <w:p w:rsidRDefault="00625D9A" w:rsidP="00625D9A" w:rsidR="00625D9A">
      <w:pPr>
        <w:ind w:firstLine="708"/>
        <w:jc w:val="both"/>
      </w:pPr>
    </w:p>
    <w:p w:rsidRDefault="00625D9A" w:rsidP="00625D9A" w:rsidR="00625D9A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posl. br. 4. St-768/2015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625D9A" w:rsidP="00625D9A" w:rsidR="00625D9A">
      <w:pPr>
        <w:ind w:firstLine="708"/>
        <w:jc w:val="both"/>
      </w:pPr>
    </w:p>
    <w:p w:rsidRDefault="00625D9A" w:rsidP="00625D9A" w:rsidR="00625D9A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 ovaj predmet je zaveden po novi poslovni broj St-37/2018.</w:t>
      </w:r>
    </w:p>
    <w:p w:rsidRDefault="00625D9A" w:rsidP="00625D9A" w:rsidR="00625D9A">
      <w:pPr>
        <w:ind w:firstLine="708"/>
        <w:jc w:val="both"/>
      </w:pPr>
    </w:p>
    <w:p w:rsidRDefault="00625D9A" w:rsidP="00625D9A" w:rsidR="00625D9A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posl. br. </w:t>
      </w:r>
      <w:r>
        <w:t>4</w:t>
      </w:r>
      <w:r w:rsidRPr="006A49A6">
        <w:t>.St-</w:t>
      </w:r>
      <w:r>
        <w:t>37/2018</w:t>
      </w:r>
      <w:r w:rsidRPr="006A49A6">
        <w:t xml:space="preserve"> od </w:t>
      </w:r>
      <w:r>
        <w:t>19. travnja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625D9A" w:rsidP="00625D9A" w:rsidR="00625D9A">
      <w:pPr>
        <w:ind w:firstLine="708"/>
        <w:jc w:val="both"/>
      </w:pPr>
    </w:p>
    <w:p w:rsidRDefault="00625D9A" w:rsidP="00625D9A" w:rsidR="00625D9A">
      <w:pPr>
        <w:ind w:firstLine="708"/>
        <w:jc w:val="both"/>
      </w:pPr>
      <w:r>
        <w:t>Dužnik se tijekom prethodnog postupka nije očitovao na podneseni prijedlog, a isto tako osobe ovlaštene za zastupanje dužnika nisu pristupile na zakazana ročišta u prethodnom postupku.</w:t>
      </w:r>
    </w:p>
    <w:p w:rsidRDefault="00625D9A" w:rsidP="00625D9A" w:rsidR="00625D9A">
      <w:pPr>
        <w:jc w:val="both"/>
      </w:pPr>
    </w:p>
    <w:p w:rsidRDefault="00625D9A" w:rsidP="00625D9A" w:rsidR="00625D9A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59 spisa) kojom se potvrđuje da dužnik na dan 25.9.2018., u Očevidniku redoslijeda osnova za plaćanje, ima evidentirane neizvršne osnove za plaćanje u neprekinutom razdoblju od 2759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625D9A" w:rsidP="00625D9A" w:rsidR="00625D9A">
      <w:pPr>
        <w:ind w:firstLine="708"/>
        <w:jc w:val="both"/>
      </w:pPr>
    </w:p>
    <w:p w:rsidRDefault="00625D9A" w:rsidP="00625D9A" w:rsidR="00625D9A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1022EA" w:rsidP="00BC5969" w:rsidR="00BC596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625D9A">
        <w:rPr>
          <w:rFonts w:cs="Times New Roman" w:hAnsi="Times New Roman" w:ascii="Times New Roman"/>
          <w:sz w:val="24"/>
          <w:szCs w:val="24"/>
        </w:rPr>
        <w:t>37</w:t>
      </w:r>
      <w:r w:rsidR="00FD0A71">
        <w:rPr>
          <w:rFonts w:cs="Times New Roman" w:hAnsi="Times New Roman" w:ascii="Times New Roman"/>
          <w:sz w:val="24"/>
          <w:szCs w:val="24"/>
        </w:rPr>
        <w:t>/2018-</w:t>
      </w:r>
      <w:r w:rsidR="00625D9A">
        <w:rPr>
          <w:rFonts w:cs="Times New Roman" w:hAnsi="Times New Roman" w:ascii="Times New Roman"/>
          <w:sz w:val="24"/>
          <w:szCs w:val="24"/>
        </w:rPr>
        <w:t>23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625D9A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 rujna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 xml:space="preserve">vjerovnike i sve druge zainteresirane osobe koje imaju pravni interes za redovnim provođenjem stečajnog postupka nad dužnikom </w:t>
      </w:r>
      <w:r w:rsidR="00625D9A" w:rsidRPr="00625D9A">
        <w:rPr>
          <w:rFonts w:cs="Times New Roman" w:hAnsi="Times New Roman" w:ascii="Times New Roman"/>
          <w:sz w:val="24"/>
          <w:szCs w:val="24"/>
        </w:rPr>
        <w:t>PUTNIČKA AGENCIJA VELIKO PLAVETNILO d.o.o., Krešimirova 13, Kaštel Gomilica, OIB: 31760250445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625D9A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 rujna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5969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625D9A" w:rsidP="00625D9A" w:rsidR="00625D9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11. listopada 2018. u spis je zaprimljeno uvjerenje Centra za vozila Hrvatske d.d. iz kojeg je razvidno da dužnik nije evidentiran kao vlasnik vozila, te je 12. listopada 2018. u spis dostavljena potvrda Općinskog suda u Splitu, zemljišnoknjižni odjel Split iz koje je razvidno da dužnik nije upisan kao vlasnik nekretnina na području nadležnosti navedenog zemljišnoknjižnog odjela. </w:t>
      </w:r>
    </w:p>
    <w:p w:rsidRDefault="001022EA" w:rsidP="00BC5969" w:rsidR="001022EA" w:rsidRPr="00BC596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5969">
        <w:rPr>
          <w:rFonts w:cs="Times New Roman" w:hAnsi="Times New Roman" w:ascii="Times New Roman"/>
          <w:sz w:val="24"/>
          <w:szCs w:val="24"/>
        </w:rPr>
        <w:t xml:space="preserve">Neposredno prije donošenja ovog rješenja, sud je zatražio od FINE potvrdu da je li naprijed navedeni dužnik u blokadi te je FINA elektronskim putem </w:t>
      </w:r>
      <w:r w:rsidR="009C67ED">
        <w:rPr>
          <w:rFonts w:cs="Times New Roman" w:hAnsi="Times New Roman" w:ascii="Times New Roman"/>
          <w:sz w:val="24"/>
          <w:szCs w:val="24"/>
        </w:rPr>
        <w:t>8</w:t>
      </w:r>
      <w:r w:rsidR="00BC5969">
        <w:rPr>
          <w:rFonts w:cs="Times New Roman" w:hAnsi="Times New Roman" w:ascii="Times New Roman"/>
          <w:sz w:val="24"/>
          <w:szCs w:val="24"/>
        </w:rPr>
        <w:t>. studenog</w:t>
      </w:r>
      <w:r w:rsidRPr="00BC5969">
        <w:rPr>
          <w:rFonts w:cs="Times New Roman" w:hAnsi="Times New Roman" w:ascii="Times New Roman"/>
          <w:sz w:val="24"/>
          <w:szCs w:val="24"/>
        </w:rPr>
        <w:t xml:space="preserve"> 2018. dostavila potvrdu o neizvršenim osnovama za plaćanje iz koje je razvidno da su kod dužnika na dan </w:t>
      </w:r>
      <w:r w:rsidR="00300FEC">
        <w:rPr>
          <w:rFonts w:cs="Times New Roman" w:hAnsi="Times New Roman" w:ascii="Times New Roman"/>
          <w:sz w:val="24"/>
          <w:szCs w:val="24"/>
        </w:rPr>
        <w:t>8. studenog</w:t>
      </w:r>
      <w:r w:rsidRPr="00BC5969">
        <w:rPr>
          <w:rFonts w:cs="Times New Roman" w:hAnsi="Times New Roman" w:ascii="Times New Roman"/>
          <w:sz w:val="24"/>
          <w:szCs w:val="24"/>
        </w:rPr>
        <w:t xml:space="preserve"> 2018. evidentirane neizvršene osnove za plaćanje u neprekinutom razdoblju od </w:t>
      </w:r>
      <w:r w:rsidR="00625D9A">
        <w:rPr>
          <w:rFonts w:cs="Times New Roman" w:hAnsi="Times New Roman" w:ascii="Times New Roman"/>
          <w:sz w:val="24"/>
          <w:szCs w:val="24"/>
        </w:rPr>
        <w:t>2803</w:t>
      </w:r>
      <w:r w:rsidRPr="00BC5969">
        <w:rPr>
          <w:rFonts w:cs="Times New Roman" w:hAnsi="Times New Roman" w:ascii="Times New Roman"/>
          <w:sz w:val="24"/>
          <w:szCs w:val="24"/>
        </w:rPr>
        <w:t xml:space="preserve"> dana.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625D9A">
        <w:t>27</w:t>
      </w:r>
      <w:r w:rsidR="001022EA">
        <w:t>. rujna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300FEC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300FEC">
        <w:t>9. studenog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A232DA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A232DA" w:rsidP="00356D61" w:rsidR="00A232DA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A232DA" w:rsidP="00356D61" w:rsidR="00A232DA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2DA" w:rsidRPr="00A232DA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625D9A">
          <w:t>37</w:t>
        </w:r>
        <w:r w:rsidR="00FD0A71">
          <w:t>/2018-</w:t>
        </w:r>
        <w:r w:rsidR="00625D9A">
          <w:t>32</w:t>
        </w:r>
      </w:p>
      <w:p w:rsidRDefault="00A232DA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F7C"/>
    <w:rsid w:val="00133015"/>
    <w:rsid w:val="001428EE"/>
    <w:rsid w:val="001538B5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183B"/>
    <w:rsid w:val="00224568"/>
    <w:rsid w:val="002702A4"/>
    <w:rsid w:val="00270F73"/>
    <w:rsid w:val="002C3EEF"/>
    <w:rsid w:val="002C465F"/>
    <w:rsid w:val="002D048F"/>
    <w:rsid w:val="002D3D3D"/>
    <w:rsid w:val="00300FEC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14686"/>
    <w:rsid w:val="00520023"/>
    <w:rsid w:val="00520266"/>
    <w:rsid w:val="00520582"/>
    <w:rsid w:val="00536E4F"/>
    <w:rsid w:val="00545650"/>
    <w:rsid w:val="005678EE"/>
    <w:rsid w:val="005B0246"/>
    <w:rsid w:val="005B3620"/>
    <w:rsid w:val="005B6A56"/>
    <w:rsid w:val="005D78D5"/>
    <w:rsid w:val="005E013C"/>
    <w:rsid w:val="005F7162"/>
    <w:rsid w:val="00625D9A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C67ED"/>
    <w:rsid w:val="009D46D2"/>
    <w:rsid w:val="009E722C"/>
    <w:rsid w:val="009F79BB"/>
    <w:rsid w:val="009F7B0D"/>
    <w:rsid w:val="00A232DA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5969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943D9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0A71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PUTNIČKA AGENCIJA VELIKO PLAVETNILO d.o.o. za turizam, trgovinu i ugostiteljstvo</izvorni_sadrzaj>
    <derivirana_varijabla naziv="DomainObject.Predmet.ProtustrankaFormated_1">  PUTNIČKA AGENCIJA VELIKO PLAVETNILO d.o.o. za turizam, trgovinu i ugostiteljstvo</derivirana_varijabla>
  </DomainObject.Predmet.ProtustrankaFormated>
  <DomainObject.Predmet.ProtustrankaFormatedOIB>
    <izvorni_sadrzaj>  PUTNIČKA AGENCIJA VELIKO PLAVETNILO d.o.o. za turizam, trgovinu i ugostiteljstvo, OIB 31760250445</izvorni_sadrzaj>
    <derivirana_varijabla naziv="DomainObject.Predmet.ProtustrankaFormatedOIB_1">  PUTNIČKA AGENCIJA VELIKO PLAVETNILO d.o.o. za turizam, trgovinu i ugostiteljstvo, OIB 31760250445</derivirana_varijabla>
  </DomainObject.Predmet.ProtustrankaFormatedOIB>
  <DomainObject.Predmet.ProtustrankaFormatedWithAdress>
    <izvorni_sadrzaj> PUTNIČKA AGENCIJA VELIKO PLAVETNILO d.o.o. za turizam, trgovinu i ugostiteljstvo, Krešimirova 13, 21214 Kaštel Gomilica</izvorni_sadrzaj>
    <derivirana_varijabla naziv="DomainObject.Predmet.ProtustrankaFormatedWithAdress_1"> PUTNIČKA AGENCIJA VELIKO PLAVETNILO d.o.o. za turizam, trgovinu i ugostiteljstvo, Krešimirova 13, 21214 Kaštel Gomilica</derivirana_varijabla>
  </DomainObject.Predmet.ProtustrankaFormatedWithAdress>
  <DomainObject.Predmet.ProtustrankaFormatedWithAdressOIB>
    <izvorni_sadrzaj> PUTNIČKA AGENCIJA VELIKO PLAVETNILO d.o.o. za turizam, trgovinu i ugostiteljstvo, OIB 31760250445, Krešimirova 13, 21214 Kaštel Gomilica</izvorni_sadrzaj>
    <derivirana_varijabla naziv="DomainObject.Predmet.ProtustrankaFormatedWithAdressOIB_1"> PUTNIČKA AGENCIJA VELIKO PLAVETNILO d.o.o. za turizam, trgovinu i ugostiteljstvo, OIB 31760250445, Krešimirova 13, 21214 Kaštel Gomilica</derivirana_varijabla>
  </DomainObject.Predmet.ProtustrankaFormatedWithAdressOIB>
  <DomainObject.Predmet.ProtustrankaWithAdress>
    <izvorni_sadrzaj>PUTNIČKA AGENCIJA VELIKO PLAVETNILO d.o.o. za turizam, trgovinu i ugostiteljstvo Krešimirova 13, 21214 Kaštel Gomilica</izvorni_sadrzaj>
    <derivirana_varijabla naziv="DomainObject.Predmet.ProtustrankaWithAdress_1">PUTNIČKA AGENCIJA VELIKO PLAVETNILO d.o.o. za turizam, trgovinu i ugostiteljstvo Krešimirova 13, 21214 Kaštel Gomilica</derivirana_varijabla>
  </DomainObject.Predmet.ProtustrankaWithAdress>
  <DomainObject.Predmet.ProtustrankaWithAdressOIB>
    <izvorni_sadrzaj>PUTNIČKA AGENCIJA VELIKO PLAVETNILO d.o.o. za turizam, trgovinu i ugostiteljstvo, OIB 31760250445, Krešimirova 13, 21214 Kaštel Gomilica</izvorni_sadrzaj>
    <derivirana_varijabla naziv="DomainObject.Predmet.ProtustrankaWithAdressOIB_1">PUTNIČKA AGENCIJA VELIKO PLAVETNILO d.o.o. za turizam, trgovinu i ugostiteljstvo, OIB 31760250445, Krešimirova 13, 21214 Kaštel Gomilica</derivirana_varijabla>
  </DomainObject.Predmet.ProtustrankaWithAdressOIB>
  <DomainObject.Predmet.ProtustrankaNazivFormated>
    <izvorni_sadrzaj>PUTNIČKA AGENCIJA VELIKO PLAVETNILO d.o.o. za turizam, trgovinu i ugostiteljstvo</izvorni_sadrzaj>
    <derivirana_varijabla naziv="DomainObject.Predmet.ProtustrankaNazivFormated_1">PUTNIČKA AGENCIJA VELIKO PLAVETNILO d.o.o. za turizam, trgovinu i ugostiteljstvo</derivirana_varijabla>
  </DomainObject.Predmet.ProtustrankaNazivFormated>
  <DomainObject.Predmet.ProtustrankaNazivFormatedOIB>
    <izvorni_sadrzaj>PUTNIČKA AGENCIJA VELIKO PLAVETNILO d.o.o. za turizam, trgovinu i ugostiteljstvo, OIB 31760250445</izvorni_sadrzaj>
    <derivirana_varijabla naziv="DomainObject.Predmet.ProtustrankaNazivFormatedOIB_1">PUTNIČKA AGENCIJA VELIKO PLAVETNILO d.o.o. za turizam, trgovinu i ugostiteljstvo, OIB 31760250445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PUTNIČKA AGENCIJA VELIKO PLAVETNILO d.o.o. za turizam, trgovinu i ugostiteljstvo</item>
    </izvorni_sadrzaj>
    <derivirana_varijabla naziv="DomainObject.Predmet.ProtuStrankaListFormated_1">
      <item>PUTNIČKA AGENCIJA VELIKO PLAVETNILO d.o.o. za turizam, trgovinu i ugostiteljstvo</item>
    </derivirana_varijabla>
  </DomainObject.Predmet.ProtuStrankaListFormated>
  <DomainObject.Predmet.ProtuStrankaListFormatedOIB>
    <izvorni_sadrzaj>
      <item>PUTNIČKA AGENCIJA VELIKO PLAVETNILO d.o.o. za turizam, trgovinu i ugostiteljstvo, OIB 31760250445</item>
    </izvorni_sadrzaj>
    <derivirana_varijabla naziv="DomainObject.Predmet.ProtuStrankaListFormatedOIB_1">
      <item>PUTNIČKA AGENCIJA VELIKO PLAVETNILO d.o.o. za turizam, trgovinu i ugostiteljstvo, OIB 31760250445</item>
    </derivirana_varijabla>
  </DomainObject.Predmet.ProtuStrankaListFormatedOIB>
  <DomainObject.Predmet.ProtuStrankaListFormatedWithAdress>
    <izvorni_sadrzaj>
      <item>PUTNIČKA AGENCIJA VELIKO PLAVETNILO d.o.o. za turizam, trgovinu i ugostiteljstvo, Krešimirova 13, 21214 Kaštel Gomilica</item>
    </izvorni_sadrzaj>
    <derivirana_varijabla naziv="DomainObject.Predmet.ProtuStrankaListFormatedWithAdress_1">
      <item>PUTNIČKA AGENCIJA VELIKO PLAVETNILO d.o.o. za turizam, trgovinu i ugostiteljstvo, Krešimirova 13, 21214 Kaštel Gomilica</item>
    </derivirana_varijabla>
  </DomainObject.Predmet.ProtuStrankaListFormatedWithAdress>
  <DomainObject.Predmet.ProtuStrankaListFormatedWithAdressOIB>
    <izvorni_sadrzaj>
      <item>PUTNIČKA AGENCIJA VELIKO PLAVETNILO d.o.o. za turizam, trgovinu i ugostiteljstvo, OIB 31760250445, Krešimirova 13, 21214 Kaštel Gomilica</item>
    </izvorni_sadrzaj>
    <derivirana_varijabla naziv="DomainObject.Predmet.ProtuStrankaListFormatedWithAdressOIB_1">
      <item>PUTNIČKA AGENCIJA VELIKO PLAVETNILO d.o.o. za turizam, trgovinu i ugostiteljstvo, OIB 31760250445, Krešimirova 13, 21214 Kaštel Gomilica</item>
    </derivirana_varijabla>
  </DomainObject.Predmet.ProtuStrankaListFormatedWithAdressOIB>
  <DomainObject.Predmet.ProtuStrankaListNazivFormated>
    <izvorni_sadrzaj>
      <item>PUTNIČKA AGENCIJA VELIKO PLAVETNILO d.o.o. za turizam, trgovinu i ugostiteljstvo</item>
    </izvorni_sadrzaj>
    <derivirana_varijabla naziv="DomainObject.Predmet.ProtuStrankaListNazivFormated_1">
      <item>PUTNIČKA AGENCIJA VELIKO PLAVETNILO d.o.o. za turizam, trgovinu i ugostiteljstvo</item>
    </derivirana_varijabla>
  </DomainObject.Predmet.ProtuStrankaListNazivFormated>
  <DomainObject.Predmet.ProtuStrankaListNazivFormatedOIB>
    <izvorni_sadrzaj>
      <item>PUTNIČKA AGENCIJA VELIKO PLAVETNILO d.o.o. za turizam, trgovinu i ugostiteljstvo, OIB 31760250445</item>
    </izvorni_sadrzaj>
    <derivirana_varijabla naziv="DomainObject.Predmet.ProtuStrankaListNazivFormatedOIB_1">
      <item>PUTNIČKA AGENCIJA VELIKO PLAVETNILO d.o.o. za turizam, trgovinu i ugostiteljstvo, OIB 31760250445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Velimir Rušnov</item>
      <item>Istvan Toth</item>
      <item>Panna Nora Toth</item>
      <item>BUDIMIR &amp; PARTNERI odvjetničko društvo d.o.o.</item>
    </izvorni_sadrzaj>
    <derivirana_varijabla naziv="DomainObject.Predmet.OstaliListFormated_1">
      <item>Županijsko državno odvjetništvo u Splitu punomoćnik sudionika u postupku Ministarstvo financija RH</item>
      <item>Velimir Rušnov</item>
      <item>Istvan Toth</item>
      <item>Panna Nora Toth</item>
      <item>BUDIMIR &amp; PARTNERI odvjetničko društvo d.o.o.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Velimir Rušnov, OIB 25402875806</item>
      <item>Istvan Toth</item>
      <item>Panna Nora Toth</item>
      <item>BUDIMIR &amp; PARTNERI odvjetničko društvo d.o.o., OIB 62353690175</item>
    </izvorni_sadrzaj>
    <derivirana_varijabla naziv="DomainObject.Predmet.OstaliListFormatedOIB_1">
      <item>Županijsko državno odvjetništvo u Splitu punomoćnik sudionika u postupku Ministarstvo financija RH</item>
      <item>Velimir Rušnov, OIB 25402875806</item>
      <item>Istvan Toth</item>
      <item>Panna Nora Toth</item>
      <item>BUDIMIR &amp; PARTNERI odvjetničko društvo d.o.o., OIB 62353690175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Velimir Rušnov,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Bihaćka 2/A,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Velimir Rušnov,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Bihaćka 2/A,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Velimir Rušnov, OIB 25402875806,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OIB 62353690175, Bihaćka 2/A,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Velimir Rušnov, OIB 25402875806,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OIB 62353690175, Bihaćka 2/A, 21000 Split</item>
    </derivirana_varijabla>
  </DomainObject.Predmet.OstaliListFormatedWithAdressOIB>
  <DomainObject.Predmet.OstaliListNazivFormated>
    <izvorni_sadrzaj>
      <item>Županijsko državno odvjetništvo u Splitu</item>
      <item>Velimir Rušnov</item>
      <item>Istvan Toth</item>
      <item>Panna Nora Toth</item>
      <item>BUDIMIR &amp; PARTNERI odvjetničko društvo d.o.o.</item>
    </izvorni_sadrzaj>
    <derivirana_varijabla naziv="DomainObject.Predmet.OstaliListNazivFormated_1">
      <item>Županijsko državno odvjetništvo u Splitu</item>
      <item>Velimir Rušnov</item>
      <item>Istvan Toth</item>
      <item>Panna Nora Toth</item>
      <item>BUDIMIR &amp; PARTNERI odvjetničko društvo d.o.o.</item>
    </derivirana_varijabla>
  </DomainObject.Predmet.OstaliListNazivFormated>
  <DomainObject.Predmet.OstaliListNazivFormatedOIB>
    <izvorni_sadrzaj>
      <item>Županijsko državno odvjetništvo u Splitu</item>
      <item>Velimir Rušnov, OIB 25402875806</item>
      <item>Istvan Toth</item>
      <item>Panna Nora Toth</item>
      <item>BUDIMIR &amp; PARTNERI odvjetničko društvo d.o.o., OIB 62353690175</item>
    </izvorni_sadrzaj>
    <derivirana_varijabla naziv="DomainObject.Predmet.OstaliListNazivFormatedOIB_1">
      <item>Županijsko državno odvjetništvo u Splitu</item>
      <item>Velimir Rušnov, OIB 25402875806</item>
      <item>Istvan Toth</item>
      <item>Panna Nora Toth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PUTNIČKA AGENCIJA VELIKO PLAVETNILO d.o.o. za turizam, trgovinu i ugostiteljstvo</izvorni_sadrzaj>
    <derivirana_varijabla naziv="DomainObject.Predmet.ProtustrankaIDrugi_1">PUTNIČKA AGENCIJA VELIKO PLAVETNILO d.o.o. za turizam, trgovinu i ugostiteljstvo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PUTNIČKA AGENCIJA VELIKO PLAVETNILO d.o.o. za turizam, trgovinu i ugostiteljstvo, OIB 31760250445, Krešimirova 13, 21214 Kaštel Gomilica</izvorni_sadrzaj>
    <derivirana_varijabla naziv="DomainObject.Predmet.ProtustrankaIDrugiAdressOIB_1">PUTNIČKA AGENCIJA VELIKO PLAVETNILO d.o.o. za turizam, trgovinu i ugostiteljstvo, OIB 31760250445, Krešimirova 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PUTNIČKA AGENCIJA VELIKO PLAVETNILO d.o.o. za turizam, trgovinu i ugostiteljstvo</item>
      <item>Ministarstvo financija RH</item>
      <item>Županijsko državno odvjetništvo u Splitu</item>
      <item>Velimir Rušnov</item>
      <item>Istvan Toth</item>
      <item>Panna Nora Toth</item>
      <item>BUDIMIR &amp; PARTNERI odvjetničko društvo d.o.o.</item>
    </izvorni_sadrzaj>
    <derivirana_varijabla naziv="DomainObject.Predmet.SudioniciListNaziv_1">
      <item>PUTNIČKA AGENCIJA VELIKO PLAVETNILO d.o.o. za turizam, trgovinu i ugostiteljstvo</item>
      <item>Ministarstvo financija RH</item>
      <item>Županijsko državno odvjetništvo u Splitu</item>
      <item>Velimir Rušnov</item>
      <item>Istvan Toth</item>
      <item>Panna Nora Toth</item>
      <item>BUDIMIR &amp; PARTNERI odvjetničko društvo d.o.o.</item>
    </derivirana_varijabla>
  </DomainObject.Predmet.SudioniciListNaziv>
  <DomainObject.Predmet.SudioniciListAdressOIB>
    <izvorni_sadrzaj>
      <item>PUTNIČKA AGENCIJA VELIKO PLAVETNILO d.o.o. za turizam, trgovinu i ugostiteljstvo, OIB 31760250445, Krešimirova 13,21214 Kaštel Gomilica</item>
      <item>Ministarstvo financija RH, OIB 18683136487, Katančićeva 5,10000 Zagreb</item>
      <item>Županijsko državno odvjetništvo u Splitu, Gundulićeva 29a,21000 Split</item>
      <item>Velimir Rušnov, OIB 25402875806, ULICA MARKA MARULIĆA 17 (ranije: KAŠTEL GOMILICA, KREŠIMIROVA, 13),21214 Kaštel Gomilica</item>
      <item>Istvan Toth, Vinceller ut. 22,4400 Nyiregyhaza</item>
      <item>Panna Nora Toth, Koranyi Frigyes u. 250,4400 Nyiregyhaza</item>
      <item>BUDIMIR &amp; PARTNERI odvjetničko društvo d.o.o., OIB 62353690175, Bihaćka 2/A,21000 Split</item>
    </izvorni_sadrzaj>
    <derivirana_varijabla naziv="DomainObject.Predmet.SudioniciListAdressOIB_1">
      <item>PUTNIČKA AGENCIJA VELIKO PLAVETNILO d.o.o. za turizam, trgovinu i ugostiteljstvo, OIB 31760250445, Krešimirova 13,21214 Kaštel Gomilica</item>
      <item>Ministarstvo financija RH, OIB 18683136487, Katančićeva 5,10000 Zagreb</item>
      <item>Županijsko državno odvjetništvo u Splitu, Gundulićeva 29a,21000 Split</item>
      <item>Velimir Rušnov, OIB 25402875806, ULICA MARKA MARULIĆA 17 (ranije: KAŠTEL GOMILICA, KREŠIMIROVA, 13),21214 Kaštel Gomilica</item>
      <item>Istvan Toth, Vinceller ut. 22,4400 Nyiregyhaza</item>
      <item>Panna Nora Toth, Koranyi Frigyes u. 250,4400 Nyiregyhaza</item>
      <item>BUDIMIR &amp; PARTNERI odvjetničko društvo d.o.o., OIB 62353690175, Bihaćka 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31760250445</item>
      <item>, OIB 18683136487</item>
      <item>, OIB null</item>
      <item>, OIB 25402875806</item>
      <item>, OIB null</item>
      <item>, OIB null</item>
      <item>, OIB 62353690175</item>
    </izvorni_sadrzaj>
    <derivirana_varijabla naziv="DomainObject.Predmet.SudioniciListNazivOIB_1">
      <item>, OIB 31760250445</item>
      <item>, OIB 18683136487</item>
      <item>, OIB null</item>
      <item>, OIB 25402875806</item>
      <item>, OIB null</item>
      <item>, OIB null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9B220-E230-4D76-9E0E-CB7D69B6C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1402</properties:Words>
  <properties:Characters>7999</properties:Characters>
  <properties:Lines>160</properties:Lines>
  <properties:Paragraphs>38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2018-11-09T10:41:00Z</cp:lastPrinted>
  <dcterms:modified xmlns:xsi="http://www.w3.org/2001/XMLSchema-instance" xsi:type="dcterms:W3CDTF">2018-11-09T10:41:00Z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