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fe9b6" w14:paraId="2cfe9b6" w:rsidRDefault="00A41F8A" w:rsidP="00570390" w:rsidR="00570390" w:rsidRPr="004A67CB">
      <w:pPr>
        <w15:collapsed w:val="false"/>
      </w:pPr>
      <w:bookmarkStart w:name="_GoBack" w:id="0"/>
      <w:bookmarkEnd w:id="0"/>
      <w:r>
        <w:t xml:space="preserve">              </w:t>
      </w:r>
      <w:r w:rsidR="00570390" w:rsidRPr="004A67CB">
        <w:t xml:space="preserve">     </w:t>
      </w:r>
      <w:r w:rsidR="007F55F6">
        <w:rPr>
          <w:noProof/>
        </w:rPr>
        <w:drawing>
          <wp:inline distR="0" distL="0" distB="0" distT="0">
            <wp:extent cy="702945" cx="559435"/>
            <wp:effectExtent b="1905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2945" cx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0390" w:rsidRPr="004A67CB">
        <w:t xml:space="preserve">                                                                </w:t>
      </w:r>
    </w:p>
    <w:p w:rsidRDefault="00570390" w:rsidP="00570390" w:rsidR="00570390" w:rsidRPr="004A67CB">
      <w:pPr>
        <w:pStyle w:val="Bezproreda"/>
        <w:rPr>
          <w:szCs w:val="24"/>
        </w:rPr>
      </w:pPr>
      <w:r w:rsidRPr="004A67CB">
        <w:rPr>
          <w:szCs w:val="24"/>
        </w:rPr>
        <w:t xml:space="preserve">    </w:t>
      </w:r>
      <w:r w:rsidR="00A41F8A">
        <w:rPr>
          <w:szCs w:val="24"/>
        </w:rPr>
        <w:t xml:space="preserve"> </w:t>
      </w:r>
      <w:r w:rsidRPr="004A67CB">
        <w:rPr>
          <w:szCs w:val="24"/>
        </w:rPr>
        <w:t>REPUBLIKA HRVATSKA</w:t>
      </w:r>
    </w:p>
    <w:p w:rsidRDefault="00A41F8A" w:rsidP="00570390" w:rsidR="00570390" w:rsidRPr="004A67CB">
      <w:pPr>
        <w:pStyle w:val="Bezproreda"/>
        <w:rPr>
          <w:szCs w:val="24"/>
        </w:rPr>
      </w:pPr>
      <w:r>
        <w:rPr>
          <w:szCs w:val="24"/>
        </w:rPr>
        <w:t xml:space="preserve"> TRGOVAČKI SUD U </w:t>
      </w:r>
      <w:r w:rsidR="00570390" w:rsidRPr="004A67CB">
        <w:rPr>
          <w:szCs w:val="24"/>
        </w:rPr>
        <w:t xml:space="preserve">PAZINU </w:t>
      </w:r>
      <w:r w:rsidR="00570390" w:rsidRPr="004A67CB">
        <w:rPr>
          <w:szCs w:val="24"/>
        </w:rPr>
        <w:tab/>
      </w:r>
      <w:r w:rsidR="00570390" w:rsidRPr="004A67CB">
        <w:rPr>
          <w:szCs w:val="24"/>
        </w:rPr>
        <w:tab/>
        <w:t xml:space="preserve">                          </w:t>
      </w:r>
      <w:r w:rsidR="00570390" w:rsidRPr="004A67CB">
        <w:rPr>
          <w:szCs w:val="24"/>
        </w:rPr>
        <w:tab/>
        <w:t xml:space="preserve">       </w:t>
      </w:r>
      <w:r>
        <w:t xml:space="preserve">      2 Pu St-3/2015-103</w:t>
      </w:r>
    </w:p>
    <w:p w:rsidRDefault="00570390" w:rsidP="00570390" w:rsidR="00570390" w:rsidRPr="004A67CB">
      <w:pPr>
        <w:pStyle w:val="Bezproreda"/>
        <w:rPr>
          <w:szCs w:val="24"/>
        </w:rPr>
      </w:pPr>
      <w:r w:rsidRPr="004A67CB">
        <w:rPr>
          <w:szCs w:val="24"/>
        </w:rPr>
        <w:t xml:space="preserve">      52000 Pazin, Dršćevka 1 </w:t>
      </w:r>
      <w:r w:rsidRPr="004A67CB">
        <w:rPr>
          <w:szCs w:val="24"/>
        </w:rPr>
        <w:tab/>
      </w:r>
      <w:r w:rsidRPr="004A67CB">
        <w:rPr>
          <w:szCs w:val="24"/>
        </w:rPr>
        <w:tab/>
      </w:r>
      <w:r w:rsidRPr="004A67CB">
        <w:rPr>
          <w:szCs w:val="24"/>
        </w:rPr>
        <w:tab/>
      </w:r>
      <w:r w:rsidRPr="004A67CB">
        <w:rPr>
          <w:szCs w:val="24"/>
        </w:rPr>
        <w:tab/>
      </w:r>
      <w:r w:rsidRPr="004A67CB">
        <w:rPr>
          <w:szCs w:val="24"/>
        </w:rPr>
        <w:tab/>
      </w:r>
      <w:r w:rsidRPr="004A67CB">
        <w:rPr>
          <w:szCs w:val="24"/>
        </w:rPr>
        <w:tab/>
      </w:r>
    </w:p>
    <w:p w:rsidRDefault="00570390" w:rsidP="00570390" w:rsidR="00570390">
      <w:pPr>
        <w:jc w:val="both"/>
      </w:pPr>
    </w:p>
    <w:p w:rsidRDefault="00A41F8A" w:rsidP="00570390" w:rsidR="00A41F8A" w:rsidRPr="004A67CB">
      <w:pPr>
        <w:jc w:val="both"/>
      </w:pPr>
    </w:p>
    <w:p w:rsidRDefault="00570390" w:rsidP="00C82BE0" w:rsidR="00C82BE0" w:rsidRPr="00053EB3">
      <w:pPr>
        <w:pStyle w:val="Bezproreda"/>
        <w:jc w:val="both"/>
        <w:rPr>
          <w:szCs w:val="24"/>
        </w:rPr>
      </w:pPr>
      <w:r w:rsidRPr="004A67CB">
        <w:rPr>
          <w:szCs w:val="24"/>
        </w:rPr>
        <w:tab/>
        <w:t xml:space="preserve">Trgovački sud u Pazinu, po stečajnom sucu Adrijani Labinjan Skok, u postupku prodaje nekretnina u stečajnom postupku nad </w:t>
      </w:r>
      <w:r w:rsidR="00A41F8A">
        <w:rPr>
          <w:szCs w:val="24"/>
        </w:rPr>
        <w:t>Stečajnom</w:t>
      </w:r>
      <w:r w:rsidRPr="004A67CB">
        <w:rPr>
          <w:szCs w:val="24"/>
        </w:rPr>
        <w:t xml:space="preserve"> mas</w:t>
      </w:r>
      <w:r w:rsidR="00A41F8A">
        <w:rPr>
          <w:szCs w:val="24"/>
        </w:rPr>
        <w:t>om</w:t>
      </w:r>
      <w:r w:rsidRPr="004A67CB">
        <w:rPr>
          <w:szCs w:val="24"/>
        </w:rPr>
        <w:t xml:space="preserve"> iza GIMONT d.o.o., u stečaju, Poreč, Mateo Benussi 8,</w:t>
      </w:r>
      <w:r w:rsidR="00C82BE0" w:rsidRPr="004A67CB">
        <w:rPr>
          <w:szCs w:val="24"/>
        </w:rPr>
        <w:t xml:space="preserve"> </w:t>
      </w:r>
      <w:r w:rsidR="00A205F4">
        <w:rPr>
          <w:szCs w:val="24"/>
        </w:rPr>
        <w:t xml:space="preserve">OIB: </w:t>
      </w:r>
      <w:r w:rsidR="00530F73">
        <w:rPr>
          <w:szCs w:val="24"/>
        </w:rPr>
        <w:t>90408204</w:t>
      </w:r>
      <w:r w:rsidR="00530F73" w:rsidRPr="00053EB3">
        <w:rPr>
          <w:szCs w:val="24"/>
        </w:rPr>
        <w:t xml:space="preserve">271, </w:t>
      </w:r>
      <w:r w:rsidR="00A41F8A" w:rsidRPr="00053EB3">
        <w:rPr>
          <w:szCs w:val="24"/>
        </w:rPr>
        <w:t>13.</w:t>
      </w:r>
      <w:r w:rsidR="00C82BE0" w:rsidRPr="00053EB3">
        <w:rPr>
          <w:szCs w:val="24"/>
        </w:rPr>
        <w:t xml:space="preserve"> studenog </w:t>
      </w:r>
      <w:r w:rsidRPr="00053EB3">
        <w:rPr>
          <w:szCs w:val="24"/>
        </w:rPr>
        <w:t xml:space="preserve">2017. </w:t>
      </w:r>
      <w:r w:rsidR="00C82BE0" w:rsidRPr="00053EB3">
        <w:rPr>
          <w:szCs w:val="24"/>
        </w:rPr>
        <w:t>donio je slijedeći</w:t>
      </w:r>
    </w:p>
    <w:p w:rsidRDefault="00C82BE0" w:rsidP="00C82BE0" w:rsidR="00C82BE0" w:rsidRPr="00053EB3">
      <w:pPr>
        <w:jc w:val="both"/>
      </w:pPr>
    </w:p>
    <w:p w:rsidRDefault="00C82BE0" w:rsidP="00C82BE0" w:rsidR="00C82BE0" w:rsidRPr="00053EB3">
      <w:pPr>
        <w:jc w:val="center"/>
      </w:pPr>
      <w:r w:rsidRPr="00053EB3">
        <w:t>z a k l j u č a k</w:t>
      </w:r>
    </w:p>
    <w:p w:rsidRDefault="00C82BE0" w:rsidP="00C82BE0" w:rsidR="00C82BE0" w:rsidRPr="00053EB3">
      <w:pPr>
        <w:jc w:val="both"/>
      </w:pPr>
    </w:p>
    <w:p w:rsidRDefault="00C82BE0" w:rsidP="00C82BE0" w:rsidR="00C82BE0" w:rsidRPr="00053EB3">
      <w:pPr>
        <w:jc w:val="both"/>
      </w:pPr>
      <w:r w:rsidRPr="00053EB3">
        <w:t>I.</w:t>
      </w:r>
      <w:r w:rsidRPr="00053EB3">
        <w:tab/>
        <w:t xml:space="preserve"> Nekretnine označene kao k.č.br. 349/2 i k.č.br. 349/3, upisane u z.k.ul.1405 k.o. Kaštel, predaju se kupcu</w:t>
      </w:r>
      <w:r w:rsidRPr="00053EB3">
        <w:rPr>
          <w:bCs w:val="false"/>
        </w:rPr>
        <w:t xml:space="preserve"> BUJE WORLD d.</w:t>
      </w:r>
      <w:r w:rsidRPr="00053EB3">
        <w:t xml:space="preserve">o.o., Buje, Trg slobode 4, OIB: 86272326904. </w:t>
      </w:r>
    </w:p>
    <w:p w:rsidRDefault="00C82BE0" w:rsidP="00C82BE0" w:rsidR="00C82BE0" w:rsidRPr="00053EB3">
      <w:pPr>
        <w:jc w:val="both"/>
      </w:pPr>
    </w:p>
    <w:p w:rsidRDefault="00C82BE0" w:rsidP="00C82BE0" w:rsidR="00C82BE0" w:rsidRPr="00053EB3">
      <w:pPr>
        <w:jc w:val="both"/>
      </w:pPr>
      <w:r w:rsidRPr="00053EB3">
        <w:t>II.</w:t>
      </w:r>
      <w:r w:rsidRPr="00053EB3">
        <w:tab/>
        <w:t>Nalaže se zemljišno knjižnom odjelu Općinskog suda u Puli, Stalne službe u Bujama</w:t>
      </w:r>
      <w:r w:rsidR="00053EB3" w:rsidRPr="00053EB3">
        <w:t>-Buie</w:t>
      </w:r>
      <w:r w:rsidRPr="00053EB3">
        <w:t xml:space="preserve"> upis prava vlasništva nekretnina navedenih u točki I. ovog zaključka u zemljišnoj knjizi u korist kupca </w:t>
      </w:r>
      <w:r w:rsidRPr="00053EB3">
        <w:rPr>
          <w:bCs w:val="false"/>
        </w:rPr>
        <w:t>BUJE WORLD d.</w:t>
      </w:r>
      <w:r w:rsidRPr="00053EB3">
        <w:t>o.o., Buje, Trg slobode 4, OIB: 86272326904.</w:t>
      </w:r>
    </w:p>
    <w:p w:rsidRDefault="00C82BE0" w:rsidP="00C82BE0" w:rsidR="00C82BE0" w:rsidRPr="00053EB3">
      <w:pPr>
        <w:jc w:val="both"/>
      </w:pPr>
    </w:p>
    <w:p w:rsidRDefault="00C82BE0" w:rsidP="00C82BE0" w:rsidR="00C82BE0" w:rsidRPr="00053EB3">
      <w:pPr>
        <w:jc w:val="both"/>
      </w:pPr>
      <w:r w:rsidRPr="00053EB3">
        <w:t>III.</w:t>
      </w:r>
      <w:r w:rsidRPr="00053EB3">
        <w:tab/>
        <w:t>Nalaže se zemljišno knjižnom odjelu Općinskog suda u Puli, Stalne službe u Bujama</w:t>
      </w:r>
      <w:r w:rsidR="00053EB3" w:rsidRPr="00053EB3">
        <w:t>-Buie</w:t>
      </w:r>
      <w:r w:rsidRPr="00053EB3">
        <w:t xml:space="preserve"> brisanje u zemljišnoj knjizi slijedećih upisa na nekretninama iz točke  I. ovog zaključka:</w:t>
      </w:r>
    </w:p>
    <w:p w:rsidRDefault="004A67CB" w:rsidP="00C82BE0" w:rsidR="00C82BE0" w:rsidRPr="00053EB3">
      <w:pPr>
        <w:jc w:val="both"/>
      </w:pPr>
      <w:r w:rsidRPr="00053EB3">
        <w:rPr>
          <w:bCs w:val="false"/>
          <w:bdr w:frame="true" w:space="0" w:sz="0" w:color="auto" w:val="none"/>
        </w:rPr>
        <w:t xml:space="preserve">- prava zaloga glavnice u iznosu od tristo tisuća DEM upisanog na ime: </w:t>
      </w:r>
      <w:r w:rsidRPr="00053EB3">
        <w:rPr>
          <w:bdr w:frame="true" w:space="0" w:sz="0" w:color="auto" w:val="none"/>
        </w:rPr>
        <w:t>B</w:t>
      </w:r>
      <w:r w:rsidR="008E05E8" w:rsidRPr="00053EB3">
        <w:rPr>
          <w:bdr w:frame="true" w:space="0" w:sz="0" w:color="auto" w:val="none"/>
        </w:rPr>
        <w:t>uković Bruno, Zagreb, Mlinarska 61.C,</w:t>
      </w:r>
    </w:p>
    <w:p w:rsidRDefault="008E05E8" w:rsidP="00C82BE0" w:rsidR="00C82BE0" w:rsidRPr="00053EB3">
      <w:pPr>
        <w:jc w:val="both"/>
        <w:rPr>
          <w:shd w:fill="FFFFFF" w:color="auto" w:val="clear"/>
        </w:rPr>
      </w:pPr>
      <w:r w:rsidRPr="00053EB3">
        <w:rPr>
          <w:shd w:fill="FFFFFF" w:color="auto" w:val="clear"/>
        </w:rPr>
        <w:t>- z</w:t>
      </w:r>
      <w:r w:rsidR="004A67CB" w:rsidRPr="00053EB3">
        <w:rPr>
          <w:shd w:fill="FFFFFF" w:color="auto" w:val="clear"/>
        </w:rPr>
        <w:t>abiljež</w:t>
      </w:r>
      <w:r w:rsidRPr="00053EB3">
        <w:rPr>
          <w:shd w:fill="FFFFFF" w:color="auto" w:val="clear"/>
        </w:rPr>
        <w:t>be</w:t>
      </w:r>
      <w:r w:rsidR="004A67CB" w:rsidRPr="00053EB3">
        <w:rPr>
          <w:shd w:fill="FFFFFF" w:color="auto" w:val="clear"/>
        </w:rPr>
        <w:t xml:space="preserve"> privremen</w:t>
      </w:r>
      <w:r w:rsidRPr="00053EB3">
        <w:rPr>
          <w:shd w:fill="FFFFFF" w:color="auto" w:val="clear"/>
        </w:rPr>
        <w:t>e</w:t>
      </w:r>
      <w:r w:rsidR="004A67CB" w:rsidRPr="00053EB3">
        <w:rPr>
          <w:shd w:fill="FFFFFF" w:color="auto" w:val="clear"/>
        </w:rPr>
        <w:t xml:space="preserve"> mjer</w:t>
      </w:r>
      <w:r w:rsidRPr="00053EB3">
        <w:rPr>
          <w:shd w:fill="FFFFFF" w:color="auto" w:val="clear"/>
        </w:rPr>
        <w:t>e</w:t>
      </w:r>
      <w:r w:rsidR="004A67CB" w:rsidRPr="00053EB3">
        <w:rPr>
          <w:shd w:fill="FFFFFF" w:color="auto" w:val="clear"/>
        </w:rPr>
        <w:t xml:space="preserve"> zabrane otuđenja ili opterećenja nekretnina</w:t>
      </w:r>
      <w:r w:rsidRPr="00053EB3">
        <w:rPr>
          <w:shd w:fill="FFFFFF" w:color="auto" w:val="clear"/>
        </w:rPr>
        <w:t>,</w:t>
      </w:r>
    </w:p>
    <w:p w:rsidRDefault="008E05E8" w:rsidP="00C82BE0" w:rsidR="004A67CB" w:rsidRPr="00053EB3">
      <w:pPr>
        <w:jc w:val="both"/>
        <w:rPr>
          <w:shd w:fill="FFFFFF" w:color="auto" w:val="clear"/>
        </w:rPr>
      </w:pPr>
      <w:r w:rsidRPr="00053EB3">
        <w:rPr>
          <w:shd w:fill="FFFFFF" w:color="auto" w:val="clear"/>
        </w:rPr>
        <w:t>- z</w:t>
      </w:r>
      <w:r w:rsidR="004A67CB" w:rsidRPr="00053EB3">
        <w:rPr>
          <w:shd w:fill="FFFFFF" w:color="auto" w:val="clear"/>
        </w:rPr>
        <w:t>abiljež</w:t>
      </w:r>
      <w:r w:rsidRPr="00053EB3">
        <w:rPr>
          <w:shd w:fill="FFFFFF" w:color="auto" w:val="clear"/>
        </w:rPr>
        <w:t>be</w:t>
      </w:r>
      <w:r w:rsidR="004A67CB" w:rsidRPr="00053EB3">
        <w:rPr>
          <w:shd w:fill="FFFFFF" w:color="auto" w:val="clear"/>
        </w:rPr>
        <w:t xml:space="preserve"> zabran</w:t>
      </w:r>
      <w:r w:rsidRPr="00053EB3">
        <w:rPr>
          <w:shd w:fill="FFFFFF" w:color="auto" w:val="clear"/>
        </w:rPr>
        <w:t>e</w:t>
      </w:r>
      <w:r w:rsidR="004A67CB" w:rsidRPr="00053EB3">
        <w:rPr>
          <w:shd w:fill="FFFFFF" w:color="auto" w:val="clear"/>
        </w:rPr>
        <w:t xml:space="preserve"> otuđenja</w:t>
      </w:r>
      <w:r w:rsidRPr="00053EB3">
        <w:rPr>
          <w:shd w:fill="FFFFFF" w:color="auto" w:val="clear"/>
        </w:rPr>
        <w:t xml:space="preserve"> i opterećenja na k.č.br. 349/2</w:t>
      </w:r>
      <w:r w:rsidR="00D84CEF" w:rsidRPr="00053EB3">
        <w:rPr>
          <w:shd w:fill="FFFFFF" w:color="auto" w:val="clear"/>
        </w:rPr>
        <w:t xml:space="preserve"> </w:t>
      </w:r>
      <w:r w:rsidR="000A13F2" w:rsidRPr="00053EB3">
        <w:rPr>
          <w:shd w:fill="FFFFFF" w:color="auto" w:val="clear"/>
        </w:rPr>
        <w:t xml:space="preserve">u AI, </w:t>
      </w:r>
      <w:r w:rsidR="004A67CB" w:rsidRPr="00053EB3">
        <w:rPr>
          <w:shd w:fill="FFFFFF" w:color="auto" w:val="clear"/>
        </w:rPr>
        <w:t>pod posl. br. Ovr-221/98</w:t>
      </w:r>
      <w:r w:rsidRPr="00053EB3">
        <w:rPr>
          <w:shd w:fill="FFFFFF" w:color="auto" w:val="clear"/>
        </w:rPr>
        <w:t>,</w:t>
      </w:r>
    </w:p>
    <w:p w:rsidRDefault="008E05E8" w:rsidP="00C82BE0" w:rsidR="008E05E8" w:rsidRPr="00053EB3">
      <w:pPr>
        <w:jc w:val="both"/>
        <w:rPr>
          <w:bdr w:frame="true" w:space="0" w:sz="0" w:color="auto" w:val="none"/>
        </w:rPr>
      </w:pPr>
      <w:r w:rsidRPr="00053EB3">
        <w:rPr>
          <w:bCs w:val="false"/>
          <w:bdr w:frame="true" w:space="0" w:sz="0" w:color="auto" w:val="none"/>
        </w:rPr>
        <w:t xml:space="preserve">- </w:t>
      </w:r>
      <w:r w:rsidR="004A67CB" w:rsidRPr="00053EB3">
        <w:rPr>
          <w:bCs w:val="false"/>
          <w:bdr w:frame="true" w:space="0" w:sz="0" w:color="auto" w:val="none"/>
        </w:rPr>
        <w:t>založno</w:t>
      </w:r>
      <w:r w:rsidRPr="00053EB3">
        <w:rPr>
          <w:bCs w:val="false"/>
          <w:bdr w:frame="true" w:space="0" w:sz="0" w:color="auto" w:val="none"/>
        </w:rPr>
        <w:t>g</w:t>
      </w:r>
      <w:r w:rsidR="004A67CB" w:rsidRPr="00053EB3">
        <w:rPr>
          <w:bCs w:val="false"/>
          <w:bdr w:frame="true" w:space="0" w:sz="0" w:color="auto" w:val="none"/>
        </w:rPr>
        <w:t xml:space="preserve"> prav</w:t>
      </w:r>
      <w:r w:rsidRPr="00053EB3">
        <w:rPr>
          <w:bCs w:val="false"/>
          <w:bdr w:frame="true" w:space="0" w:sz="0" w:color="auto" w:val="none"/>
        </w:rPr>
        <w:t>a upisanog</w:t>
      </w:r>
      <w:r w:rsidR="004A67CB" w:rsidRPr="00053EB3">
        <w:rPr>
          <w:bCs w:val="false"/>
          <w:bdr w:frame="true" w:space="0" w:sz="0" w:color="auto" w:val="none"/>
        </w:rPr>
        <w:t xml:space="preserve"> radi osiguranja novčane tražbine u iznosu od </w:t>
      </w:r>
      <w:r w:rsidRPr="00053EB3">
        <w:rPr>
          <w:bCs w:val="false"/>
          <w:bdr w:frame="true" w:space="0" w:sz="0" w:color="auto" w:val="none"/>
        </w:rPr>
        <w:t xml:space="preserve">četiristo </w:t>
      </w:r>
      <w:r w:rsidR="004A67CB" w:rsidRPr="00053EB3">
        <w:rPr>
          <w:bCs w:val="false"/>
          <w:bdr w:frame="true" w:space="0" w:sz="0" w:color="auto" w:val="none"/>
        </w:rPr>
        <w:t>tisuća</w:t>
      </w:r>
      <w:r w:rsidRPr="00053EB3">
        <w:rPr>
          <w:bCs w:val="false"/>
          <w:bdr w:frame="true" w:space="0" w:sz="0" w:color="auto" w:val="none"/>
        </w:rPr>
        <w:t xml:space="preserve"> </w:t>
      </w:r>
      <w:r w:rsidR="004A67CB" w:rsidRPr="00053EB3">
        <w:rPr>
          <w:bCs w:val="false"/>
          <w:bdr w:frame="true" w:space="0" w:sz="0" w:color="auto" w:val="none"/>
        </w:rPr>
        <w:t>pet</w:t>
      </w:r>
      <w:r w:rsidRPr="00053EB3">
        <w:rPr>
          <w:bCs w:val="false"/>
          <w:bdr w:frame="true" w:space="0" w:sz="0" w:color="auto" w:val="none"/>
        </w:rPr>
        <w:t xml:space="preserve"> </w:t>
      </w:r>
      <w:r w:rsidR="004A67CB" w:rsidRPr="00053EB3">
        <w:rPr>
          <w:bCs w:val="false"/>
          <w:bdr w:frame="true" w:space="0" w:sz="0" w:color="auto" w:val="none"/>
        </w:rPr>
        <w:t>stotina</w:t>
      </w:r>
      <w:r w:rsidRPr="00053EB3">
        <w:rPr>
          <w:bCs w:val="false"/>
          <w:bdr w:frame="true" w:space="0" w:sz="0" w:color="auto" w:val="none"/>
        </w:rPr>
        <w:t xml:space="preserve"> </w:t>
      </w:r>
      <w:r w:rsidR="004A67CB" w:rsidRPr="00053EB3">
        <w:rPr>
          <w:bCs w:val="false"/>
          <w:bdr w:frame="true" w:space="0" w:sz="0" w:color="auto" w:val="none"/>
        </w:rPr>
        <w:t xml:space="preserve">sedam </w:t>
      </w:r>
      <w:r w:rsidRPr="00053EB3">
        <w:rPr>
          <w:bCs w:val="false"/>
          <w:bdr w:frame="true" w:space="0" w:sz="0" w:color="auto" w:val="none"/>
        </w:rPr>
        <w:t>k</w:t>
      </w:r>
      <w:r w:rsidR="000A13F2" w:rsidRPr="00053EB3">
        <w:rPr>
          <w:bCs w:val="false"/>
          <w:bdr w:frame="true" w:space="0" w:sz="0" w:color="auto" w:val="none"/>
        </w:rPr>
        <w:t>u</w:t>
      </w:r>
      <w:r w:rsidR="004A67CB" w:rsidRPr="00053EB3">
        <w:rPr>
          <w:bCs w:val="false"/>
          <w:bdr w:frame="true" w:space="0" w:sz="0" w:color="auto" w:val="none"/>
        </w:rPr>
        <w:t>n</w:t>
      </w:r>
      <w:r w:rsidR="000A13F2" w:rsidRPr="00053EB3">
        <w:rPr>
          <w:bCs w:val="false"/>
          <w:bdr w:frame="true" w:space="0" w:sz="0" w:color="auto" w:val="none"/>
        </w:rPr>
        <w:t>a</w:t>
      </w:r>
      <w:r w:rsidR="004A67CB" w:rsidRPr="00053EB3">
        <w:rPr>
          <w:bCs w:val="false"/>
          <w:bdr w:frame="true" w:space="0" w:sz="0" w:color="auto" w:val="none"/>
        </w:rPr>
        <w:t xml:space="preserve"> i sedamdeset</w:t>
      </w:r>
      <w:r w:rsidRPr="00053EB3">
        <w:rPr>
          <w:bCs w:val="false"/>
          <w:bdr w:frame="true" w:space="0" w:sz="0" w:color="auto" w:val="none"/>
        </w:rPr>
        <w:t xml:space="preserve"> </w:t>
      </w:r>
      <w:r w:rsidR="004A67CB" w:rsidRPr="00053EB3">
        <w:rPr>
          <w:bCs w:val="false"/>
          <w:bdr w:frame="true" w:space="0" w:sz="0" w:color="auto" w:val="none"/>
        </w:rPr>
        <w:t>osam lipa, uvećan</w:t>
      </w:r>
      <w:r w:rsidR="00D84CEF" w:rsidRPr="00053EB3">
        <w:rPr>
          <w:bCs w:val="false"/>
          <w:bdr w:frame="true" w:space="0" w:sz="0" w:color="auto" w:val="none"/>
        </w:rPr>
        <w:t>e</w:t>
      </w:r>
      <w:r w:rsidR="004A67CB" w:rsidRPr="00053EB3">
        <w:rPr>
          <w:bCs w:val="false"/>
          <w:bdr w:frame="true" w:space="0" w:sz="0" w:color="auto" w:val="none"/>
        </w:rPr>
        <w:t xml:space="preserve"> za zateznu kamatu, na ime: </w:t>
      </w:r>
      <w:r w:rsidR="004A67CB" w:rsidRPr="00053EB3">
        <w:rPr>
          <w:bdr w:frame="true" w:space="0" w:sz="0" w:color="auto" w:val="none"/>
        </w:rPr>
        <w:t>RH</w:t>
      </w:r>
      <w:r w:rsidRPr="00053EB3">
        <w:rPr>
          <w:bdr w:frame="true" w:space="0" w:sz="0" w:color="auto" w:val="none"/>
        </w:rPr>
        <w:t>,</w:t>
      </w:r>
      <w:r w:rsidR="004A67CB" w:rsidRPr="00053EB3">
        <w:rPr>
          <w:bdr w:frame="true" w:space="0" w:sz="0" w:color="auto" w:val="none"/>
        </w:rPr>
        <w:t xml:space="preserve"> </w:t>
      </w:r>
      <w:r w:rsidRPr="00053EB3">
        <w:rPr>
          <w:bdr w:frame="true" w:space="0" w:sz="0" w:color="auto" w:val="none"/>
        </w:rPr>
        <w:t>Ministarstvo financija, Porezna uprava, Područni ured</w:t>
      </w:r>
      <w:r w:rsidR="00D84CEF" w:rsidRPr="00053EB3">
        <w:rPr>
          <w:bdr w:frame="true" w:space="0" w:sz="0" w:color="auto" w:val="none"/>
        </w:rPr>
        <w:t xml:space="preserve"> Pazin, Pazin, M. B. Rašana 2/4,</w:t>
      </w:r>
    </w:p>
    <w:p w:rsidRDefault="008E05E8" w:rsidP="00C82BE0" w:rsidR="004A67CB" w:rsidRPr="00053EB3">
      <w:pPr>
        <w:jc w:val="both"/>
        <w:rPr>
          <w:shd w:fill="FFFFFF" w:color="auto" w:val="clear"/>
        </w:rPr>
      </w:pPr>
      <w:r w:rsidRPr="00053EB3">
        <w:rPr>
          <w:bCs w:val="false"/>
          <w:bdr w:frame="true" w:space="0" w:sz="0" w:color="auto" w:val="none"/>
        </w:rPr>
        <w:t xml:space="preserve">-  prava </w:t>
      </w:r>
      <w:r w:rsidR="004A67CB" w:rsidRPr="00053EB3">
        <w:rPr>
          <w:bCs w:val="false"/>
          <w:bdr w:frame="true" w:space="0" w:sz="0" w:color="auto" w:val="none"/>
        </w:rPr>
        <w:t>zaloga u iznosu od dvjesto</w:t>
      </w:r>
      <w:r w:rsidRPr="00053EB3">
        <w:rPr>
          <w:bCs w:val="false"/>
          <w:bdr w:frame="true" w:space="0" w:sz="0" w:color="auto" w:val="none"/>
        </w:rPr>
        <w:t xml:space="preserve"> </w:t>
      </w:r>
      <w:r w:rsidR="004A67CB" w:rsidRPr="00053EB3">
        <w:rPr>
          <w:bCs w:val="false"/>
          <w:bdr w:frame="true" w:space="0" w:sz="0" w:color="auto" w:val="none"/>
        </w:rPr>
        <w:t>tisuća maraka obračunato</w:t>
      </w:r>
      <w:r w:rsidR="000A13F2" w:rsidRPr="00053EB3">
        <w:rPr>
          <w:bCs w:val="false"/>
          <w:bdr w:frame="true" w:space="0" w:sz="0" w:color="auto" w:val="none"/>
        </w:rPr>
        <w:t>g</w:t>
      </w:r>
      <w:r w:rsidR="004A67CB" w:rsidRPr="00053EB3">
        <w:rPr>
          <w:bCs w:val="false"/>
          <w:bdr w:frame="true" w:space="0" w:sz="0" w:color="auto" w:val="none"/>
        </w:rPr>
        <w:t xml:space="preserve"> po prodajnom tečaju Zagrebačke banke d.d. važećem na dan dospijeća</w:t>
      </w:r>
      <w:r w:rsidRPr="00053EB3">
        <w:rPr>
          <w:bCs w:val="false"/>
          <w:bdr w:frame="true" w:space="0" w:sz="0" w:color="auto" w:val="none"/>
        </w:rPr>
        <w:t xml:space="preserve">, sa kamatama i troškovima, upisanog na </w:t>
      </w:r>
      <w:r w:rsidR="004A67CB" w:rsidRPr="00053EB3">
        <w:rPr>
          <w:bCs w:val="false"/>
          <w:bdr w:frame="true" w:space="0" w:sz="0" w:color="auto" w:val="none"/>
        </w:rPr>
        <w:t>k.č.br. 349/2</w:t>
      </w:r>
      <w:r w:rsidR="000A13F2" w:rsidRPr="00053EB3">
        <w:rPr>
          <w:bCs w:val="false"/>
          <w:bdr w:frame="true" w:space="0" w:sz="0" w:color="auto" w:val="none"/>
        </w:rPr>
        <w:t xml:space="preserve"> u AI,</w:t>
      </w:r>
      <w:r w:rsidR="004A67CB" w:rsidRPr="00053EB3">
        <w:rPr>
          <w:bCs w:val="false"/>
          <w:bdr w:frame="true" w:space="0" w:sz="0" w:color="auto" w:val="none"/>
        </w:rPr>
        <w:t xml:space="preserve"> na ime: </w:t>
      </w:r>
      <w:r w:rsidR="004A67CB" w:rsidRPr="00053EB3">
        <w:rPr>
          <w:bdr w:frame="true" w:space="0" w:sz="0" w:color="auto" w:val="none"/>
        </w:rPr>
        <w:t xml:space="preserve">ZAGREBAČKA BANKA </w:t>
      </w:r>
      <w:r w:rsidRPr="00053EB3">
        <w:rPr>
          <w:bdr w:frame="true" w:space="0" w:sz="0" w:color="auto" w:val="none"/>
        </w:rPr>
        <w:t>d.d</w:t>
      </w:r>
      <w:r w:rsidR="004A67CB" w:rsidRPr="00053EB3">
        <w:rPr>
          <w:bdr w:frame="true" w:space="0" w:sz="0" w:color="auto" w:val="none"/>
        </w:rPr>
        <w:t>.</w:t>
      </w:r>
      <w:r w:rsidR="000A13F2" w:rsidRPr="00053EB3">
        <w:rPr>
          <w:bdr w:frame="true" w:space="0" w:sz="0" w:color="auto" w:val="none"/>
        </w:rPr>
        <w:t>,</w:t>
      </w:r>
      <w:r w:rsidR="004A67CB" w:rsidRPr="00053EB3">
        <w:rPr>
          <w:bdr w:frame="true" w:space="0" w:sz="0" w:color="auto" w:val="none"/>
        </w:rPr>
        <w:t xml:space="preserve"> </w:t>
      </w:r>
      <w:r w:rsidRPr="00053EB3">
        <w:rPr>
          <w:bdr w:frame="true" w:space="0" w:sz="0" w:color="auto" w:val="none"/>
        </w:rPr>
        <w:t xml:space="preserve"> Zagreb, Podružnica Umag</w:t>
      </w:r>
      <w:r w:rsidR="000A13F2" w:rsidRPr="00053EB3">
        <w:rPr>
          <w:bdr w:frame="true" w:space="0" w:sz="0" w:color="auto" w:val="none"/>
        </w:rPr>
        <w:t>,</w:t>
      </w:r>
    </w:p>
    <w:p w:rsidRDefault="00D84CEF" w:rsidP="00C82BE0" w:rsidR="00C82BE0" w:rsidRPr="00053EB3">
      <w:pPr>
        <w:jc w:val="both"/>
      </w:pPr>
      <w:r w:rsidRPr="00053EB3">
        <w:rPr>
          <w:shd w:fill="FFFFFF" w:color="auto" w:val="clear"/>
        </w:rPr>
        <w:t>- z</w:t>
      </w:r>
      <w:r w:rsidR="008E05E8" w:rsidRPr="00053EB3">
        <w:rPr>
          <w:shd w:fill="FFFFFF" w:color="auto" w:val="clear"/>
        </w:rPr>
        <w:t xml:space="preserve">abilježbe </w:t>
      </w:r>
      <w:r w:rsidRPr="00053EB3">
        <w:rPr>
          <w:shd w:fill="FFFFFF" w:color="auto" w:val="clear"/>
        </w:rPr>
        <w:t xml:space="preserve">rješenja </w:t>
      </w:r>
      <w:r w:rsidR="004A67CB" w:rsidRPr="00053EB3">
        <w:rPr>
          <w:shd w:fill="FFFFFF" w:color="auto" w:val="clear"/>
        </w:rPr>
        <w:t>Trgovačkog suda u Rijeci, Staln</w:t>
      </w:r>
      <w:r w:rsidRPr="00053EB3">
        <w:rPr>
          <w:shd w:fill="FFFFFF" w:color="auto" w:val="clear"/>
        </w:rPr>
        <w:t>e</w:t>
      </w:r>
      <w:r w:rsidR="004A67CB" w:rsidRPr="00053EB3">
        <w:rPr>
          <w:shd w:fill="FFFFFF" w:color="auto" w:val="clear"/>
        </w:rPr>
        <w:t xml:space="preserve"> služb</w:t>
      </w:r>
      <w:r w:rsidRPr="00053EB3">
        <w:rPr>
          <w:shd w:fill="FFFFFF" w:color="auto" w:val="clear"/>
        </w:rPr>
        <w:t>e</w:t>
      </w:r>
      <w:r w:rsidR="004A67CB" w:rsidRPr="00053EB3">
        <w:rPr>
          <w:shd w:fill="FFFFFF" w:color="auto" w:val="clear"/>
        </w:rPr>
        <w:t xml:space="preserve"> u Pazinu od 09. prosinca 2011., posl.br. St-13/11, o prodaji nekretnina</w:t>
      </w:r>
      <w:r w:rsidRPr="00053EB3">
        <w:rPr>
          <w:shd w:fill="FFFFFF" w:color="auto" w:val="clear"/>
        </w:rPr>
        <w:t>.</w:t>
      </w:r>
    </w:p>
    <w:p w:rsidRDefault="00C82BE0" w:rsidP="00C82BE0" w:rsidR="00C82BE0" w:rsidRPr="00053EB3">
      <w:pPr>
        <w:jc w:val="both"/>
      </w:pPr>
    </w:p>
    <w:p w:rsidRDefault="00A41F8A" w:rsidP="00C82BE0" w:rsidR="00C82BE0" w:rsidRPr="00053EB3">
      <w:pPr>
        <w:jc w:val="center"/>
      </w:pPr>
      <w:r w:rsidRPr="00053EB3">
        <w:t>U Pazinu</w:t>
      </w:r>
      <w:r w:rsidR="00C82BE0" w:rsidRPr="00053EB3">
        <w:t xml:space="preserve"> </w:t>
      </w:r>
      <w:r w:rsidRPr="00053EB3">
        <w:t>13.</w:t>
      </w:r>
      <w:r w:rsidR="00C82BE0" w:rsidRPr="00053EB3">
        <w:t xml:space="preserve"> </w:t>
      </w:r>
      <w:r w:rsidR="00D84CEF" w:rsidRPr="00053EB3">
        <w:t xml:space="preserve">studenog </w:t>
      </w:r>
      <w:r w:rsidR="00C82BE0" w:rsidRPr="00053EB3">
        <w:t>2017.</w:t>
      </w:r>
      <w:r w:rsidRPr="00053EB3">
        <w:t xml:space="preserve"> </w:t>
      </w:r>
    </w:p>
    <w:p w:rsidRDefault="00C82BE0" w:rsidP="00C82BE0" w:rsidR="00C82BE0" w:rsidRPr="00053EB3">
      <w:pPr>
        <w:jc w:val="center"/>
      </w:pPr>
    </w:p>
    <w:p w:rsidRDefault="00C82BE0" w:rsidP="00C82BE0" w:rsidR="00C82BE0" w:rsidRPr="00053EB3">
      <w:pPr>
        <w:jc w:val="both"/>
      </w:pPr>
      <w:r w:rsidRPr="00053EB3">
        <w:tab/>
      </w:r>
      <w:r w:rsidRPr="00053EB3">
        <w:tab/>
      </w:r>
      <w:r w:rsidRPr="00053EB3">
        <w:tab/>
      </w:r>
      <w:r w:rsidRPr="00053EB3">
        <w:tab/>
      </w:r>
      <w:r w:rsidRPr="00053EB3">
        <w:tab/>
      </w:r>
      <w:r w:rsidRPr="00053EB3">
        <w:tab/>
      </w:r>
      <w:r w:rsidRPr="00053EB3">
        <w:tab/>
      </w:r>
      <w:r w:rsidRPr="00053EB3">
        <w:tab/>
        <w:t xml:space="preserve">  </w:t>
      </w:r>
      <w:r w:rsidR="00A41F8A" w:rsidRPr="00053EB3">
        <w:tab/>
        <w:t>Stečajna sutkinja</w:t>
      </w:r>
    </w:p>
    <w:p w:rsidRDefault="00C82BE0" w:rsidP="00C82BE0" w:rsidR="00C82BE0" w:rsidRPr="00053EB3">
      <w:pPr>
        <w:jc w:val="both"/>
      </w:pPr>
      <w:r w:rsidRPr="00053EB3">
        <w:tab/>
      </w:r>
      <w:r w:rsidRPr="00053EB3">
        <w:tab/>
      </w:r>
      <w:r w:rsidRPr="00053EB3">
        <w:tab/>
      </w:r>
      <w:r w:rsidRPr="00053EB3">
        <w:tab/>
      </w:r>
      <w:r w:rsidRPr="00053EB3">
        <w:tab/>
      </w:r>
      <w:r w:rsidRPr="00053EB3">
        <w:tab/>
      </w:r>
      <w:r w:rsidRPr="00053EB3">
        <w:tab/>
        <w:t xml:space="preserve">      </w:t>
      </w:r>
      <w:r w:rsidR="00A41F8A" w:rsidRPr="00053EB3">
        <w:tab/>
      </w:r>
      <w:r w:rsidRPr="00053EB3">
        <w:t xml:space="preserve"> </w:t>
      </w:r>
      <w:r w:rsidR="00A41F8A" w:rsidRPr="00053EB3">
        <w:t xml:space="preserve">  </w:t>
      </w:r>
      <w:r w:rsidRPr="00053EB3">
        <w:t>Adrijana Labinjan Skok</w:t>
      </w:r>
      <w:r w:rsidR="00A41F8A" w:rsidRPr="00053EB3">
        <w:t>, v.r.</w:t>
      </w:r>
    </w:p>
    <w:p w:rsidRDefault="00C82BE0" w:rsidP="00C82BE0" w:rsidR="00C82BE0" w:rsidRPr="00053EB3">
      <w:pPr>
        <w:jc w:val="both"/>
      </w:pPr>
    </w:p>
    <w:p w:rsidRDefault="00A41F8A" w:rsidP="00C82BE0" w:rsidR="00A41F8A" w:rsidRPr="00053EB3">
      <w:pPr>
        <w:jc w:val="both"/>
      </w:pPr>
    </w:p>
    <w:p w:rsidRDefault="00C82BE0" w:rsidP="00C82BE0" w:rsidR="00C82BE0" w:rsidRPr="00053EB3">
      <w:pPr>
        <w:jc w:val="both"/>
      </w:pPr>
      <w:r w:rsidRPr="00053EB3">
        <w:t>UPUTA O PRAVNOM LIJEKU</w:t>
      </w:r>
    </w:p>
    <w:p w:rsidRDefault="00C82BE0" w:rsidP="00C82BE0" w:rsidR="00C82BE0" w:rsidRPr="004A67CB">
      <w:pPr>
        <w:jc w:val="both"/>
      </w:pPr>
      <w:r w:rsidRPr="004A67CB">
        <w:t xml:space="preserve">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 w:rsidRPr="004A67CB">
          <w:t>11. st</w:t>
        </w:r>
      </w:smartTag>
      <w:r w:rsidRPr="004A67CB">
        <w:t xml:space="preserve">. </w:t>
      </w:r>
      <w:smartTag w:element="metricconverter" w:uri="urn:schemas-microsoft-com:office:smarttags">
        <w:smartTagPr>
          <w:attr w:val="65. OZ" w:name="ProductID"/>
        </w:smartTagPr>
        <w:r w:rsidRPr="004A67CB">
          <w:t>65. OZ</w:t>
        </w:r>
      </w:smartTag>
      <w:r w:rsidRPr="004A67CB">
        <w:t>).</w:t>
      </w:r>
    </w:p>
    <w:p w:rsidRDefault="00C82BE0" w:rsidP="00C82BE0" w:rsidR="00C82BE0">
      <w:pPr>
        <w:jc w:val="both"/>
      </w:pPr>
    </w:p>
    <w:p w:rsidRDefault="00D84CEF" w:rsidP="00D84CEF" w:rsidR="00D84CEF" w:rsidRPr="004A67CB">
      <w:r w:rsidRPr="004A67CB">
        <w:t>DNA:</w:t>
      </w:r>
    </w:p>
    <w:p w:rsidRDefault="00D84CEF" w:rsidP="00D84CEF" w:rsidR="00D84CEF">
      <w:pPr>
        <w:pStyle w:val="Bezproreda"/>
        <w:jc w:val="both"/>
        <w:rPr>
          <w:szCs w:val="24"/>
        </w:rPr>
      </w:pPr>
      <w:r w:rsidRPr="004A67CB">
        <w:rPr>
          <w:szCs w:val="24"/>
        </w:rPr>
        <w:t>- stečajni upravitelj Dražen Ezgeta, Poreč, Mateo Benussi 8</w:t>
      </w:r>
    </w:p>
    <w:p w:rsidRDefault="00431913" w:rsidP="00D84CEF" w:rsidR="00431913">
      <w:pPr>
        <w:pStyle w:val="Bezproreda"/>
        <w:jc w:val="both"/>
        <w:rPr>
          <w:bCs/>
          <w:szCs w:val="24"/>
        </w:rPr>
      </w:pPr>
      <w:r>
        <w:rPr>
          <w:szCs w:val="24"/>
        </w:rPr>
        <w:t xml:space="preserve">- </w:t>
      </w:r>
      <w:r w:rsidRPr="004A67CB">
        <w:rPr>
          <w:szCs w:val="24"/>
        </w:rPr>
        <w:t>Općinsk</w:t>
      </w:r>
      <w:r>
        <w:rPr>
          <w:szCs w:val="24"/>
        </w:rPr>
        <w:t>i</w:t>
      </w:r>
      <w:r w:rsidRPr="004A67CB">
        <w:rPr>
          <w:szCs w:val="24"/>
        </w:rPr>
        <w:t xml:space="preserve"> sud u Puli, Staln</w:t>
      </w:r>
      <w:r>
        <w:rPr>
          <w:szCs w:val="24"/>
        </w:rPr>
        <w:t>a</w:t>
      </w:r>
      <w:r w:rsidRPr="004A67CB">
        <w:rPr>
          <w:szCs w:val="24"/>
        </w:rPr>
        <w:t xml:space="preserve"> služb</w:t>
      </w:r>
      <w:r>
        <w:rPr>
          <w:szCs w:val="24"/>
        </w:rPr>
        <w:t>a</w:t>
      </w:r>
      <w:r w:rsidRPr="004A67CB">
        <w:rPr>
          <w:szCs w:val="24"/>
        </w:rPr>
        <w:t xml:space="preserve"> u Bujama</w:t>
      </w:r>
      <w:r>
        <w:rPr>
          <w:szCs w:val="24"/>
        </w:rPr>
        <w:t xml:space="preserve">, Zemljišno – knjižni </w:t>
      </w:r>
      <w:r w:rsidR="00530F73">
        <w:rPr>
          <w:szCs w:val="24"/>
        </w:rPr>
        <w:t>odjel, Buje, Istarska 1</w:t>
      </w:r>
    </w:p>
    <w:p w:rsidRDefault="00431913" w:rsidP="00D84CEF" w:rsidR="00431913" w:rsidRPr="004A67CB">
      <w:pPr>
        <w:pStyle w:val="Bezproreda"/>
        <w:jc w:val="both"/>
        <w:rPr>
          <w:szCs w:val="24"/>
        </w:rPr>
      </w:pPr>
      <w:r>
        <w:rPr>
          <w:bCs/>
          <w:szCs w:val="24"/>
        </w:rPr>
        <w:t xml:space="preserve">- </w:t>
      </w:r>
      <w:r w:rsidRPr="004A67CB">
        <w:rPr>
          <w:bCs/>
          <w:szCs w:val="24"/>
        </w:rPr>
        <w:t>BUJE WORLD d.</w:t>
      </w:r>
      <w:r>
        <w:rPr>
          <w:szCs w:val="24"/>
        </w:rPr>
        <w:t>o.o., Buje, Trg slobode 4</w:t>
      </w:r>
    </w:p>
    <w:p w:rsidRDefault="00D84CEF" w:rsidP="00D84CEF" w:rsidR="00D84CEF" w:rsidRPr="004A67CB">
      <w:pPr>
        <w:pStyle w:val="Bezproreda"/>
        <w:jc w:val="both"/>
        <w:rPr>
          <w:szCs w:val="24"/>
        </w:rPr>
      </w:pPr>
      <w:r w:rsidRPr="004A67CB">
        <w:rPr>
          <w:szCs w:val="24"/>
        </w:rPr>
        <w:lastRenderedPageBreak/>
        <w:t xml:space="preserve">- Buković Bruno, Zagreb, Mlinarska </w:t>
      </w:r>
      <w:smartTag w:element="metricconverter" w:uri="urn:schemas-microsoft-com:office:smarttags">
        <w:smartTagPr>
          <w:attr w:val="61C" w:name="ProductID"/>
        </w:smartTagPr>
        <w:r w:rsidRPr="004A67CB">
          <w:rPr>
            <w:szCs w:val="24"/>
          </w:rPr>
          <w:t>61C</w:t>
        </w:r>
      </w:smartTag>
      <w:r w:rsidRPr="004A67CB">
        <w:rPr>
          <w:szCs w:val="24"/>
        </w:rPr>
        <w:t xml:space="preserve"> po pun. Zlati Dizdarević, odvjetnici iz Zagreba,</w:t>
      </w:r>
    </w:p>
    <w:p w:rsidRDefault="00D84CEF" w:rsidP="00D84CEF" w:rsidR="00D84CEF" w:rsidRPr="004A67CB">
      <w:pPr>
        <w:pStyle w:val="Bezproreda"/>
        <w:jc w:val="both"/>
        <w:rPr>
          <w:szCs w:val="24"/>
        </w:rPr>
      </w:pPr>
      <w:r w:rsidRPr="004A67CB">
        <w:rPr>
          <w:szCs w:val="24"/>
        </w:rPr>
        <w:t xml:space="preserve">  Biankinijeva 3a</w:t>
      </w:r>
    </w:p>
    <w:p w:rsidRDefault="00D84CEF" w:rsidP="00D84CEF" w:rsidR="00D84CEF" w:rsidRPr="004A67CB">
      <w:pPr>
        <w:pStyle w:val="Bezproreda"/>
        <w:jc w:val="both"/>
        <w:rPr>
          <w:szCs w:val="24"/>
        </w:rPr>
      </w:pPr>
      <w:r w:rsidRPr="004A67CB">
        <w:rPr>
          <w:szCs w:val="24"/>
        </w:rPr>
        <w:t>- Republika Hrvatska po ŽDO Pula, Pula, Rovinjska ul. 2</w:t>
      </w:r>
    </w:p>
    <w:p w:rsidRDefault="00D84CEF" w:rsidP="00D84CEF" w:rsidR="00D84CEF" w:rsidRPr="004A67CB">
      <w:pPr>
        <w:pStyle w:val="Bezproreda"/>
        <w:jc w:val="both"/>
        <w:rPr>
          <w:szCs w:val="24"/>
        </w:rPr>
      </w:pPr>
      <w:r w:rsidRPr="004A67CB">
        <w:rPr>
          <w:szCs w:val="24"/>
        </w:rPr>
        <w:t>- Zagrebačka banka d.d., Zagreb, Trg bana J. Jelačića 10</w:t>
      </w:r>
    </w:p>
    <w:p w:rsidRDefault="00D84CEF" w:rsidP="00D84CEF" w:rsidR="00D84CEF" w:rsidRPr="00053EB3">
      <w:pPr>
        <w:pStyle w:val="Bezproreda"/>
        <w:jc w:val="both"/>
        <w:rPr>
          <w:szCs w:val="24"/>
        </w:rPr>
      </w:pPr>
      <w:r w:rsidRPr="00053EB3">
        <w:rPr>
          <w:szCs w:val="24"/>
        </w:rPr>
        <w:t>- GRAMAT d.d., Rijeka, po pun. Milenku Zriliću, odvjetniku iz Rijeke, Korzo 32/II</w:t>
      </w:r>
    </w:p>
    <w:p w:rsidRDefault="00C46596" w:rsidP="00C46596" w:rsidR="00C46596" w:rsidRPr="00053EB3">
      <w:pPr>
        <w:jc w:val="both"/>
      </w:pPr>
      <w:r w:rsidRPr="00053EB3">
        <w:t xml:space="preserve">- Porezna uprava – Područni ured Istra, Primorje, Lika, Pazin, M. B. Rašana 2/4, p.p. 60  </w:t>
      </w:r>
    </w:p>
    <w:p w:rsidRDefault="0064478B" w:rsidP="0064478B" w:rsidR="0064478B" w:rsidRPr="004A67CB">
      <w:pPr>
        <w:pStyle w:val="Bezproreda"/>
        <w:tabs>
          <w:tab w:pos="3932" w:val="left"/>
        </w:tabs>
        <w:jc w:val="both"/>
        <w:rPr>
          <w:szCs w:val="24"/>
        </w:rPr>
      </w:pPr>
      <w:r w:rsidRPr="004A67CB">
        <w:rPr>
          <w:szCs w:val="24"/>
        </w:rPr>
        <w:t>- e-oglasna ploča suda 8 dana</w:t>
      </w:r>
      <w:r w:rsidRPr="004A67CB">
        <w:rPr>
          <w:szCs w:val="24"/>
        </w:rPr>
        <w:tab/>
      </w:r>
    </w:p>
    <w:p w:rsidRDefault="00D84CEF" w:rsidP="00D84CEF" w:rsidR="00D84CEF" w:rsidRPr="004A67CB"/>
    <w:p w:rsidRDefault="00D84CEF" w:rsidP="00D84CEF" w:rsidR="00D84CEF" w:rsidRPr="004A67CB">
      <w:pPr>
        <w:rPr>
          <w:color w:val="548DD4"/>
        </w:rPr>
      </w:pPr>
    </w:p>
    <w:p w:rsidRDefault="00D84CEF" w:rsidP="00D84CEF" w:rsidR="00D84CEF" w:rsidRPr="004A67CB"/>
    <w:p w:rsidRDefault="00D84CEF" w:rsidP="00C82BE0" w:rsidR="00D84CEF">
      <w:pPr>
        <w:jc w:val="both"/>
      </w:pPr>
    </w:p>
    <w:p w:rsidRDefault="00D84CEF" w:rsidP="00C82BE0" w:rsidR="00D84CEF">
      <w:pPr>
        <w:jc w:val="both"/>
      </w:pPr>
    </w:p>
    <w:p w:rsidRDefault="00D84CEF" w:rsidP="00C82BE0" w:rsidR="00D84CEF">
      <w:pPr>
        <w:jc w:val="both"/>
      </w:pPr>
    </w:p>
    <w:p w:rsidRDefault="00D84CEF" w:rsidP="00C82BE0" w:rsidR="00D84CEF">
      <w:pPr>
        <w:jc w:val="both"/>
      </w:pPr>
    </w:p>
    <w:p w:rsidRDefault="00D84CEF" w:rsidP="00C82BE0" w:rsidR="00D84CEF">
      <w:pPr>
        <w:jc w:val="both"/>
      </w:pPr>
    </w:p>
    <w:p w:rsidRDefault="00D84CEF" w:rsidP="00C82BE0" w:rsidR="00D84CEF">
      <w:pPr>
        <w:jc w:val="both"/>
      </w:pPr>
    </w:p>
    <w:p w:rsidRDefault="00D84CEF" w:rsidP="00C82BE0" w:rsidR="00D84CEF">
      <w:pPr>
        <w:jc w:val="both"/>
      </w:pPr>
    </w:p>
    <w:p w:rsidRDefault="00D84CEF" w:rsidP="00C82BE0" w:rsidR="00D84CEF">
      <w:pPr>
        <w:jc w:val="both"/>
      </w:pPr>
    </w:p>
    <w:p w:rsidRDefault="00D84CEF" w:rsidP="00C82BE0" w:rsidR="00D84CEF">
      <w:pPr>
        <w:jc w:val="both"/>
      </w:pPr>
    </w:p>
    <w:p w:rsidRDefault="00C82BE0" w:rsidP="00C82BE0" w:rsidR="00C82BE0" w:rsidRPr="004A67CB"/>
    <w:p w:rsidRDefault="00C82BE0" w:rsidP="00C82BE0" w:rsidR="00C82BE0" w:rsidRPr="004A67CB"/>
    <w:p w:rsidRDefault="00C82BE0" w:rsidP="00C82BE0" w:rsidR="00C82BE0" w:rsidRPr="004A67CB"/>
    <w:p w:rsidRDefault="00C82BE0" w:rsidP="00570390" w:rsidR="00C82BE0" w:rsidRPr="004A67CB">
      <w:pPr>
        <w:jc w:val="both"/>
      </w:pPr>
    </w:p>
    <w:p w:rsidRDefault="00C82BE0" w:rsidP="00570390" w:rsidR="00C82BE0" w:rsidRPr="004A67CB">
      <w:pPr>
        <w:jc w:val="both"/>
      </w:pPr>
    </w:p>
    <w:p w:rsidRDefault="00C82BE0" w:rsidP="00570390" w:rsidR="00C82BE0" w:rsidRPr="004A67CB">
      <w:pPr>
        <w:jc w:val="both"/>
      </w:pPr>
    </w:p>
    <w:p w:rsidRDefault="00C82BE0" w:rsidP="00570390" w:rsidR="00C82BE0" w:rsidRPr="004A67CB">
      <w:pPr>
        <w:jc w:val="both"/>
      </w:pPr>
    </w:p>
    <w:p w:rsidRDefault="00C82BE0" w:rsidP="00570390" w:rsidR="00C82BE0" w:rsidRPr="004A67CB">
      <w:pPr>
        <w:jc w:val="both"/>
      </w:pPr>
    </w:p>
    <w:p w:rsidRDefault="00C82BE0" w:rsidP="00570390" w:rsidR="00C82BE0" w:rsidRPr="004A67CB">
      <w:pPr>
        <w:jc w:val="both"/>
      </w:pPr>
    </w:p>
    <w:p w:rsidRDefault="00C82BE0" w:rsidP="00570390" w:rsidR="00C82BE0" w:rsidRPr="004A67CB">
      <w:pPr>
        <w:jc w:val="both"/>
      </w:pPr>
    </w:p>
    <w:p w:rsidRDefault="00C82BE0" w:rsidP="00570390" w:rsidR="00C82BE0" w:rsidRPr="004A67CB">
      <w:pPr>
        <w:jc w:val="both"/>
      </w:pPr>
    </w:p>
    <w:p w:rsidRDefault="00C82BE0" w:rsidP="00570390" w:rsidR="00C82BE0" w:rsidRPr="004A67CB">
      <w:pPr>
        <w:jc w:val="both"/>
      </w:pPr>
    </w:p>
    <w:p w:rsidRDefault="00C82BE0" w:rsidP="00570390" w:rsidR="00C82BE0" w:rsidRPr="004A67CB">
      <w:pPr>
        <w:jc w:val="both"/>
      </w:pPr>
    </w:p>
    <w:p w:rsidRDefault="00C82BE0" w:rsidP="00570390" w:rsidR="00C82BE0" w:rsidRPr="004A67CB">
      <w:pPr>
        <w:jc w:val="both"/>
      </w:pPr>
    </w:p>
    <w:p w:rsidRDefault="00C82BE0" w:rsidP="00570390" w:rsidR="00C82BE0" w:rsidRPr="004A67CB">
      <w:pPr>
        <w:jc w:val="both"/>
      </w:pPr>
    </w:p>
    <w:p w:rsidRDefault="00C82BE0" w:rsidP="00570390" w:rsidR="00C82BE0" w:rsidRPr="004A67CB">
      <w:pPr>
        <w:jc w:val="both"/>
      </w:pPr>
    </w:p>
    <w:p w:rsidRDefault="00C82BE0" w:rsidP="00570390" w:rsidR="00C82BE0" w:rsidRPr="004A67CB">
      <w:pPr>
        <w:jc w:val="both"/>
      </w:pPr>
    </w:p>
    <w:p w:rsidRDefault="00570390" w:rsidP="00570390" w:rsidR="00570390" w:rsidRPr="004A67CB"/>
    <w:p w:rsidRDefault="00570390" w:rsidP="00570390" w:rsidR="00570390" w:rsidRPr="004A67CB"/>
    <w:p w:rsidRDefault="00570390" w:rsidP="00570390" w:rsidR="00570390" w:rsidRPr="004A67CB"/>
    <w:p w:rsidRDefault="00570390" w:rsidP="00570390" w:rsidR="00570390" w:rsidRPr="004A67CB">
      <w:pPr>
        <w:rPr>
          <w:color w:val="548DD4"/>
        </w:rPr>
      </w:pPr>
    </w:p>
    <w:p w:rsidRDefault="00570390" w:rsidP="00570390" w:rsidR="00570390" w:rsidRPr="004A67CB"/>
    <w:p w:rsidRDefault="00570390" w:rsidP="00570390" w:rsidR="00570390" w:rsidRPr="004A67CB"/>
    <w:p w:rsidRDefault="00570390" w:rsidP="00570390" w:rsidR="00570390" w:rsidRPr="004A67CB"/>
    <w:p w:rsidRDefault="00570390" w:rsidP="00570390" w:rsidR="00570390" w:rsidRPr="004A67CB"/>
    <w:p w:rsidRDefault="00570390" w:rsidP="00570390" w:rsidR="00570390" w:rsidRPr="004A67CB"/>
    <w:p w:rsidRDefault="00570390" w:rsidP="00570390" w:rsidR="00570390" w:rsidRPr="004A67CB"/>
    <w:sectPr w:rsidSect="00E26A0C" w:rsidR="00570390" w:rsidRPr="004A67CB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6A0C" w:rsidP="00C82BE0" w:rsidR="00E26A0C">
      <w:r>
        <w:separator/>
      </w:r>
    </w:p>
  </w:endnote>
  <w:endnote w:id="0" w:type="continuationSeparator">
    <w:p w:rsidRDefault="00E26A0C" w:rsidP="00C82BE0" w:rsidR="00E26A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6A0C" w:rsidP="00C82BE0" w:rsidR="00E26A0C">
      <w:r>
        <w:separator/>
      </w:r>
    </w:p>
  </w:footnote>
  <w:footnote w:id="0" w:type="continuationSeparator">
    <w:p w:rsidRDefault="00E26A0C" w:rsidP="00C82BE0" w:rsidR="00E26A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6A0C" w:rsidP="00E26A0C" w:rsidR="00E26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6A0C" w:rsidR="00E26A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6A0C" w:rsidP="00E26A0C" w:rsidR="00E26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26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41F8A" w:rsidP="00C82BE0" w:rsidR="00E26A0C" w:rsidRPr="00446407">
    <w:pPr>
      <w:pStyle w:val="Zaglavlje"/>
      <w:tabs>
        <w:tab w:pos="8467" w:val="left"/>
      </w:tabs>
      <w:jc w:val="right"/>
    </w:pPr>
    <w:r>
      <w:t>2 Pu St-3/2015-103</w:t>
    </w:r>
    <w:r w:rsidR="00E26A0C" w:rsidRPr="004E7232">
      <w:rPr>
        <w:b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6A0C" w:rsidP="00E26A0C" w:rsidR="00E26A0C">
    <w:pPr>
      <w:pStyle w:val="Zaglavlje"/>
      <w:tabs>
        <w:tab w:pos="8467" w:val="left"/>
      </w:tabs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390"/>
    <w:rsid w:val="00015278"/>
    <w:rsid w:val="00053EB3"/>
    <w:rsid w:val="000A13F2"/>
    <w:rsid w:val="000F18BB"/>
    <w:rsid w:val="001C0EE0"/>
    <w:rsid w:val="00372591"/>
    <w:rsid w:val="003C4A14"/>
    <w:rsid w:val="00431913"/>
    <w:rsid w:val="0048400D"/>
    <w:rsid w:val="004A67CB"/>
    <w:rsid w:val="00530F73"/>
    <w:rsid w:val="00570390"/>
    <w:rsid w:val="0064478B"/>
    <w:rsid w:val="007F55F6"/>
    <w:rsid w:val="008E05E8"/>
    <w:rsid w:val="00A026A4"/>
    <w:rsid w:val="00A205F4"/>
    <w:rsid w:val="00A41F8A"/>
    <w:rsid w:val="00A95074"/>
    <w:rsid w:val="00BA3C2B"/>
    <w:rsid w:val="00C46596"/>
    <w:rsid w:val="00C82BE0"/>
    <w:rsid w:val="00D84CEF"/>
    <w:rsid w:val="00E26A0C"/>
    <w:rsid w:val="00F91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0390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rsid w:val="005703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70390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70390"/>
  </w:style>
  <w:style w:styleId="Tekstbalonia" w:type="paragraph">
    <w:name w:val="Balloon Text"/>
    <w:basedOn w:val="Normal"/>
    <w:link w:val="TekstbaloniaChar"/>
    <w:uiPriority w:val="99"/>
    <w:semiHidden/>
    <w:unhideWhenUsed/>
    <w:rsid w:val="005703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0390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2B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2BE0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26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26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26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26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26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0390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rsid w:val="005703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70390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70390"/>
  </w:style>
  <w:style w:styleId="Tekstbalonia" w:type="paragraph">
    <w:name w:val="Balloon Text"/>
    <w:basedOn w:val="Normal"/>
    <w:link w:val="TekstbaloniaChar"/>
    <w:uiPriority w:val="99"/>
    <w:semiHidden/>
    <w:unhideWhenUsed/>
    <w:rsid w:val="005703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0390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2B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2BE0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26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26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26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26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26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17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510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552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srpnja 2013.</izvorni_sadrzaj>
    <derivirana_varijabla naziv="DomainObject.Predmet.DatumRjesavanja_1">9. srpnja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Pu St-3/2015</izvorni_sadrzaj>
    <derivirana_varijabla naziv="DomainObject.Predmet.OznakaBroj_1">Pu St-3/2015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>31.05.2001.</izvorni_sadrzaj>
    <derivirana_varijabla naziv="DomainObject.Predmet.PrimjedbaSuca_1">31.05.2001.</derivirana_varijabla>
  </DomainObject.Predmet.PrimjedbaSuca>
  <DomainObject.Predmet.ProtustrankaFormated>
    <izvorni_sadrzaj>  Stečajna masa iza GIMONT d. o. o. u stečaju</izvorni_sadrzaj>
    <derivirana_varijabla naziv="DomainObject.Predmet.ProtustrankaFormated_1">  Stečajna masa iza GIMONT d. o. o. u stečaju</derivirana_varijabla>
  </DomainObject.Predmet.ProtustrankaFormated>
  <DomainObject.Predmet.ProtustrankaFormatedOIB>
    <izvorni_sadrzaj>  Stečajna masa iza GIMONT d. o. o. u stečaju, OIB 90408204271</izvorni_sadrzaj>
    <derivirana_varijabla naziv="DomainObject.Predmet.ProtustrankaFormatedOIB_1">  Stečajna masa iza GIMONT d. o. o. u stečaju, OIB 90408204271</derivirana_varijabla>
  </DomainObject.Predmet.ProtustrankaFormatedOIB>
  <DomainObject.Predmet.ProtustrankaFormatedWithAdress>
    <izvorni_sadrzaj> Stečajna masa iza GIMONT d. o. o. u stečaju, Mateo Benussi 8, 52440 Poreč</izvorni_sadrzaj>
    <derivirana_varijabla naziv="DomainObject.Predmet.ProtustrankaFormatedWithAdress_1"> Stečajna masa iza GIMONT d. o. o. u stečaju, Mateo Benussi 8, 52440 Poreč</derivirana_varijabla>
  </DomainObject.Predmet.ProtustrankaFormatedWithAdress>
  <DomainObject.Predmet.ProtustrankaFormatedWithAdressOIB>
    <izvorni_sadrzaj> Stečajna masa iza GIMONT d. o. o. u stečaju, OIB 90408204271, Mateo Benussi 8, 52440 Poreč</izvorni_sadrzaj>
    <derivirana_varijabla naziv="DomainObject.Predmet.ProtustrankaFormatedWithAdressOIB_1"> Stečajna masa iza GIMONT d. o. o. u stečaju, OIB 90408204271, Mateo Benussi 8, 52440 Poreč</derivirana_varijabla>
  </DomainObject.Predmet.ProtustrankaFormatedWithAdressOIB>
  <DomainObject.Predmet.ProtustrankaWithAdress>
    <izvorni_sadrzaj>Stečajna masa iza GIMONT d. o. o. u stečaju Mateo Benussi 8, 52440 Poreč</izvorni_sadrzaj>
    <derivirana_varijabla naziv="DomainObject.Predmet.ProtustrankaWithAdress_1">Stečajna masa iza GIMONT d. o. o. u stečaju Mateo Benussi 8, 52440 Poreč</derivirana_varijabla>
  </DomainObject.Predmet.ProtustrankaWithAdress>
  <DomainObject.Predmet.ProtustrankaWithAdressOIB>
    <izvorni_sadrzaj>Stečajna masa iza GIMONT d. o. o. u stečaju, OIB 90408204271, Mateo Benussi 8, 52440 Poreč</izvorni_sadrzaj>
    <derivirana_varijabla naziv="DomainObject.Predmet.ProtustrankaWithAdressOIB_1">Stečajna masa iza GIMONT d. o. o. u stečaju, OIB 90408204271, Mateo Benussi 8, 52440 Poreč</derivirana_varijabla>
  </DomainObject.Predmet.ProtustrankaWithAdressOIB>
  <DomainObject.Predmet.ProtustrankaNazivFormated>
    <izvorni_sadrzaj>Stečajna masa iza GIMONT d. o. o. u stečaju</izvorni_sadrzaj>
    <derivirana_varijabla naziv="DomainObject.Predmet.ProtustrankaNazivFormated_1">Stečajna masa iza GIMONT d. o. o. u stečaju</derivirana_varijabla>
  </DomainObject.Predmet.ProtustrankaNazivFormated>
  <DomainObject.Predmet.ProtustrankaNazivFormatedOIB>
    <izvorni_sadrzaj>Stečajna masa iza GIMONT d. o. o. u stečaju, OIB 90408204271</izvorni_sadrzaj>
    <derivirana_varijabla naziv="DomainObject.Predmet.ProtustrankaNazivFormatedOIB_1">Stečajna masa iza GIMONT d. o. o. u stečaju, OIB 90408204271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- MINISTARSTVO FINANCIJA</izvorni_sadrzaj>
    <derivirana_varijabla naziv="DomainObject.Predmet.StrankaFormated_1">  REPUBLIKA HRVATSKA - MINISTARSTVO FINANCIJA</derivirana_varijabla>
  </DomainObject.Predmet.StrankaFormated>
  <DomainObject.Predmet.StrankaFormatedOIB>
    <izvorni_sadrzaj>  REPUBLIKA HRVATSKA - MINISTARSTVO FINANCIJA</izvorni_sadrzaj>
    <derivirana_varijabla naziv="DomainObject.Predmet.StrankaFormatedOIB_1">  REPUBLIKA HRVATSKA - MINISTARSTVO FINANCIJA</derivirana_varijabla>
  </DomainObject.Predmet.StrankaFormatedOIB>
  <DomainObject.Predmet.StrankaFormatedWithAdress>
    <izvorni_sadrzaj> REPUBLIKA HRVATSKA - MINISTARSTVO FINANCIJA</izvorni_sadrzaj>
    <derivirana_varijabla naziv="DomainObject.Predmet.StrankaFormatedWithAdress_1"> REPUBLIKA HRVATSKA - MINISTARSTVO FINANCIJA</derivirana_varijabla>
  </DomainObject.Predmet.StrankaFormatedWithAdress>
  <DomainObject.Predmet.StrankaFormatedWithAdressOIB>
    <izvorni_sadrzaj> REPUBLIKA HRVATSKA - MINISTARSTVO FINANCIJA</izvorni_sadrzaj>
    <derivirana_varijabla naziv="DomainObject.Predmet.StrankaFormatedWithAdressOIB_1"> REPUBLIKA HRVATSKA - MINISTARSTVO FINANCIJA</derivirana_varijabla>
  </DomainObject.Predmet.StrankaFormatedWithAdressOIB>
  <DomainObject.Predmet.StrankaWithAdress>
    <izvorni_sadrzaj>REPUBLIKA HRVATSKA - MINISTARSTVO FINANCIJA </izvorni_sadrzaj>
    <derivirana_varijabla naziv="DomainObject.Predmet.StrankaWithAdress_1">REPUBLIKA HRVATSKA - MINISTARSTVO FINANCIJA </derivirana_varijabla>
  </DomainObject.Predmet.StrankaWithAdress>
  <DomainObject.Predmet.StrankaWithAdressOIB>
    <izvorni_sadrzaj>REPUBLIKA HRVATSKA - MINISTARSTVO FINANCIJA</izvorni_sadrzaj>
    <derivirana_varijabla naziv="DomainObject.Predmet.StrankaWithAdressOIB_1">REPUBLIKA HRVATSKA - MINISTARSTVO FINANCIJA</derivirana_varijabla>
  </DomainObject.Predmet.StrankaWithAdressOIB>
  <DomainObject.Predmet.StrankaNazivFormated>
    <izvorni_sadrzaj>REPUBLIKA HRVATSKA - MINISTARSTVO FINANCIJA</izvorni_sadrzaj>
    <derivirana_varijabla naziv="DomainObject.Predmet.StrankaNazivFormated_1">REPUBLIKA HRVATSKA - MINISTARSTVO FINANCIJA</derivirana_varijabla>
  </DomainObject.Predmet.StrankaNazivFormated>
  <DomainObject.Predmet.StrankaNazivFormatedOIB>
    <izvorni_sadrzaj>REPUBLIKA HRVATSKA - MINISTARSTVO FINANCIJA</izvorni_sadrzaj>
    <derivirana_varijabla naziv="DomainObject.Predmet.StrankaNazivFormatedOIB_1">REPUBLIKA HRVATSKA - MINISTARSTVO FINANCIJA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855157.44</izvorni_sadrzaj>
    <derivirana_varijabla naziv="DomainObject.Predmet.TrenutnaVrijednost_1">855157.44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 - MINISTARSTVO FINANCIJA</item>
    </izvorni_sadrzaj>
    <derivirana_varijabla naziv="DomainObject.Predmet.StrankaListFormated_1">
      <item>REPUBLIKA HRVATSKA - MINISTARSTVO FINANCIJA</item>
    </derivirana_varijabla>
  </DomainObject.Predmet.StrankaListFormated>
  <DomainObject.Predmet.StrankaListFormatedOIB>
    <izvorni_sadrzaj>
      <item>REPUBLIKA HRVATSKA - MINISTARSTVO FINANCIJA</item>
    </izvorni_sadrzaj>
    <derivirana_varijabla naziv="DomainObject.Predmet.StrankaListFormatedOIB_1">
      <item>REPUBLIKA HRVATSKA - MINISTARSTVO FINANCIJA</item>
    </derivirana_varijabla>
  </DomainObject.Predmet.StrankaListFormatedOIB>
  <DomainObject.Predmet.StrankaListFormatedWithAdress>
    <izvorni_sadrzaj>
      <item>REPUBLIKA HRVATSKA - MINISTARSTVO FINANCIJA</item>
    </izvorni_sadrzaj>
    <derivirana_varijabla naziv="DomainObject.Predmet.StrankaListFormatedWithAdress_1">
      <item>REPUBLIKA HRVATSKA - MINISTARSTVO FINANCIJA</item>
    </derivirana_varijabla>
  </DomainObject.Predmet.StrankaListFormatedWithAdress>
  <DomainObject.Predmet.StrankaListFormatedWithAdressOIB>
    <izvorni_sadrzaj>
      <item>REPUBLIKA HRVATSKA - MINISTARSTVO FINANCIJA</item>
    </izvorni_sadrzaj>
    <derivirana_varijabla naziv="DomainObject.Predmet.StrankaListFormatedWithAdressOIB_1">
      <item>REPUBLIKA HRVATSKA - MINISTARSTVO FINANCIJA</item>
    </derivirana_varijabla>
  </DomainObject.Predmet.StrankaListFormatedWithAdressOIB>
  <DomainObject.Predmet.StrankaListNazivFormated>
    <izvorni_sadrzaj>
      <item>REPUBLIKA HRVATSKA - MINISTARSTVO FINANCIJA</item>
    </izvorni_sadrzaj>
    <derivirana_varijabla naziv="DomainObject.Predmet.StrankaListNazivFormated_1">
      <item>REPUBLIKA HRVATSKA - MINISTARSTVO FINANCIJA</item>
    </derivirana_varijabla>
  </DomainObject.Predmet.StrankaListNazivFormated>
  <DomainObject.Predmet.StrankaListNazivFormatedOIB>
    <izvorni_sadrzaj>
      <item>REPUBLIKA HRVATSKA - MINISTARSTVO FINANCIJA</item>
    </izvorni_sadrzaj>
    <derivirana_varijabla naziv="DomainObject.Predmet.StrankaListNazivFormatedOIB_1">
      <item>REPUBLIKA HRVATSKA - MINISTARSTVO FINANCIJA</item>
    </derivirana_varijabla>
  </DomainObject.Predmet.StrankaListNazivFormatedOIB>
  <DomainObject.Predmet.ProtuStrankaListFormated>
    <izvorni_sadrzaj>
      <item>Stečajna masa iza GIMONT d. o. o. u stečaju</item>
    </izvorni_sadrzaj>
    <derivirana_varijabla naziv="DomainObject.Predmet.ProtuStrankaListFormated_1">
      <item>Stečajna masa iza GIMONT d. o. o. u stečaju</item>
    </derivirana_varijabla>
  </DomainObject.Predmet.ProtuStrankaListFormated>
  <DomainObject.Predmet.ProtuStrankaListFormatedOIB>
    <izvorni_sadrzaj>
      <item>Stečajna masa iza GIMONT d. o. o. u stečaju, OIB 90408204271</item>
    </izvorni_sadrzaj>
    <derivirana_varijabla naziv="DomainObject.Predmet.ProtuStrankaListFormatedOIB_1">
      <item>Stečajna masa iza GIMONT d. o. o. u stečaju, OIB 90408204271</item>
    </derivirana_varijabla>
  </DomainObject.Predmet.ProtuStrankaListFormatedOIB>
  <DomainObject.Predmet.ProtuStrankaListFormatedWithAdress>
    <izvorni_sadrzaj>
      <item>Stečajna masa iza GIMONT d. o. o. u stečaju, Mateo Benussi 8, 52440 Poreč</item>
    </izvorni_sadrzaj>
    <derivirana_varijabla naziv="DomainObject.Predmet.ProtuStrankaListFormatedWithAdress_1">
      <item>Stečajna masa iza GIMONT d. o. o. u stečaju, Mateo Benussi 8, 52440 Poreč</item>
    </derivirana_varijabla>
  </DomainObject.Predmet.ProtuStrankaListFormatedWithAdress>
  <DomainObject.Predmet.ProtuStrankaListFormatedWithAdressOIB>
    <izvorni_sadrzaj>
      <item>Stečajna masa iza GIMONT d. o. o. u stečaju, OIB 90408204271, Mateo Benussi 8, 52440 Poreč</item>
    </izvorni_sadrzaj>
    <derivirana_varijabla naziv="DomainObject.Predmet.ProtuStrankaListFormatedWithAdressOIB_1">
      <item>Stečajna masa iza GIMONT d. o. o. u stečaju, OIB 90408204271, Mateo Benussi 8, 52440 Poreč</item>
    </derivirana_varijabla>
  </DomainObject.Predmet.ProtuStrankaListFormatedWithAdressOIB>
  <DomainObject.Predmet.ProtuStrankaListNazivFormated>
    <izvorni_sadrzaj>
      <item>Stečajna masa iza GIMONT d. o. o. u stečaju</item>
    </izvorni_sadrzaj>
    <derivirana_varijabla naziv="DomainObject.Predmet.ProtuStrankaListNazivFormated_1">
      <item>Stečajna masa iza GIMONT d. o. o. u stečaju</item>
    </derivirana_varijabla>
  </DomainObject.Predmet.ProtuStrankaListNazivFormated>
  <DomainObject.Predmet.ProtuStrankaListNazivFormatedOIB>
    <izvorni_sadrzaj>
      <item>Stečajna masa iza GIMONT d. o. o. u stečaju, OIB 90408204271</item>
    </izvorni_sadrzaj>
    <derivirana_varijabla naziv="DomainObject.Predmet.ProtuStrankaListNazivFormatedOIB_1">
      <item>Stečajna masa iza GIMONT d. o. o. u stečaju, OIB 90408204271</item>
    </derivirana_varijabla>
  </DomainObject.Predmet.ProtuStrankaListNazivFormatedOIB>
  <DomainObject.Predmet.OstaliListFormated>
    <izvorni_sadrzaj>
      <item>Dražen Ezgeta</item>
    </izvorni_sadrzaj>
    <derivirana_varijabla naziv="DomainObject.Predmet.OstaliListFormated_1">
      <item>Dražen Ezgeta</item>
    </derivirana_varijabla>
  </DomainObject.Predmet.OstaliListFormated>
  <DomainObject.Predmet.OstaliListFormatedOIB>
    <izvorni_sadrzaj>
      <item>Dražen Ezgeta, OIB 62061046523</item>
    </izvorni_sadrzaj>
    <derivirana_varijabla naziv="DomainObject.Predmet.OstaliListFormatedOIB_1">
      <item>Dražen Ezgeta, OIB 62061046523</item>
    </derivirana_varijabla>
  </DomainObject.Predmet.OstaliListFormatedOIB>
  <DomainObject.Predmet.OstaliListFormatedWithAdress>
    <izvorni_sadrzaj>
      <item>Dražen Ezgeta, Mateo Benussi 8, 52440 Poreč</item>
    </izvorni_sadrzaj>
    <derivirana_varijabla naziv="DomainObject.Predmet.OstaliListFormatedWithAdress_1">
      <item>Dražen Ezgeta, Mateo Benussi 8, 52440 Poreč</item>
    </derivirana_varijabla>
  </DomainObject.Predmet.OstaliListFormatedWithAdress>
  <DomainObject.Predmet.OstaliListFormatedWithAdressOIB>
    <izvorni_sadrzaj>
      <item>Dražen Ezgeta, OIB 62061046523, Mateo Benussi 8, 52440 Poreč</item>
    </izvorni_sadrzaj>
    <derivirana_varijabla naziv="DomainObject.Predmet.OstaliListFormatedWithAdressOIB_1">
      <item>Dražen Ezgeta, OIB 62061046523, Mateo Benussi 8, 52440 Poreč</item>
    </derivirana_varijabla>
  </DomainObject.Predmet.OstaliListFormatedWithAdressOIB>
  <DomainObject.Predmet.OstaliListNazivFormated>
    <izvorni_sadrzaj>
      <item>Dražen Ezgeta</item>
    </izvorni_sadrzaj>
    <derivirana_varijabla naziv="DomainObject.Predmet.OstaliListNazivFormated_1">
      <item>Dražen Ezgeta</item>
    </derivirana_varijabla>
  </DomainObject.Predmet.OstaliListNazivFormated>
  <DomainObject.Predmet.OstaliListNazivFormatedOIB>
    <izvorni_sadrzaj>
      <item>Dražen Ezgeta, OIB 62061046523</item>
    </izvorni_sadrzaj>
    <derivirana_varijabla naziv="DomainObject.Predmet.OstaliListNazivFormatedOIB_1"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- MINISTARSTVO FINANCIJA</izvorni_sadrzaj>
    <derivirana_varijabla naziv="DomainObject.Predmet.StrankaIDrugi_1">REPUBLIKA HRVATSKA - MINISTARSTVO FINANCIJA</derivirana_varijabla>
  </DomainObject.Predmet.StrankaIDrugi>
  <DomainObject.Predmet.ProtustrankaIDrugi>
    <izvorni_sadrzaj>Stečajna masa iza GIMONT d. o. o. u stečaju</izvorni_sadrzaj>
    <derivirana_varijabla naziv="DomainObject.Predmet.ProtustrankaIDrugi_1">Stečajna masa iza GIMONT d. o. o. u stečaju</derivirana_varijabla>
  </DomainObject.Predmet.ProtustrankaIDrugi>
  <DomainObject.Predmet.StrankaIDrugiAdressOIB>
    <izvorni_sadrzaj>REPUBLIKA HRVATSKA - MINISTARSTVO FINANCIJA</izvorni_sadrzaj>
    <derivirana_varijabla naziv="DomainObject.Predmet.StrankaIDrugiAdressOIB_1">REPUBLIKA HRVATSKA - MINISTARSTVO FINANCIJA</derivirana_varijabla>
  </DomainObject.Predmet.StrankaIDrugiAdressOIB>
  <DomainObject.Predmet.ProtustrankaIDrugiAdressOIB>
    <izvorni_sadrzaj>Stečajna masa iza GIMONT d. o. o. u stečaju, OIB 90408204271, Mateo Benussi 8, 52440 Poreč</izvorni_sadrzaj>
    <derivirana_varijabla naziv="DomainObject.Predmet.ProtustrankaIDrugiAdressOIB_1">Stečajna masa iza GIMONT d. o. o. u stečaju, OIB 90408204271, Mateo Benussi 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ožujka 2013.</izvorni_sadrzaj>
    <derivirana_varijabla naziv="DomainObject.Predmet.OdlukaRjesenje.DatumDonosenjaOdluke_1">8. ožujka 2013.</derivirana_varijabla>
  </DomainObject.Predmet.OdlukaRjesenje.DatumDonosenjaOdluke>
  <DomainObject.Predmet.OdlukaRjesenje.DatumPravomocnosti>
    <izvorni_sadrzaj>27. ožujka 2013.</izvorni_sadrzaj>
    <derivirana_varijabla naziv="DomainObject.Predmet.OdlukaRjesenje.DatumPravomocnosti_1">27. ožujka 2013.</derivirana_varijabla>
  </DomainObject.Predmet.OdlukaRjesenje.DatumPravomocnosti>
  <DomainObject.Predmet.OdlukaRjesenje.Oznaka>
    <izvorni_sadrzaj>St-13/2011-25</izvorni_sadrzaj>
    <derivirana_varijabla naziv="DomainObject.Predmet.OdlukaRjesenje.Oznaka_1">St-13/2011-25</derivirana_varijabla>
  </DomainObject.Predmet.OdlukaRjesenje.Oznaka>
  <DomainObject.Predmet.SudioniciListNaziv>
    <izvorni_sadrzaj>
      <item>Stečajna masa iza GIMONT d. o. o. u stečaju</item>
      <item>REPUBLIKA HRVATSKA - MINISTARSTVO FINANCIJA</item>
      <item>Dražen Ezgeta</item>
    </izvorni_sadrzaj>
    <derivirana_varijabla naziv="DomainObject.Predmet.SudioniciListNaziv_1">
      <item>Stečajna masa iza GIMONT d. o. o. u stečaju</item>
      <item>REPUBLIKA HRVATSKA - MINISTARSTVO FINANCIJA</item>
      <item>Dražen Ezgeta</item>
    </derivirana_varijabla>
  </DomainObject.Predmet.SudioniciListNaziv>
  <DomainObject.Predmet.SudioniciListAdressOIB>
    <izvorni_sadrzaj>
      <item>Stečajna masa iza GIMONT d. o. o. u stečaju, OIB 90408204271, Mateo Benussi 8,52440 Poreč</item>
      <item>REPUBLIKA HRVATSKA - MINISTARSTVO FINANCIJA</item>
      <item>Dražen Ezgeta, OIB 62061046523, Mateo Benussi 8,52440 Poreč</item>
    </izvorni_sadrzaj>
    <derivirana_varijabla naziv="DomainObject.Predmet.SudioniciListAdressOIB_1">
      <item>Stečajna masa iza GIMONT d. o. o. u stečaju, OIB 90408204271, Mateo Benussi 8,52440 Poreč</item>
      <item>REPUBLIKA HRVATSKA - MINISTARSTVO FINANCIJA</item>
      <item>Dražen Ezgeta, OIB 62061046523, Mateo Benussi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90408204271</item>
      <item>, OIB null</item>
      <item>, OIB 62061046523</item>
    </izvorni_sadrzaj>
    <derivirana_varijabla naziv="DomainObject.Predmet.SudioniciListNazivOIB_1">
      <item>, OIB 90408204271</item>
      <item>, OIB null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2231</properties:Characters>
  <properties:Lines>92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2017-11-13T10:51:00Z</dcterms:created>
  <dc:creator>korisnik</dc:creator>
  <cp:lastModifiedBy>Jasmina Matika</cp:lastModifiedBy>
  <cp:lastPrinted>2017-11-13T12:49:00Z</cp:lastPrinted>
  <dcterms:modified xmlns:xsi="http://www.w3.org/2001/XMLSchema-instance" xsi:type="dcterms:W3CDTF">2017-11-13T12:56:00Z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