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59d4" w14:paraId="5c559d4" w:rsidRDefault="00397F31" w:rsidP="00397F31" w:rsidR="00397F31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397F31" w:rsidP="00397F31" w:rsidR="00397F31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 w:rsidRPr="0029381B">
        <w:rPr>
          <w:rFonts w:hAnsi="Times New Roman" w:ascii="Times New Roman"/>
          <w:b w:val="false"/>
          <w:lang w:val="hr-HR"/>
        </w:rPr>
        <w:t xml:space="preserve"> </w:t>
      </w:r>
      <w:r w:rsidR="00C724D4">
        <w:rPr>
          <w:rFonts w:hAnsi="Times New Roman" w:ascii="Times New Roman"/>
          <w:b w:val="false"/>
          <w:lang w:val="hr-HR"/>
        </w:rPr>
        <w:tab/>
      </w:r>
      <w:r w:rsidR="00C724D4">
        <w:rPr>
          <w:rFonts w:hAnsi="Times New Roman" w:ascii="Times New Roman"/>
          <w:b w:val="false"/>
          <w:lang w:val="hr-HR"/>
        </w:rPr>
        <w:tab/>
      </w:r>
      <w:r w:rsidR="00C724D4">
        <w:rPr>
          <w:rFonts w:hAnsi="Times New Roman" w:ascii="Times New Roman"/>
          <w:b w:val="false"/>
          <w:lang w:val="hr-HR"/>
        </w:rPr>
        <w:tab/>
      </w:r>
      <w:r w:rsidR="00C724D4">
        <w:rPr>
          <w:rFonts w:hAnsi="Times New Roman" w:ascii="Times New Roman"/>
          <w:b w:val="false"/>
          <w:lang w:val="hr-HR"/>
        </w:rPr>
        <w:tab/>
        <w:t xml:space="preserve">        </w:t>
      </w:r>
      <w:r w:rsidR="00C724D4">
        <w:rPr>
          <w:rFonts w:hAnsi="Times New Roman" w:ascii="Times New Roman"/>
          <w:b w:val="false"/>
          <w:lang w:val="hr-HR"/>
        </w:rPr>
        <w:tab/>
      </w:r>
      <w:r w:rsidR="00C724D4">
        <w:rPr>
          <w:rFonts w:hAnsi="Times New Roman" w:ascii="Times New Roman"/>
          <w:b w:val="false"/>
          <w:lang w:val="hr-HR"/>
        </w:rPr>
        <w:tab/>
        <w:t xml:space="preserve">         </w:t>
      </w:r>
      <w:r>
        <w:rPr>
          <w:rFonts w:hAnsi="Times New Roman" w:ascii="Times New Roman"/>
          <w:b w:val="false"/>
          <w:lang w:val="hr-HR"/>
        </w:rPr>
        <w:t>2 St-340</w:t>
      </w:r>
      <w:r w:rsidRPr="00831336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</w:t>
      </w:r>
      <w:r w:rsidRPr="0083133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7</w:t>
      </w:r>
      <w:r w:rsidRPr="00831336">
        <w:rPr>
          <w:rFonts w:hAnsi="Times New Roman" w:ascii="Times New Roman"/>
          <w:b w:val="false"/>
          <w:lang w:val="hr-HR"/>
        </w:rPr>
        <w:t>-</w:t>
      </w:r>
      <w:r w:rsidR="00C724D4">
        <w:rPr>
          <w:rFonts w:hAnsi="Times New Roman" w:ascii="Times New Roman"/>
          <w:b w:val="false"/>
          <w:lang w:val="hr-HR"/>
        </w:rPr>
        <w:t>42</w:t>
      </w:r>
    </w:p>
    <w:p w:rsidRDefault="00397F31" w:rsidP="00397F31" w:rsidR="00397F31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397F31" w:rsidP="00397F31" w:rsidR="00397F31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</w:p>
    <w:p w:rsidRDefault="00397F31" w:rsidP="00397F31" w:rsidR="00397F31" w:rsidRPr="00831336">
      <w:pPr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397F31" w:rsidP="00397F31" w:rsidR="00397F31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397F31" w:rsidP="00397F31" w:rsidR="00397F31" w:rsidRPr="00397F31">
      <w:pPr>
        <w:jc w:val="both"/>
        <w:rPr>
          <w:rFonts w:hAnsi="Times New Roman" w:ascii="Times New Roman"/>
          <w:b w:val="false"/>
          <w:lang w:val="hr-HR"/>
        </w:rPr>
      </w:pPr>
      <w:r w:rsidRPr="00397F31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Stečajnom masom iza PROJEKT SOVINJAK d.o.o. u stečaju, Pula, Laginjina 6, OIB: 64885249943, na temelju odredbe čl. 247. st. 3. Stečajnog zakona (Narodne Novine br. 71/1</w:t>
      </w:r>
      <w:r w:rsidRPr="00C724D4">
        <w:rPr>
          <w:rFonts w:hAnsi="Times New Roman" w:ascii="Times New Roman"/>
          <w:b w:val="false"/>
          <w:lang w:val="hr-HR"/>
        </w:rPr>
        <w:t xml:space="preserve">5), </w:t>
      </w:r>
      <w:r w:rsidR="003C6FA7" w:rsidRPr="00C724D4">
        <w:rPr>
          <w:rFonts w:hAnsi="Times New Roman" w:ascii="Times New Roman"/>
          <w:b w:val="false"/>
          <w:lang w:val="hr-HR"/>
        </w:rPr>
        <w:t>2</w:t>
      </w:r>
      <w:r w:rsidR="00C724D4" w:rsidRPr="00C724D4">
        <w:rPr>
          <w:rFonts w:hAnsi="Times New Roman" w:ascii="Times New Roman"/>
          <w:b w:val="false"/>
          <w:lang w:val="hr-HR"/>
        </w:rPr>
        <w:t>7</w:t>
      </w:r>
      <w:r w:rsidR="003C6FA7" w:rsidRPr="00C724D4">
        <w:rPr>
          <w:rFonts w:hAnsi="Times New Roman" w:ascii="Times New Roman"/>
          <w:b w:val="false"/>
          <w:lang w:val="hr-HR"/>
        </w:rPr>
        <w:t>. veljače 2018.</w:t>
      </w:r>
      <w:r w:rsidRPr="00C724D4">
        <w:rPr>
          <w:rFonts w:hAnsi="Times New Roman" w:ascii="Times New Roman"/>
          <w:b w:val="false"/>
          <w:lang w:val="hr-HR"/>
        </w:rPr>
        <w:t xml:space="preserve"> donio je slijedeći</w:t>
      </w:r>
    </w:p>
    <w:p w:rsidRDefault="00397F31" w:rsidP="00397F31" w:rsidR="00397F31" w:rsidRPr="00397F31">
      <w:pPr>
        <w:jc w:val="center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6C5513">
      <w:pPr>
        <w:jc w:val="center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>Z A K L J U Č A K</w:t>
      </w:r>
    </w:p>
    <w:p w:rsidRDefault="00397F31" w:rsidP="00397F31" w:rsidR="00397F31" w:rsidRPr="006C5513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I.</w:t>
      </w:r>
      <w:r w:rsidRPr="00CD7875">
        <w:rPr>
          <w:rFonts w:hAnsi="Times New Roman" w:ascii="Times New Roman"/>
          <w:b w:val="false"/>
          <w:lang w:val="hr-HR"/>
        </w:rPr>
        <w:tab/>
        <w:t xml:space="preserve">Utvrđuje se </w:t>
      </w:r>
      <w:r w:rsidR="00CD7875" w:rsidRPr="00CD7875">
        <w:rPr>
          <w:rFonts w:hAnsi="Times New Roman" w:ascii="Times New Roman"/>
          <w:b w:val="false"/>
          <w:lang w:val="hr-HR"/>
        </w:rPr>
        <w:t xml:space="preserve">skupna </w:t>
      </w:r>
      <w:r w:rsidRPr="00CD7875">
        <w:rPr>
          <w:rFonts w:hAnsi="Times New Roman" w:ascii="Times New Roman"/>
          <w:b w:val="false"/>
          <w:lang w:val="hr-HR"/>
        </w:rPr>
        <w:t xml:space="preserve">vrijednost nekretnina: 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k.č.br. 7409, 7410, 7411 i 7412, sve upisane u zk.ul. 791 k.o. Sovinjak, u iznosu od </w:t>
      </w:r>
      <w:r w:rsidR="003C6FA7" w:rsidRPr="00CD7875">
        <w:rPr>
          <w:rFonts w:hAnsi="Times New Roman" w:ascii="Times New Roman"/>
          <w:b w:val="false"/>
          <w:lang w:val="hr-HR"/>
        </w:rPr>
        <w:t>268.813,00</w:t>
      </w:r>
      <w:r w:rsidRPr="00CD7875">
        <w:rPr>
          <w:rFonts w:hAnsi="Times New Roman" w:ascii="Times New Roman"/>
          <w:b w:val="false"/>
          <w:lang w:val="hr-HR"/>
        </w:rPr>
        <w:t xml:space="preserve"> kn.</w:t>
      </w:r>
    </w:p>
    <w:p w:rsidRDefault="00397F31" w:rsidP="00397F31" w:rsidR="00397F31" w:rsidRPr="00CD787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II.</w:t>
      </w:r>
      <w:r w:rsidRPr="00CD7875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397F31" w:rsidP="00397F31" w:rsidR="00397F31" w:rsidRPr="00CD7875">
      <w:pPr>
        <w:jc w:val="center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  </w:t>
      </w:r>
    </w:p>
    <w:p w:rsidRDefault="00397F31" w:rsidP="00397F31" w:rsidR="00397F31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III.</w:t>
      </w:r>
      <w:r w:rsidRPr="00CD7875">
        <w:rPr>
          <w:rFonts w:hAnsi="Times New Roman" w:ascii="Times New Roman"/>
          <w:b w:val="false"/>
          <w:lang w:val="hr-HR"/>
        </w:rPr>
        <w:tab/>
        <w:t>Uvjeti prodaje: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prodaju se skupno: </w:t>
      </w:r>
      <w:r w:rsidRPr="00CD7875">
        <w:rPr>
          <w:rFonts w:hAnsi="Times New Roman" w:ascii="Times New Roman"/>
          <w:b w:val="false"/>
          <w:lang w:val="hr-HR"/>
        </w:rPr>
        <w:tab/>
      </w:r>
    </w:p>
    <w:p w:rsidRDefault="00397F31" w:rsidP="005856FA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</w:r>
      <w:r w:rsidR="005856FA" w:rsidRPr="00CD7875">
        <w:rPr>
          <w:rFonts w:hAnsi="Times New Roman" w:ascii="Times New Roman"/>
          <w:b w:val="false"/>
          <w:lang w:val="hr-HR"/>
        </w:rPr>
        <w:t>k.č.br. 7409, 7410, 7411 i 7412, sve upisane u zk.ul. 791 k.o. Sovinjak</w:t>
      </w:r>
      <w:r w:rsidRPr="00CD7875">
        <w:rPr>
          <w:rFonts w:hAnsi="Times New Roman" w:ascii="Times New Roman"/>
          <w:b w:val="false"/>
          <w:lang w:val="hr-HR"/>
        </w:rPr>
        <w:t>.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3C6FA7" w:rsidRPr="00CD7875">
        <w:rPr>
          <w:rFonts w:hAnsi="Times New Roman" w:ascii="Times New Roman"/>
          <w:b w:val="false"/>
          <w:lang w:val="hr-HR"/>
        </w:rPr>
        <w:t>268.813,00</w:t>
      </w:r>
      <w:r w:rsidRPr="00CD7875">
        <w:rPr>
          <w:rFonts w:hAnsi="Times New Roman" w:ascii="Times New Roman"/>
          <w:b w:val="false"/>
          <w:lang w:val="hr-HR"/>
        </w:rPr>
        <w:t xml:space="preserve"> kn;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3C6FA7" w:rsidRPr="00CD7875">
        <w:rPr>
          <w:rFonts w:hAnsi="Times New Roman" w:ascii="Times New Roman"/>
          <w:b w:val="false"/>
          <w:lang w:val="hr-HR"/>
        </w:rPr>
        <w:t>201.609,75</w:t>
      </w:r>
      <w:r w:rsidRPr="00CD7875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397F31" w:rsidP="00397F31" w:rsidR="00397F31" w:rsidRPr="00CD787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3C6FA7" w:rsidRPr="00CD7875">
        <w:rPr>
          <w:rFonts w:hAnsi="Times New Roman" w:ascii="Times New Roman"/>
          <w:b w:val="false"/>
          <w:lang w:val="hr-HR"/>
        </w:rPr>
        <w:t>134.406,50</w:t>
      </w:r>
      <w:r w:rsidRPr="00CD7875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</w:t>
      </w:r>
      <w:r w:rsidRPr="00CD7875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3C6FA7" w:rsidRPr="00CD7875">
        <w:rPr>
          <w:rFonts w:hAnsi="Times New Roman" w:ascii="Times New Roman"/>
          <w:b w:val="false"/>
          <w:lang w:val="hr-HR"/>
        </w:rPr>
        <w:t>67.203,25</w:t>
      </w:r>
      <w:r w:rsidRPr="00CD7875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Financijske agencije (u daljnjem tekstu: Agencija) otvoren za tu namjenu u roku od 30 dana od dana pravomoćnosti rješenja o dosudi. Ako kupac u tom roku ne položi kupovninu sud će rješenjem oglasiti prodaju nevažećom  i odrediti novu prodaju. Iz položene jamčevine namirit će se troškovi nove prodaje i naknaditi </w:t>
      </w:r>
      <w:r w:rsidRPr="00CD7875">
        <w:rPr>
          <w:rFonts w:hAnsi="Times New Roman" w:ascii="Times New Roman"/>
          <w:b w:val="false"/>
          <w:lang w:val="hr-HR"/>
        </w:rPr>
        <w:lastRenderedPageBreak/>
        <w:t xml:space="preserve">razlika između kupovnine postignute na prijašnjoj i novoj prodaji. O tome odluku donosi sud i dostavlja je Agenciji radi prijenosa novčanih sredstava; 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podaci.;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  <w:t>- zainteresirane osobe za sudjelovanje u elektroničkoj javnoj dražbi upućuju se pratiti mrežne stranice Agencije.</w:t>
      </w:r>
    </w:p>
    <w:p w:rsidRDefault="00397F31" w:rsidP="00397F31" w:rsidR="00397F31" w:rsidRPr="00CD7875">
      <w:pPr>
        <w:jc w:val="center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jc w:val="center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  <w:t xml:space="preserve">U Pazinu </w:t>
      </w:r>
      <w:r w:rsidR="003C6FA7" w:rsidRPr="00CD7875">
        <w:rPr>
          <w:rFonts w:hAnsi="Times New Roman" w:ascii="Times New Roman"/>
          <w:b w:val="false"/>
          <w:lang w:val="hr-HR"/>
        </w:rPr>
        <w:t>2</w:t>
      </w:r>
      <w:r w:rsidR="00C724D4" w:rsidRPr="00CD7875">
        <w:rPr>
          <w:rFonts w:hAnsi="Times New Roman" w:ascii="Times New Roman"/>
          <w:b w:val="false"/>
          <w:lang w:val="hr-HR"/>
        </w:rPr>
        <w:t>7</w:t>
      </w:r>
      <w:r w:rsidR="003C6FA7" w:rsidRPr="00CD7875">
        <w:rPr>
          <w:rFonts w:hAnsi="Times New Roman" w:ascii="Times New Roman"/>
          <w:b w:val="false"/>
          <w:lang w:val="hr-HR"/>
        </w:rPr>
        <w:t>. veljače 2018.</w:t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  <w:r w:rsidRPr="00CD7875">
        <w:rPr>
          <w:rFonts w:hAnsi="Times New Roman" w:ascii="Times New Roman"/>
          <w:b w:val="false"/>
          <w:lang w:val="hr-HR"/>
        </w:rPr>
        <w:tab/>
      </w:r>
    </w:p>
    <w:p w:rsidRDefault="00397F31" w:rsidP="00397F31" w:rsidR="00397F31" w:rsidRPr="00CD7875">
      <w:pPr>
        <w:rPr>
          <w:rFonts w:hAnsi="Times New Roman" w:ascii="Times New Roman"/>
          <w:b w:val="false"/>
          <w:lang w:val="hr-HR"/>
        </w:rPr>
      </w:pPr>
    </w:p>
    <w:p w:rsidRDefault="005856FA" w:rsidP="00397F31" w:rsidR="00397F31" w:rsidRPr="00CD7875">
      <w:pPr>
        <w:ind w:firstLine="708" w:left="4956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                   Stečajna sutkinja</w:t>
      </w:r>
    </w:p>
    <w:p w:rsidRDefault="00397F31" w:rsidP="00397F31" w:rsidR="00397F31" w:rsidRPr="00A25C0D">
      <w:pPr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 xml:space="preserve">                </w:t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A25C0D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397F31" w:rsidP="00397F31" w:rsidR="00397F31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397F31" w:rsidP="00397F31" w:rsidR="00397F31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UPUTA O PRAVNOM LIJEKU:</w:t>
      </w:r>
    </w:p>
    <w:p w:rsidRDefault="00397F31" w:rsidP="00397F31" w:rsidR="00397F31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397F31" w:rsidP="00397F31" w:rsidR="00397F31" w:rsidRPr="00CD7875">
      <w:pPr>
        <w:rPr>
          <w:rFonts w:hAnsi="Times New Roman" w:ascii="Times New Roman"/>
          <w:b w:val="false"/>
          <w:lang w:val="hr-HR"/>
        </w:rPr>
      </w:pP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DNA:</w:t>
      </w:r>
    </w:p>
    <w:p w:rsidRDefault="00CD7875" w:rsidP="00CD7875" w:rsidR="00CD7875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- stečajni upravitelj Damir Debeljuh iz Pule, Laginjina 6 </w:t>
      </w:r>
    </w:p>
    <w:p w:rsidRDefault="00CD7875" w:rsidP="00CD7875" w:rsidR="00CD7875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- FINA, RC Rijeka, Rijeka, F. Kurelca 8</w:t>
      </w:r>
    </w:p>
    <w:p w:rsidRDefault="00CD7875" w:rsidP="00CD7875" w:rsidR="00CD7875" w:rsidRPr="00CD7875">
      <w:pPr>
        <w:jc w:val="both"/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- Porezna uprava – Područni ured Pazin, </w:t>
      </w:r>
      <w:r>
        <w:rPr>
          <w:rFonts w:hAnsi="Times New Roman" w:ascii="Times New Roman"/>
          <w:b w:val="false"/>
          <w:lang w:val="hr-HR"/>
        </w:rPr>
        <w:t xml:space="preserve">Pazin, </w:t>
      </w:r>
      <w:r w:rsidRPr="00CD7875">
        <w:rPr>
          <w:rFonts w:hAnsi="Times New Roman" w:ascii="Times New Roman"/>
          <w:b w:val="false"/>
          <w:lang w:val="hr-HR"/>
        </w:rPr>
        <w:t xml:space="preserve">M. B. Rašana 2/4, p.p. 60  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Dobrilina 9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 xml:space="preserve">  centre, 2nd floor</w:t>
      </w:r>
    </w:p>
    <w:p w:rsidRDefault="00CD7875" w:rsidP="00CD7875" w:rsidR="00CD7875" w:rsidRPr="00CD7875">
      <w:pPr>
        <w:rPr>
          <w:rFonts w:hAnsi="Times New Roman" w:ascii="Times New Roman"/>
          <w:b w:val="false"/>
          <w:lang w:val="hr-HR"/>
        </w:rPr>
      </w:pPr>
      <w:r w:rsidRPr="00CD7875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503869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F31" w:rsidP="00397F31" w:rsidR="00397F31">
      <w:r>
        <w:separator/>
      </w:r>
    </w:p>
  </w:endnote>
  <w:endnote w:id="0" w:type="continuationSeparator">
    <w:p w:rsidRDefault="00397F31" w:rsidP="00397F31" w:rsidR="0039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FA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386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86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0386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F31" w:rsidP="00397F31" w:rsidR="00397F31">
      <w:r>
        <w:separator/>
      </w:r>
    </w:p>
  </w:footnote>
  <w:footnote w:id="0" w:type="continuationSeparator">
    <w:p w:rsidRDefault="00397F31" w:rsidP="00397F31" w:rsidR="00397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5856FA" w:rsidP="00397F31" w:rsidR="00442215" w:rsidRPr="00397F31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03869" w:rsidRPr="00503869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</w:t>
        </w:r>
        <w:r w:rsidR="00397F31">
          <w:rPr>
            <w:rFonts w:hAnsi="Times New Roman" w:ascii="Times New Roman"/>
            <w:b w:val="false"/>
          </w:rPr>
          <w:tab/>
        </w:r>
        <w:r w:rsidR="00397F31">
          <w:rPr>
            <w:rFonts w:hAnsi="Times New Roman" w:ascii="Times New Roman"/>
            <w:b w:val="false"/>
          </w:rPr>
          <w:tab/>
          <w:t xml:space="preserve">        </w:t>
        </w:r>
        <w:r w:rsidR="00C724D4">
          <w:rPr>
            <w:rFonts w:hAnsi="Times New Roman" w:ascii="Times New Roman"/>
            <w:b w:val="false"/>
          </w:rPr>
          <w:t xml:space="preserve"> </w:t>
        </w:r>
        <w:r w:rsidR="00397F31">
          <w:rPr>
            <w:rFonts w:hAnsi="Times New Roman" w:ascii="Times New Roman"/>
            <w:b w:val="false"/>
            <w:lang w:val="hr-HR"/>
          </w:rPr>
          <w:t>2 St-340</w:t>
        </w:r>
        <w:r w:rsidR="00397F31" w:rsidRPr="00831336">
          <w:rPr>
            <w:rFonts w:hAnsi="Times New Roman" w:ascii="Times New Roman"/>
            <w:b w:val="false"/>
            <w:lang w:val="hr-HR"/>
          </w:rPr>
          <w:t>/</w:t>
        </w:r>
        <w:r w:rsidR="00397F31">
          <w:rPr>
            <w:rFonts w:hAnsi="Times New Roman" w:ascii="Times New Roman"/>
            <w:b w:val="false"/>
            <w:lang w:val="hr-HR"/>
          </w:rPr>
          <w:t>20</w:t>
        </w:r>
        <w:r w:rsidR="00397F31" w:rsidRPr="00831336">
          <w:rPr>
            <w:rFonts w:hAnsi="Times New Roman" w:ascii="Times New Roman"/>
            <w:b w:val="false"/>
            <w:lang w:val="hr-HR"/>
          </w:rPr>
          <w:t>1</w:t>
        </w:r>
        <w:r w:rsidR="00397F31">
          <w:rPr>
            <w:rFonts w:hAnsi="Times New Roman" w:ascii="Times New Roman"/>
            <w:b w:val="false"/>
            <w:lang w:val="hr-HR"/>
          </w:rPr>
          <w:t>7</w:t>
        </w:r>
        <w:r w:rsidR="00397F31" w:rsidRPr="00831336">
          <w:rPr>
            <w:rFonts w:hAnsi="Times New Roman" w:ascii="Times New Roman"/>
            <w:b w:val="false"/>
            <w:lang w:val="hr-HR"/>
          </w:rPr>
          <w:t>-</w:t>
        </w:r>
        <w:r w:rsidR="00C724D4">
          <w:rPr>
            <w:rFonts w:hAnsi="Times New Roman" w:ascii="Times New Roman"/>
            <w:b w:val="false"/>
            <w:lang w:val="hr-HR"/>
          </w:rPr>
          <w:t>42</w:t>
        </w:r>
      </w:p>
    </w:sdtContent>
  </w:sdt>
  <w:p w:rsidRDefault="0050386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F31"/>
    <w:rsid w:val="00397F31"/>
    <w:rsid w:val="003C6FA7"/>
    <w:rsid w:val="00503869"/>
    <w:rsid w:val="00554328"/>
    <w:rsid w:val="005856FA"/>
    <w:rsid w:val="00985388"/>
    <w:rsid w:val="00C724D4"/>
    <w:rsid w:val="00CD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F31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97F3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397F3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7F31"/>
  </w:style>
  <w:style w:styleId="Zaglavlje" w:type="paragraph">
    <w:name w:val="header"/>
    <w:basedOn w:val="Normal"/>
    <w:link w:val="ZaglavljeChar"/>
    <w:uiPriority w:val="99"/>
    <w:rsid w:val="00397F3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F3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97F31"/>
    <w:pPr>
      <w:ind w:left="708"/>
    </w:pPr>
  </w:style>
  <w:style w:styleId="Bezproreda" w:type="paragraph">
    <w:name w:val="No Spacing"/>
    <w:uiPriority w:val="1"/>
    <w:qFormat/>
    <w:rsid w:val="00397F3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7F3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3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86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86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86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86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F31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97F3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397F3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7F31"/>
  </w:style>
  <w:style w:styleId="Zaglavlje" w:type="paragraph">
    <w:name w:val="header"/>
    <w:basedOn w:val="Normal"/>
    <w:link w:val="ZaglavljeChar"/>
    <w:uiPriority w:val="99"/>
    <w:rsid w:val="00397F3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F3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97F31"/>
    <w:pPr>
      <w:ind w:left="708"/>
    </w:pPr>
  </w:style>
  <w:style w:styleId="Bezproreda" w:type="paragraph">
    <w:name w:val="No Spacing"/>
    <w:uiPriority w:val="1"/>
    <w:qFormat/>
    <w:rsid w:val="00397F3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7F3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3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86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86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86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86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2691</properties:Characters>
  <properties:Lines>75</properties:Lines>
  <properties:Paragraphs>38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2017-12-01T12:01:00Z</dcterms:created>
  <dc:creator>Jasmina Matika</dc:creator>
  <cp:lastModifiedBy>Jasmina Matika</cp:lastModifiedBy>
  <dcterms:modified xmlns:xsi="http://www.w3.org/2001/XMLSchema-instance" xsi:type="dcterms:W3CDTF">2018-02-27T07:35:00Z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(St-340-17 - ZAKLJUČAK O PRODAJI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