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58c10" w14:paraId="f158c10" w:rsidRDefault="00E44DBE" w:rsidP="004A5374" w:rsidR="00A0713B" w:rsidRPr="004A5374">
      <w:pPr>
        <w:pStyle w:val="Naslov1"/>
        <w:ind w:firstLine="284" w:left="-284"/>
        <w15:collapsed w:val="false"/>
        <w:rPr>
          <w:sz w:val="22"/>
          <w:szCs w:val="22"/>
        </w:rPr>
      </w:pPr>
      <w:bookmarkStart w:name="_GoBack" w:id="0"/>
      <w:bookmarkEnd w:id="0"/>
      <w:proofErr w:type="spellStart"/>
      <w:r w:rsidRPr="004A5374">
        <w:rPr>
          <w:sz w:val="22"/>
          <w:szCs w:val="22"/>
        </w:rPr>
        <w:t>Posl</w:t>
      </w:r>
      <w:proofErr w:type="spellEnd"/>
      <w:r w:rsidRPr="004A5374">
        <w:rPr>
          <w:sz w:val="22"/>
          <w:szCs w:val="22"/>
        </w:rPr>
        <w:t xml:space="preserve">. br. </w:t>
      </w:r>
      <w:smartTag w:element="metricconverter" w:uri="urn:schemas-microsoft-com:office:smarttags">
        <w:smartTagPr>
          <w:attr w:val="7 St" w:name="ProductID"/>
        </w:smartTagPr>
        <w:r w:rsidR="00AC6974" w:rsidRPr="004A5374">
          <w:rPr>
            <w:sz w:val="22"/>
            <w:szCs w:val="22"/>
          </w:rPr>
          <w:t xml:space="preserve">7 </w:t>
        </w:r>
        <w:r w:rsidRPr="004A5374">
          <w:rPr>
            <w:sz w:val="22"/>
            <w:szCs w:val="22"/>
          </w:rPr>
          <w:t>St</w:t>
        </w:r>
      </w:smartTag>
      <w:r w:rsidRPr="004A5374">
        <w:rPr>
          <w:sz w:val="22"/>
          <w:szCs w:val="22"/>
        </w:rPr>
        <w:t>.</w:t>
      </w:r>
      <w:r w:rsidR="00A0713B" w:rsidRPr="004A5374">
        <w:rPr>
          <w:sz w:val="22"/>
          <w:szCs w:val="22"/>
        </w:rPr>
        <w:t xml:space="preserve"> </w:t>
      </w:r>
      <w:r w:rsidR="00AD1081" w:rsidRPr="004A5374">
        <w:rPr>
          <w:sz w:val="22"/>
          <w:szCs w:val="22"/>
        </w:rPr>
        <w:t>1</w:t>
      </w:r>
      <w:r w:rsidR="005C753C">
        <w:rPr>
          <w:sz w:val="22"/>
          <w:szCs w:val="22"/>
        </w:rPr>
        <w:t>42/15</w:t>
      </w:r>
    </w:p>
    <w:p w:rsidRDefault="00E72F1A" w:rsidP="00E72F1A" w:rsidR="00E72F1A" w:rsidRPr="004A5374">
      <w:pPr>
        <w:rPr>
          <w:sz w:val="22"/>
          <w:szCs w:val="22"/>
        </w:rPr>
      </w:pPr>
    </w:p>
    <w:p w:rsidRDefault="003E441C" w:rsidR="00A11935" w:rsidRPr="004A5374">
      <w:pPr>
        <w:ind w:firstLine="708"/>
        <w:rPr>
          <w:b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1815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1935" w:rsidR="00A11935" w:rsidRPr="004A5374">
      <w:pPr>
        <w:rPr>
          <w:b/>
          <w:sz w:val="22"/>
          <w:szCs w:val="22"/>
        </w:rPr>
      </w:pPr>
      <w:r w:rsidRPr="004A5374">
        <w:rPr>
          <w:b/>
          <w:sz w:val="22"/>
          <w:szCs w:val="22"/>
        </w:rPr>
        <w:t>REPUBLIKA HRVATSKA</w:t>
      </w:r>
    </w:p>
    <w:p w:rsidRDefault="00A11935" w:rsidR="00A11935" w:rsidRPr="004A5374">
      <w:pPr>
        <w:rPr>
          <w:b/>
          <w:sz w:val="22"/>
          <w:szCs w:val="22"/>
        </w:rPr>
      </w:pPr>
      <w:r w:rsidRPr="004A5374">
        <w:rPr>
          <w:b/>
          <w:sz w:val="22"/>
          <w:szCs w:val="22"/>
        </w:rPr>
        <w:t>TRGOVAČKI SUD U SPLITU</w:t>
      </w:r>
    </w:p>
    <w:p w:rsidRDefault="00A11935" w:rsidR="00A11935" w:rsidRPr="004A5374">
      <w:pPr>
        <w:rPr>
          <w:b/>
          <w:sz w:val="22"/>
          <w:szCs w:val="22"/>
        </w:rPr>
      </w:pPr>
      <w:r w:rsidRPr="004A5374">
        <w:rPr>
          <w:b/>
          <w:sz w:val="22"/>
          <w:szCs w:val="22"/>
        </w:rPr>
        <w:t>STALNA SLUŽBA U DUBROVNIKU</w:t>
      </w:r>
    </w:p>
    <w:p w:rsidRDefault="00A11935" w:rsidR="00A11935" w:rsidRPr="004A5374">
      <w:pPr>
        <w:rPr>
          <w:b/>
          <w:sz w:val="22"/>
          <w:szCs w:val="22"/>
        </w:rPr>
      </w:pPr>
      <w:r w:rsidRPr="004A5374">
        <w:rPr>
          <w:b/>
          <w:sz w:val="22"/>
          <w:szCs w:val="22"/>
        </w:rPr>
        <w:t>Dubrovnik, Dr. A. Starčevića 23</w:t>
      </w:r>
    </w:p>
    <w:p w:rsidRDefault="00E62BD8" w:rsidP="00AC6974" w:rsidR="00E62BD8" w:rsidRPr="004A5374">
      <w:pPr>
        <w:rPr>
          <w:sz w:val="22"/>
          <w:szCs w:val="22"/>
        </w:rPr>
      </w:pPr>
    </w:p>
    <w:p w:rsidRDefault="00E44DBE" w:rsidP="00E62BD8" w:rsidR="00E44DBE" w:rsidRPr="004A5374">
      <w:pPr>
        <w:pStyle w:val="Naslov2"/>
        <w:rPr>
          <w:sz w:val="22"/>
          <w:szCs w:val="22"/>
        </w:rPr>
      </w:pPr>
      <w:r w:rsidRPr="004A5374">
        <w:rPr>
          <w:sz w:val="22"/>
          <w:szCs w:val="22"/>
        </w:rPr>
        <w:t>R J E Š E N J E</w:t>
      </w:r>
    </w:p>
    <w:p w:rsidRDefault="00D360F6" w:rsidR="00D360F6" w:rsidRPr="004A5374">
      <w:pPr>
        <w:rPr>
          <w:b/>
          <w:sz w:val="22"/>
          <w:szCs w:val="22"/>
        </w:rPr>
      </w:pPr>
    </w:p>
    <w:p w:rsidRDefault="00AD1081" w:rsidP="00AD1081" w:rsidR="00AD1081" w:rsidRPr="004A5374">
      <w:pPr>
        <w:ind w:firstLine="720"/>
        <w:jc w:val="both"/>
        <w:rPr>
          <w:sz w:val="22"/>
          <w:szCs w:val="22"/>
        </w:rPr>
      </w:pPr>
      <w:r w:rsidRPr="004A5374">
        <w:rPr>
          <w:sz w:val="22"/>
          <w:szCs w:val="22"/>
        </w:rPr>
        <w:t xml:space="preserve">Trgovački sud u Splitu, Stalna služba u Dubrovniku, po stečajnom sucu tog suda Diani Butigan Granić, kao sucu pojedincu, u stečajnom postupku nad stečajnim dužnikom </w:t>
      </w:r>
      <w:r w:rsidR="002D2DB8">
        <w:rPr>
          <w:sz w:val="22"/>
          <w:szCs w:val="22"/>
        </w:rPr>
        <w:t xml:space="preserve">ASTAREA putnička agencija d.o.o., Dubrovnik, Vukovarska 19, OIB: 84725109330, </w:t>
      </w:r>
      <w:r w:rsidRPr="004A5374">
        <w:rPr>
          <w:sz w:val="22"/>
          <w:szCs w:val="22"/>
        </w:rPr>
        <w:t>zastupanom po stečajnom upravitelju M</w:t>
      </w:r>
      <w:r w:rsidR="002D2DB8">
        <w:rPr>
          <w:sz w:val="22"/>
          <w:szCs w:val="22"/>
        </w:rPr>
        <w:t>arku Loncu iz Dubrovnika, dana 26.  studenog 2015</w:t>
      </w:r>
      <w:r w:rsidRPr="004A5374">
        <w:rPr>
          <w:sz w:val="22"/>
          <w:szCs w:val="22"/>
        </w:rPr>
        <w:t>. godine</w:t>
      </w:r>
    </w:p>
    <w:p w:rsidRDefault="00D360F6" w:rsidP="00A11935" w:rsidR="00D360F6" w:rsidRPr="004A5374">
      <w:pPr>
        <w:jc w:val="both"/>
        <w:rPr>
          <w:sz w:val="22"/>
          <w:szCs w:val="22"/>
        </w:rPr>
      </w:pPr>
    </w:p>
    <w:p w:rsidRDefault="00E44DBE" w:rsidP="00E42961" w:rsidR="00E44DBE" w:rsidRPr="004A5374">
      <w:pPr>
        <w:jc w:val="center"/>
        <w:rPr>
          <w:b/>
          <w:sz w:val="22"/>
          <w:szCs w:val="22"/>
        </w:rPr>
      </w:pPr>
      <w:r w:rsidRPr="004A5374">
        <w:rPr>
          <w:b/>
          <w:sz w:val="22"/>
          <w:szCs w:val="22"/>
        </w:rPr>
        <w:t>r i j e š i o    j e</w:t>
      </w:r>
    </w:p>
    <w:p w:rsidRDefault="00E72982" w:rsidR="00E72982" w:rsidRPr="004A5374">
      <w:pPr>
        <w:pStyle w:val="Tijeloteksta"/>
        <w:rPr>
          <w:sz w:val="22"/>
          <w:szCs w:val="22"/>
        </w:rPr>
      </w:pPr>
    </w:p>
    <w:p w:rsidRDefault="00B847B8" w:rsidP="00AF35D1" w:rsidR="00CB4DAE" w:rsidRPr="004A5374">
      <w:pPr>
        <w:pStyle w:val="Tijeloteksta"/>
        <w:ind w:firstLine="720"/>
        <w:rPr>
          <w:sz w:val="22"/>
          <w:szCs w:val="22"/>
        </w:rPr>
      </w:pPr>
      <w:r w:rsidRPr="004A5374">
        <w:rPr>
          <w:sz w:val="22"/>
          <w:szCs w:val="22"/>
        </w:rPr>
        <w:t>Određuje se nagrada</w:t>
      </w:r>
      <w:r w:rsidR="005C753C">
        <w:rPr>
          <w:sz w:val="22"/>
          <w:szCs w:val="22"/>
        </w:rPr>
        <w:t xml:space="preserve"> privremenom</w:t>
      </w:r>
      <w:r w:rsidR="008D6634" w:rsidRPr="004A5374">
        <w:rPr>
          <w:sz w:val="22"/>
          <w:szCs w:val="22"/>
        </w:rPr>
        <w:t xml:space="preserve"> stečajnom</w:t>
      </w:r>
      <w:r w:rsidR="00E72982" w:rsidRPr="004A5374">
        <w:rPr>
          <w:sz w:val="22"/>
          <w:szCs w:val="22"/>
        </w:rPr>
        <w:t xml:space="preserve"> upravi</w:t>
      </w:r>
      <w:r w:rsidR="008D6634" w:rsidRPr="004A5374">
        <w:rPr>
          <w:sz w:val="22"/>
          <w:szCs w:val="22"/>
        </w:rPr>
        <w:t>telju</w:t>
      </w:r>
      <w:r w:rsidR="00E72982" w:rsidRPr="004A5374">
        <w:rPr>
          <w:sz w:val="22"/>
          <w:szCs w:val="22"/>
        </w:rPr>
        <w:t xml:space="preserve"> u iznosu od </w:t>
      </w:r>
      <w:r w:rsidR="0078014C">
        <w:rPr>
          <w:sz w:val="22"/>
          <w:szCs w:val="22"/>
        </w:rPr>
        <w:t>6</w:t>
      </w:r>
      <w:r w:rsidR="005C753C">
        <w:rPr>
          <w:sz w:val="22"/>
          <w:szCs w:val="22"/>
        </w:rPr>
        <w:t>.0</w:t>
      </w:r>
      <w:r w:rsidR="00A11935" w:rsidRPr="004A5374">
        <w:rPr>
          <w:sz w:val="22"/>
          <w:szCs w:val="22"/>
        </w:rPr>
        <w:t>00,00</w:t>
      </w:r>
      <w:r w:rsidR="00E72982" w:rsidRPr="004A5374">
        <w:rPr>
          <w:sz w:val="22"/>
          <w:szCs w:val="22"/>
        </w:rPr>
        <w:t xml:space="preserve"> kn</w:t>
      </w:r>
      <w:r w:rsidRPr="004A5374">
        <w:rPr>
          <w:sz w:val="22"/>
          <w:szCs w:val="22"/>
        </w:rPr>
        <w:t xml:space="preserve"> </w:t>
      </w:r>
      <w:r w:rsidR="0078014C">
        <w:rPr>
          <w:sz w:val="22"/>
          <w:szCs w:val="22"/>
        </w:rPr>
        <w:t>bruto</w:t>
      </w:r>
      <w:r w:rsidR="00034D4B" w:rsidRPr="004A5374">
        <w:rPr>
          <w:sz w:val="22"/>
          <w:szCs w:val="22"/>
        </w:rPr>
        <w:t>.</w:t>
      </w:r>
    </w:p>
    <w:p w:rsidRDefault="00034D4B" w:rsidP="004A5374" w:rsidR="00034D4B" w:rsidRPr="004A5374">
      <w:pPr>
        <w:rPr>
          <w:sz w:val="22"/>
          <w:szCs w:val="22"/>
        </w:rPr>
      </w:pPr>
    </w:p>
    <w:p w:rsidRDefault="00E44DBE" w:rsidR="00E44DBE" w:rsidRPr="004A5374">
      <w:pPr>
        <w:pStyle w:val="Naslov2"/>
        <w:rPr>
          <w:sz w:val="22"/>
          <w:szCs w:val="22"/>
        </w:rPr>
      </w:pPr>
      <w:r w:rsidRPr="004A5374">
        <w:rPr>
          <w:sz w:val="22"/>
          <w:szCs w:val="22"/>
        </w:rPr>
        <w:t>Obrazloženje</w:t>
      </w:r>
    </w:p>
    <w:p w:rsidRDefault="00DC1396" w:rsidP="00DC1396" w:rsidR="00DC1396" w:rsidRPr="004A5374">
      <w:pPr>
        <w:rPr>
          <w:sz w:val="22"/>
          <w:szCs w:val="22"/>
        </w:rPr>
      </w:pPr>
    </w:p>
    <w:p w:rsidRDefault="008D6634" w:rsidP="00A11935" w:rsidR="00046256" w:rsidRPr="004A5374">
      <w:pPr>
        <w:jc w:val="both"/>
        <w:rPr>
          <w:sz w:val="22"/>
          <w:szCs w:val="22"/>
        </w:rPr>
      </w:pPr>
      <w:r w:rsidRPr="004A5374">
        <w:rPr>
          <w:sz w:val="22"/>
          <w:szCs w:val="22"/>
        </w:rPr>
        <w:tab/>
        <w:t>Podneskom</w:t>
      </w:r>
      <w:r w:rsidR="008204C7" w:rsidRPr="004A5374">
        <w:rPr>
          <w:sz w:val="22"/>
          <w:szCs w:val="22"/>
        </w:rPr>
        <w:t xml:space="preserve"> pr</w:t>
      </w:r>
      <w:r w:rsidR="00A76EC2" w:rsidRPr="004A5374">
        <w:rPr>
          <w:sz w:val="22"/>
          <w:szCs w:val="22"/>
        </w:rPr>
        <w:t xml:space="preserve">edanim neposredno </w:t>
      </w:r>
      <w:r w:rsidR="00B255FB">
        <w:rPr>
          <w:sz w:val="22"/>
          <w:szCs w:val="22"/>
        </w:rPr>
        <w:t>26</w:t>
      </w:r>
      <w:r w:rsidR="00AD1081" w:rsidRPr="004A5374">
        <w:rPr>
          <w:sz w:val="22"/>
          <w:szCs w:val="22"/>
        </w:rPr>
        <w:t>. listopada</w:t>
      </w:r>
      <w:r w:rsidR="00CA37F5" w:rsidRPr="004A5374">
        <w:rPr>
          <w:sz w:val="22"/>
          <w:szCs w:val="22"/>
        </w:rPr>
        <w:t xml:space="preserve"> 2</w:t>
      </w:r>
      <w:r w:rsidR="00A76EC2" w:rsidRPr="004A5374">
        <w:rPr>
          <w:sz w:val="22"/>
          <w:szCs w:val="22"/>
        </w:rPr>
        <w:t>01</w:t>
      </w:r>
      <w:r w:rsidR="00B255FB">
        <w:rPr>
          <w:sz w:val="22"/>
          <w:szCs w:val="22"/>
        </w:rPr>
        <w:t>5</w:t>
      </w:r>
      <w:r w:rsidR="008204C7" w:rsidRPr="004A5374">
        <w:rPr>
          <w:sz w:val="22"/>
          <w:szCs w:val="22"/>
        </w:rPr>
        <w:t>.g.</w:t>
      </w:r>
      <w:r w:rsidRPr="004A5374">
        <w:rPr>
          <w:sz w:val="22"/>
          <w:szCs w:val="22"/>
        </w:rPr>
        <w:t>,</w:t>
      </w:r>
      <w:r w:rsidR="008204C7" w:rsidRPr="004A5374">
        <w:rPr>
          <w:sz w:val="22"/>
          <w:szCs w:val="22"/>
        </w:rPr>
        <w:t xml:space="preserve"> stečajni je upravitelj</w:t>
      </w:r>
      <w:r w:rsidRPr="004A5374">
        <w:rPr>
          <w:sz w:val="22"/>
          <w:szCs w:val="22"/>
        </w:rPr>
        <w:t xml:space="preserve"> od suda zatražio donošenje</w:t>
      </w:r>
      <w:r w:rsidR="008204C7" w:rsidRPr="004A5374">
        <w:rPr>
          <w:sz w:val="22"/>
          <w:szCs w:val="22"/>
        </w:rPr>
        <w:t xml:space="preserve"> rješenje o nagradi za rad stečajnom upravitelju u ovom stečajn</w:t>
      </w:r>
      <w:r w:rsidR="00A76EC2" w:rsidRPr="004A5374">
        <w:rPr>
          <w:sz w:val="22"/>
          <w:szCs w:val="22"/>
        </w:rPr>
        <w:t>om postupku u i</w:t>
      </w:r>
      <w:r w:rsidRPr="004A5374">
        <w:rPr>
          <w:sz w:val="22"/>
          <w:szCs w:val="22"/>
        </w:rPr>
        <w:t>znosu od</w:t>
      </w:r>
      <w:r w:rsidR="0078014C">
        <w:rPr>
          <w:sz w:val="22"/>
          <w:szCs w:val="22"/>
        </w:rPr>
        <w:t xml:space="preserve"> 13.879,30 </w:t>
      </w:r>
      <w:r w:rsidR="00046256" w:rsidRPr="004A5374">
        <w:rPr>
          <w:sz w:val="22"/>
          <w:szCs w:val="22"/>
        </w:rPr>
        <w:t xml:space="preserve">kn </w:t>
      </w:r>
      <w:r w:rsidR="0078014C">
        <w:rPr>
          <w:sz w:val="22"/>
          <w:szCs w:val="22"/>
        </w:rPr>
        <w:t>bruto</w:t>
      </w:r>
      <w:r w:rsidR="00046256" w:rsidRPr="004A5374">
        <w:rPr>
          <w:sz w:val="22"/>
          <w:szCs w:val="22"/>
        </w:rPr>
        <w:t>.</w:t>
      </w:r>
    </w:p>
    <w:p w:rsidRDefault="00E44DBE" w:rsidP="00A11935" w:rsidR="00A11935" w:rsidRPr="004A5374">
      <w:pPr>
        <w:jc w:val="both"/>
        <w:rPr>
          <w:sz w:val="22"/>
          <w:szCs w:val="22"/>
        </w:rPr>
      </w:pPr>
      <w:r w:rsidRPr="004A5374">
        <w:rPr>
          <w:sz w:val="22"/>
          <w:szCs w:val="22"/>
        </w:rPr>
        <w:tab/>
      </w:r>
    </w:p>
    <w:p w:rsidRDefault="008204C7" w:rsidP="00736BFB" w:rsidR="007A47FB" w:rsidRPr="004A5374">
      <w:pPr>
        <w:ind w:firstLine="720"/>
        <w:jc w:val="both"/>
        <w:rPr>
          <w:sz w:val="22"/>
          <w:szCs w:val="22"/>
        </w:rPr>
      </w:pPr>
      <w:r w:rsidRPr="004A5374">
        <w:rPr>
          <w:sz w:val="22"/>
          <w:szCs w:val="22"/>
        </w:rPr>
        <w:t>Prema čl.</w:t>
      </w:r>
      <w:r w:rsidR="00AC19BC" w:rsidRPr="004A5374">
        <w:rPr>
          <w:sz w:val="22"/>
          <w:szCs w:val="22"/>
        </w:rPr>
        <w:t xml:space="preserve"> </w:t>
      </w:r>
      <w:r w:rsidRPr="004A5374">
        <w:rPr>
          <w:sz w:val="22"/>
          <w:szCs w:val="22"/>
        </w:rPr>
        <w:t>29. SZ-a, stečajni upravitelj ima pravo na nagradu za svoj</w:t>
      </w:r>
      <w:r w:rsidR="00A76EC2" w:rsidRPr="004A5374">
        <w:rPr>
          <w:sz w:val="22"/>
          <w:szCs w:val="22"/>
        </w:rPr>
        <w:t xml:space="preserve"> rad</w:t>
      </w:r>
      <w:r w:rsidRPr="004A5374">
        <w:rPr>
          <w:sz w:val="22"/>
          <w:szCs w:val="22"/>
        </w:rPr>
        <w:t xml:space="preserve"> i naknadu stvarnih troškova. Nagradu stečajnom upravitelju rješenjem određuje stečajni sudac prema posebnom propisu</w:t>
      </w:r>
      <w:r w:rsidR="00DC1396" w:rsidRPr="004A5374">
        <w:rPr>
          <w:sz w:val="22"/>
          <w:szCs w:val="22"/>
        </w:rPr>
        <w:t xml:space="preserve"> kojim se utvrđuju kriteriji i način obračuna  i plaćanje nagrade stečajnim upraviteljima.</w:t>
      </w:r>
    </w:p>
    <w:p w:rsidRDefault="00046256" w:rsidP="00A11935" w:rsidR="00046256" w:rsidRPr="004A5374">
      <w:pPr>
        <w:jc w:val="both"/>
        <w:rPr>
          <w:sz w:val="22"/>
          <w:szCs w:val="22"/>
        </w:rPr>
      </w:pPr>
    </w:p>
    <w:p w:rsidRDefault="00046256" w:rsidP="00046256" w:rsidR="0078014C">
      <w:pPr>
        <w:ind w:firstLine="720"/>
        <w:jc w:val="both"/>
        <w:rPr>
          <w:sz w:val="22"/>
          <w:szCs w:val="22"/>
        </w:rPr>
      </w:pPr>
      <w:r w:rsidRPr="004A5374">
        <w:rPr>
          <w:sz w:val="22"/>
          <w:szCs w:val="22"/>
        </w:rPr>
        <w:t>S</w:t>
      </w:r>
      <w:r w:rsidR="00A76EC2" w:rsidRPr="004A5374">
        <w:rPr>
          <w:sz w:val="22"/>
          <w:szCs w:val="22"/>
        </w:rPr>
        <w:t xml:space="preserve">tečajni je postupak </w:t>
      </w:r>
      <w:r w:rsidR="005C753C">
        <w:rPr>
          <w:sz w:val="22"/>
          <w:szCs w:val="22"/>
        </w:rPr>
        <w:t>otvoren</w:t>
      </w:r>
      <w:r w:rsidR="00AD1081" w:rsidRPr="004A5374">
        <w:rPr>
          <w:sz w:val="22"/>
          <w:szCs w:val="22"/>
        </w:rPr>
        <w:t xml:space="preserve"> i zaključen rješenjem od </w:t>
      </w:r>
      <w:r w:rsidR="005C753C">
        <w:rPr>
          <w:sz w:val="22"/>
          <w:szCs w:val="22"/>
        </w:rPr>
        <w:t>26. studenog 2015.g.</w:t>
      </w:r>
      <w:r w:rsidR="00A76EC2" w:rsidRPr="004A5374">
        <w:rPr>
          <w:sz w:val="22"/>
          <w:szCs w:val="22"/>
        </w:rPr>
        <w:t xml:space="preserve"> Obzirom da stečajna </w:t>
      </w:r>
      <w:r w:rsidRPr="004A5374">
        <w:rPr>
          <w:sz w:val="22"/>
          <w:szCs w:val="22"/>
        </w:rPr>
        <w:t xml:space="preserve">masa nije dostatna  za pokriće troškova postupka, </w:t>
      </w:r>
      <w:r w:rsidR="00A76EC2" w:rsidRPr="004A5374">
        <w:rPr>
          <w:sz w:val="22"/>
          <w:szCs w:val="22"/>
        </w:rPr>
        <w:t xml:space="preserve">stečajni je postupak </w:t>
      </w:r>
      <w:r w:rsidR="005C753C">
        <w:rPr>
          <w:sz w:val="22"/>
          <w:szCs w:val="22"/>
        </w:rPr>
        <w:t>otvoren</w:t>
      </w:r>
      <w:r w:rsidR="00A76EC2" w:rsidRPr="004A5374">
        <w:rPr>
          <w:sz w:val="22"/>
          <w:szCs w:val="22"/>
        </w:rPr>
        <w:t xml:space="preserve"> i zaključen po članku </w:t>
      </w:r>
      <w:r w:rsidR="005C753C">
        <w:rPr>
          <w:sz w:val="22"/>
          <w:szCs w:val="22"/>
        </w:rPr>
        <w:t>132</w:t>
      </w:r>
      <w:r w:rsidR="00A76EC2" w:rsidRPr="004A5374">
        <w:rPr>
          <w:sz w:val="22"/>
          <w:szCs w:val="22"/>
        </w:rPr>
        <w:t xml:space="preserve">. Stečajnog zakona. </w:t>
      </w:r>
      <w:r w:rsidR="00DC1396" w:rsidRPr="004A5374">
        <w:rPr>
          <w:sz w:val="22"/>
          <w:szCs w:val="22"/>
        </w:rPr>
        <w:t xml:space="preserve">Prema </w:t>
      </w:r>
      <w:r w:rsidR="00AC19BC" w:rsidRPr="004A5374">
        <w:rPr>
          <w:sz w:val="22"/>
          <w:szCs w:val="22"/>
        </w:rPr>
        <w:t xml:space="preserve">članku </w:t>
      </w:r>
      <w:r w:rsidR="005C753C">
        <w:rPr>
          <w:sz w:val="22"/>
          <w:szCs w:val="22"/>
        </w:rPr>
        <w:t>4</w:t>
      </w:r>
      <w:r w:rsidR="00AC19BC" w:rsidRPr="004A5374">
        <w:rPr>
          <w:sz w:val="22"/>
          <w:szCs w:val="22"/>
        </w:rPr>
        <w:t>. Uredbe</w:t>
      </w:r>
      <w:r w:rsidR="00DC1396" w:rsidRPr="004A5374">
        <w:rPr>
          <w:sz w:val="22"/>
          <w:szCs w:val="22"/>
        </w:rPr>
        <w:t xml:space="preserve"> o kriterijima i načinu obračuna</w:t>
      </w:r>
      <w:r w:rsidR="00AC19BC" w:rsidRPr="004A5374">
        <w:rPr>
          <w:sz w:val="22"/>
          <w:szCs w:val="22"/>
        </w:rPr>
        <w:t xml:space="preserve"> i plaćanja</w:t>
      </w:r>
      <w:r w:rsidR="00DC1396" w:rsidRPr="004A5374">
        <w:rPr>
          <w:sz w:val="22"/>
          <w:szCs w:val="22"/>
        </w:rPr>
        <w:t xml:space="preserve"> nagr</w:t>
      </w:r>
      <w:r w:rsidR="00AC19BC" w:rsidRPr="004A5374">
        <w:rPr>
          <w:sz w:val="22"/>
          <w:szCs w:val="22"/>
        </w:rPr>
        <w:t>ade ste</w:t>
      </w:r>
      <w:r w:rsidR="00E62BD8" w:rsidRPr="004A5374">
        <w:rPr>
          <w:sz w:val="22"/>
          <w:szCs w:val="22"/>
        </w:rPr>
        <w:t>čajnim upraviteljima,</w:t>
      </w:r>
      <w:r w:rsidR="00AC19BC" w:rsidRPr="004A5374">
        <w:rPr>
          <w:sz w:val="22"/>
          <w:szCs w:val="22"/>
        </w:rPr>
        <w:t xml:space="preserve"> pravo na nagradu</w:t>
      </w:r>
      <w:r w:rsidR="0078014C">
        <w:rPr>
          <w:sz w:val="22"/>
          <w:szCs w:val="22"/>
        </w:rPr>
        <w:t xml:space="preserve"> privremeni</w:t>
      </w:r>
      <w:r w:rsidR="00E62BD8" w:rsidRPr="004A5374">
        <w:rPr>
          <w:sz w:val="22"/>
          <w:szCs w:val="22"/>
        </w:rPr>
        <w:t xml:space="preserve"> stečajni upravitelj ostvaruje</w:t>
      </w:r>
      <w:r w:rsidR="00AC19BC" w:rsidRPr="004A5374">
        <w:rPr>
          <w:sz w:val="22"/>
          <w:szCs w:val="22"/>
        </w:rPr>
        <w:t xml:space="preserve"> </w:t>
      </w:r>
      <w:r w:rsidR="0078014C">
        <w:rPr>
          <w:sz w:val="22"/>
          <w:szCs w:val="22"/>
        </w:rPr>
        <w:t>za poslove obavljene u prethodnom postupku i to u iznosu od 3.000,00 do 20.000,00 kn bruto.</w:t>
      </w:r>
    </w:p>
    <w:p w:rsidRDefault="0078014C" w:rsidP="00046256" w:rsidR="0078014C">
      <w:pPr>
        <w:ind w:firstLine="720"/>
        <w:jc w:val="both"/>
        <w:rPr>
          <w:sz w:val="22"/>
          <w:szCs w:val="22"/>
        </w:rPr>
      </w:pPr>
    </w:p>
    <w:p w:rsidRDefault="00AC19BC" w:rsidP="00046256" w:rsidR="0078014C">
      <w:pPr>
        <w:ind w:firstLine="720"/>
        <w:jc w:val="both"/>
        <w:rPr>
          <w:sz w:val="22"/>
          <w:szCs w:val="22"/>
        </w:rPr>
      </w:pPr>
      <w:r w:rsidRPr="004A5374">
        <w:rPr>
          <w:sz w:val="22"/>
          <w:szCs w:val="22"/>
        </w:rPr>
        <w:t>Uzevši u obzir činjenicu da</w:t>
      </w:r>
      <w:r w:rsidR="00046256" w:rsidRPr="004A5374">
        <w:rPr>
          <w:sz w:val="22"/>
          <w:szCs w:val="22"/>
        </w:rPr>
        <w:t xml:space="preserve"> je </w:t>
      </w:r>
      <w:r w:rsidR="0078014C">
        <w:rPr>
          <w:sz w:val="22"/>
          <w:szCs w:val="22"/>
        </w:rPr>
        <w:t xml:space="preserve">privremeni </w:t>
      </w:r>
      <w:r w:rsidR="00046256" w:rsidRPr="004A5374">
        <w:rPr>
          <w:sz w:val="22"/>
          <w:szCs w:val="22"/>
        </w:rPr>
        <w:t>stečajni upravitelj</w:t>
      </w:r>
      <w:r w:rsidRPr="004A5374">
        <w:rPr>
          <w:sz w:val="22"/>
          <w:szCs w:val="22"/>
        </w:rPr>
        <w:t xml:space="preserve"> obavio posa</w:t>
      </w:r>
      <w:r w:rsidR="00046256" w:rsidRPr="004A5374">
        <w:rPr>
          <w:sz w:val="22"/>
          <w:szCs w:val="22"/>
        </w:rPr>
        <w:t>o</w:t>
      </w:r>
      <w:r w:rsidR="0078014C">
        <w:rPr>
          <w:sz w:val="22"/>
          <w:szCs w:val="22"/>
        </w:rPr>
        <w:t xml:space="preserve"> u prethodnom postupku odlučeno je kao u izreci.</w:t>
      </w:r>
    </w:p>
    <w:p w:rsidRDefault="00046256" w:rsidP="00A11935" w:rsidR="00046256" w:rsidRPr="004A5374">
      <w:pPr>
        <w:jc w:val="both"/>
        <w:rPr>
          <w:sz w:val="22"/>
          <w:szCs w:val="22"/>
        </w:rPr>
      </w:pPr>
    </w:p>
    <w:p w:rsidRDefault="00A11935" w:rsidP="00A11935" w:rsidR="00A11935" w:rsidRPr="004A5374">
      <w:pPr>
        <w:jc w:val="both"/>
        <w:rPr>
          <w:sz w:val="22"/>
          <w:szCs w:val="22"/>
        </w:rPr>
      </w:pPr>
    </w:p>
    <w:p w:rsidRDefault="00013E54" w:rsidP="00A11935" w:rsidR="00E44DBE" w:rsidRPr="004A5374">
      <w:pPr>
        <w:jc w:val="center"/>
        <w:rPr>
          <w:b/>
          <w:sz w:val="22"/>
          <w:szCs w:val="22"/>
        </w:rPr>
      </w:pPr>
      <w:r w:rsidRPr="004A5374">
        <w:rPr>
          <w:b/>
          <w:sz w:val="22"/>
          <w:szCs w:val="22"/>
        </w:rPr>
        <w:t xml:space="preserve">U Dubrovniku, </w:t>
      </w:r>
      <w:r w:rsidR="00B255FB">
        <w:rPr>
          <w:b/>
          <w:sz w:val="22"/>
          <w:szCs w:val="22"/>
        </w:rPr>
        <w:t>26. studenog 2015</w:t>
      </w:r>
      <w:r w:rsidR="002A37DC" w:rsidRPr="004A5374">
        <w:rPr>
          <w:b/>
          <w:sz w:val="22"/>
          <w:szCs w:val="22"/>
        </w:rPr>
        <w:t>. godine</w:t>
      </w:r>
    </w:p>
    <w:p w:rsidRDefault="00A278C1" w:rsidR="00A278C1" w:rsidRPr="004A5374">
      <w:pPr>
        <w:rPr>
          <w:sz w:val="22"/>
          <w:szCs w:val="22"/>
        </w:rPr>
      </w:pPr>
    </w:p>
    <w:p w:rsidRDefault="00E72F1A" w:rsidR="00E44DBE" w:rsidRPr="004A5374">
      <w:pPr>
        <w:rPr>
          <w:b/>
          <w:sz w:val="22"/>
          <w:szCs w:val="22"/>
        </w:rPr>
      </w:pPr>
      <w:r w:rsidRPr="004A5374">
        <w:rPr>
          <w:b/>
          <w:sz w:val="22"/>
          <w:szCs w:val="22"/>
        </w:rPr>
        <w:tab/>
      </w:r>
      <w:r w:rsidR="00E44DBE" w:rsidRPr="004A5374">
        <w:rPr>
          <w:b/>
          <w:sz w:val="22"/>
          <w:szCs w:val="22"/>
        </w:rPr>
        <w:tab/>
      </w:r>
      <w:r w:rsidR="00E44DBE" w:rsidRPr="004A5374">
        <w:rPr>
          <w:b/>
          <w:sz w:val="22"/>
          <w:szCs w:val="22"/>
        </w:rPr>
        <w:tab/>
      </w:r>
      <w:r w:rsidR="00E44DBE" w:rsidRPr="004A5374">
        <w:rPr>
          <w:b/>
          <w:sz w:val="22"/>
          <w:szCs w:val="22"/>
        </w:rPr>
        <w:tab/>
      </w:r>
      <w:r w:rsidR="00E44DBE" w:rsidRPr="004A5374">
        <w:rPr>
          <w:b/>
          <w:sz w:val="22"/>
          <w:szCs w:val="22"/>
        </w:rPr>
        <w:tab/>
      </w:r>
      <w:r w:rsidR="00E44DBE" w:rsidRPr="004A5374">
        <w:rPr>
          <w:b/>
          <w:sz w:val="22"/>
          <w:szCs w:val="22"/>
        </w:rPr>
        <w:tab/>
      </w:r>
      <w:r w:rsidR="00E44DBE" w:rsidRPr="004A5374">
        <w:rPr>
          <w:b/>
          <w:sz w:val="22"/>
          <w:szCs w:val="22"/>
        </w:rPr>
        <w:tab/>
      </w:r>
      <w:r w:rsidR="00D360F6" w:rsidRPr="004A5374">
        <w:rPr>
          <w:b/>
          <w:sz w:val="22"/>
          <w:szCs w:val="22"/>
        </w:rPr>
        <w:t>Stečajni s</w:t>
      </w:r>
      <w:r w:rsidR="00E44DBE" w:rsidRPr="004A5374">
        <w:rPr>
          <w:b/>
          <w:sz w:val="22"/>
          <w:szCs w:val="22"/>
        </w:rPr>
        <w:t>udac:</w:t>
      </w:r>
    </w:p>
    <w:p w:rsidRDefault="00E44DBE" w:rsidR="00A11935" w:rsidRPr="004A5374">
      <w:pPr>
        <w:rPr>
          <w:b/>
          <w:sz w:val="22"/>
          <w:szCs w:val="22"/>
        </w:rPr>
      </w:pPr>
      <w:r w:rsidRPr="004A5374">
        <w:rPr>
          <w:b/>
          <w:sz w:val="22"/>
          <w:szCs w:val="22"/>
        </w:rPr>
        <w:tab/>
      </w:r>
      <w:r w:rsidRPr="004A5374">
        <w:rPr>
          <w:b/>
          <w:sz w:val="22"/>
          <w:szCs w:val="22"/>
        </w:rPr>
        <w:tab/>
      </w:r>
      <w:r w:rsidRPr="004A5374">
        <w:rPr>
          <w:b/>
          <w:sz w:val="22"/>
          <w:szCs w:val="22"/>
        </w:rPr>
        <w:tab/>
      </w:r>
      <w:r w:rsidRPr="004A5374">
        <w:rPr>
          <w:b/>
          <w:sz w:val="22"/>
          <w:szCs w:val="22"/>
        </w:rPr>
        <w:tab/>
      </w:r>
      <w:r w:rsidRPr="004A5374">
        <w:rPr>
          <w:b/>
          <w:sz w:val="22"/>
          <w:szCs w:val="22"/>
        </w:rPr>
        <w:tab/>
      </w:r>
      <w:r w:rsidRPr="004A5374">
        <w:rPr>
          <w:b/>
          <w:sz w:val="22"/>
          <w:szCs w:val="22"/>
        </w:rPr>
        <w:tab/>
      </w:r>
      <w:r w:rsidRPr="004A5374">
        <w:rPr>
          <w:b/>
          <w:sz w:val="22"/>
          <w:szCs w:val="22"/>
        </w:rPr>
        <w:tab/>
      </w:r>
    </w:p>
    <w:p w:rsidRDefault="008A087D" w:rsidP="00A11935" w:rsidR="00E44DBE" w:rsidRPr="004A5374">
      <w:pPr>
        <w:ind w:firstLine="720" w:left="4320"/>
        <w:rPr>
          <w:b/>
          <w:sz w:val="22"/>
          <w:szCs w:val="22"/>
        </w:rPr>
      </w:pPr>
      <w:smartTag w:element="PersonName" w:uri="urn:schemas-microsoft-com:office:smarttags">
        <w:r w:rsidRPr="004A5374">
          <w:rPr>
            <w:b/>
            <w:sz w:val="22"/>
            <w:szCs w:val="22"/>
          </w:rPr>
          <w:t>Diana Butigan Granić</w:t>
        </w:r>
      </w:smartTag>
    </w:p>
    <w:p w:rsidRDefault="00E44DBE" w:rsidR="00E44DBE" w:rsidRPr="004A5374">
      <w:pPr>
        <w:rPr>
          <w:b/>
          <w:sz w:val="22"/>
          <w:szCs w:val="22"/>
        </w:rPr>
      </w:pPr>
    </w:p>
    <w:p w:rsidRDefault="00E44DBE" w:rsidR="00E44DBE" w:rsidRPr="004A5374">
      <w:pPr>
        <w:rPr>
          <w:b/>
          <w:sz w:val="22"/>
          <w:szCs w:val="22"/>
        </w:rPr>
      </w:pPr>
      <w:r w:rsidRPr="004A5374">
        <w:rPr>
          <w:b/>
          <w:sz w:val="22"/>
          <w:szCs w:val="22"/>
        </w:rPr>
        <w:t>POUKA O PRAVNOM LIJEKU</w:t>
      </w:r>
    </w:p>
    <w:p w:rsidRDefault="00E44DBE" w:rsidR="00E44DBE" w:rsidRPr="004A5374">
      <w:pPr>
        <w:pStyle w:val="Tijeloteksta"/>
        <w:rPr>
          <w:sz w:val="22"/>
          <w:szCs w:val="22"/>
        </w:rPr>
      </w:pPr>
      <w:r w:rsidRPr="004A5374">
        <w:rPr>
          <w:sz w:val="22"/>
          <w:szCs w:val="22"/>
        </w:rPr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E62BD8" w:rsidR="00E62BD8" w:rsidRPr="004A5374">
      <w:pPr>
        <w:rPr>
          <w:b/>
          <w:sz w:val="22"/>
          <w:szCs w:val="22"/>
        </w:rPr>
      </w:pPr>
    </w:p>
    <w:p w:rsidRDefault="00E44DBE" w:rsidR="00D360F6" w:rsidRPr="004A5374">
      <w:pPr>
        <w:rPr>
          <w:b/>
          <w:sz w:val="22"/>
          <w:szCs w:val="22"/>
        </w:rPr>
      </w:pPr>
      <w:r w:rsidRPr="004A5374">
        <w:rPr>
          <w:b/>
          <w:sz w:val="22"/>
          <w:szCs w:val="22"/>
        </w:rPr>
        <w:t>DN-a:</w:t>
      </w:r>
    </w:p>
    <w:p w:rsidRDefault="00D360F6" w:rsidR="00E44DBE" w:rsidRPr="004A5374">
      <w:pPr>
        <w:rPr>
          <w:sz w:val="22"/>
          <w:szCs w:val="22"/>
        </w:rPr>
      </w:pPr>
      <w:r w:rsidRPr="004A5374">
        <w:rPr>
          <w:sz w:val="22"/>
          <w:szCs w:val="22"/>
        </w:rPr>
        <w:t xml:space="preserve">- </w:t>
      </w:r>
      <w:r w:rsidR="00B255FB">
        <w:rPr>
          <w:sz w:val="22"/>
          <w:szCs w:val="22"/>
        </w:rPr>
        <w:t>stečajni upravitelj</w:t>
      </w:r>
      <w:r w:rsidR="0078014C">
        <w:rPr>
          <w:sz w:val="22"/>
          <w:szCs w:val="22"/>
        </w:rPr>
        <w:t>, e-oglasna ploča suda</w:t>
      </w:r>
    </w:p>
    <w:p w:rsidRDefault="00D360F6" w:rsidR="00E44DBE" w:rsidRPr="004A5374">
      <w:pPr>
        <w:rPr>
          <w:sz w:val="22"/>
          <w:szCs w:val="22"/>
        </w:rPr>
      </w:pPr>
      <w:r w:rsidRPr="004A5374">
        <w:rPr>
          <w:sz w:val="22"/>
          <w:szCs w:val="22"/>
        </w:rPr>
        <w:t xml:space="preserve">- </w:t>
      </w:r>
      <w:r w:rsidR="00B255FB">
        <w:rPr>
          <w:sz w:val="22"/>
          <w:szCs w:val="22"/>
        </w:rPr>
        <w:t>e-</w:t>
      </w:r>
      <w:r w:rsidR="00A11935" w:rsidRPr="004A5374">
        <w:rPr>
          <w:sz w:val="22"/>
          <w:szCs w:val="22"/>
        </w:rPr>
        <w:t>oglasna ploča</w:t>
      </w:r>
      <w:r w:rsidR="00B255FB">
        <w:rPr>
          <w:sz w:val="22"/>
          <w:szCs w:val="22"/>
        </w:rPr>
        <w:t xml:space="preserve"> suda</w:t>
      </w:r>
    </w:p>
    <w:sectPr w:rsidSect="0078014C" w:rsidR="00E44DBE" w:rsidRPr="004A5374">
      <w:headerReference w:type="even" r:id="rId12"/>
      <w:headerReference w:type="default" r:id="rId13"/>
      <w:pgSz w:h="16838" w:w="11906"/>
      <w:pgMar w:gutter="0" w:footer="720" w:header="720" w:left="1418" w:bottom="1134" w:right="1274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639B" w:rsidR="0033639B">
      <w:r>
        <w:separator/>
      </w:r>
    </w:p>
  </w:endnote>
  <w:endnote w:id="0" w:type="continuationSeparator">
    <w:p w:rsidRDefault="0033639B" w:rsidR="00336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639B" w:rsidR="0033639B">
      <w:r>
        <w:separator/>
      </w:r>
    </w:p>
  </w:footnote>
  <w:footnote w:id="0" w:type="continuationSeparator">
    <w:p w:rsidRDefault="0033639B" w:rsidR="00336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1081" w:rsidR="00AD10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D1081" w:rsidR="00AD10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1081" w:rsidR="00AD10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014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D1081" w:rsidP="00E72982" w:rsidR="00AD1081" w:rsidRPr="00E72982">
    <w:pPr>
      <w:pStyle w:val="Zaglavlje"/>
      <w:jc w:val="right"/>
      <w:rPr>
        <w:b/>
      </w:rPr>
    </w:pPr>
    <w:proofErr w:type="spellStart"/>
    <w:r>
      <w:rPr>
        <w:b/>
      </w:rPr>
      <w:t>Posl</w:t>
    </w:r>
    <w:proofErr w:type="spellEnd"/>
    <w:r>
      <w:rPr>
        <w:b/>
      </w:rPr>
      <w:t xml:space="preserve">. br. </w:t>
    </w:r>
    <w:smartTag w:element="metricconverter" w:uri="urn:schemas-microsoft-com:office:smarttags">
      <w:smartTagPr>
        <w:attr w:val="7 St" w:name="ProductID"/>
      </w:smartTagPr>
      <w:r>
        <w:rPr>
          <w:b/>
        </w:rPr>
        <w:t>7 St</w:t>
      </w:r>
    </w:smartTag>
    <w:r>
      <w:rPr>
        <w:b/>
      </w:rPr>
      <w:t>.79/2013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81260"/>
    <w:multiLevelType w:val="singleLevel"/>
    <w:tmpl w:val="9A38C32C"/>
    <w:lvl w:ilvl="0">
      <w:start w:val="16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1C576E4E"/>
    <w:multiLevelType w:val="singleLevel"/>
    <w:tmpl w:val="F44244C0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9971579"/>
    <w:multiLevelType w:val="hybridMultilevel"/>
    <w:tmpl w:val="1F5667EA"/>
    <w:lvl w:tplc="4FC464F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74D51C5"/>
    <w:multiLevelType w:val="singleLevel"/>
    <w:tmpl w:val="727A38D4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6">
    <w:nsid w:val="762716C9"/>
    <w:multiLevelType w:val="hybridMultilevel"/>
    <w:tmpl w:val="096A97E8"/>
    <w:lvl w:tplc="ADECB8D2" w:ilvl="0">
      <w:start w:val="3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3E54"/>
    <w:rsid w:val="00007CAE"/>
    <w:rsid w:val="00012CAE"/>
    <w:rsid w:val="00013E54"/>
    <w:rsid w:val="00034D4B"/>
    <w:rsid w:val="00046256"/>
    <w:rsid w:val="00051894"/>
    <w:rsid w:val="000873E6"/>
    <w:rsid w:val="00172F23"/>
    <w:rsid w:val="00196265"/>
    <w:rsid w:val="001F21D7"/>
    <w:rsid w:val="00201CAF"/>
    <w:rsid w:val="002118E0"/>
    <w:rsid w:val="00214D64"/>
    <w:rsid w:val="00236C2C"/>
    <w:rsid w:val="002A37DC"/>
    <w:rsid w:val="002C0E4F"/>
    <w:rsid w:val="002D2DB8"/>
    <w:rsid w:val="0031342E"/>
    <w:rsid w:val="0033639B"/>
    <w:rsid w:val="003871C1"/>
    <w:rsid w:val="003A17FA"/>
    <w:rsid w:val="003A5E46"/>
    <w:rsid w:val="003B6A8C"/>
    <w:rsid w:val="003D4E9D"/>
    <w:rsid w:val="003E3CD1"/>
    <w:rsid w:val="003E441C"/>
    <w:rsid w:val="004070A0"/>
    <w:rsid w:val="00434367"/>
    <w:rsid w:val="00440734"/>
    <w:rsid w:val="0046164B"/>
    <w:rsid w:val="004A5374"/>
    <w:rsid w:val="004D3531"/>
    <w:rsid w:val="00515DED"/>
    <w:rsid w:val="005374A8"/>
    <w:rsid w:val="00561E5E"/>
    <w:rsid w:val="00581AFD"/>
    <w:rsid w:val="005846E2"/>
    <w:rsid w:val="005C753C"/>
    <w:rsid w:val="005F2E96"/>
    <w:rsid w:val="006C0D74"/>
    <w:rsid w:val="006F1BD9"/>
    <w:rsid w:val="006F59E3"/>
    <w:rsid w:val="007244F4"/>
    <w:rsid w:val="00736BFB"/>
    <w:rsid w:val="0078014C"/>
    <w:rsid w:val="007A47FB"/>
    <w:rsid w:val="007D55E9"/>
    <w:rsid w:val="007F7027"/>
    <w:rsid w:val="00801279"/>
    <w:rsid w:val="00817CC7"/>
    <w:rsid w:val="008204C7"/>
    <w:rsid w:val="0082162E"/>
    <w:rsid w:val="00845E75"/>
    <w:rsid w:val="00851794"/>
    <w:rsid w:val="00883F00"/>
    <w:rsid w:val="008A087D"/>
    <w:rsid w:val="008D6634"/>
    <w:rsid w:val="00940F5B"/>
    <w:rsid w:val="0094439A"/>
    <w:rsid w:val="00967912"/>
    <w:rsid w:val="009801A6"/>
    <w:rsid w:val="009B0A37"/>
    <w:rsid w:val="009B0EC5"/>
    <w:rsid w:val="009B34A0"/>
    <w:rsid w:val="009D2544"/>
    <w:rsid w:val="00A0713B"/>
    <w:rsid w:val="00A11935"/>
    <w:rsid w:val="00A278C1"/>
    <w:rsid w:val="00A35701"/>
    <w:rsid w:val="00A714CA"/>
    <w:rsid w:val="00A72C95"/>
    <w:rsid w:val="00A76EC2"/>
    <w:rsid w:val="00AB542C"/>
    <w:rsid w:val="00AC19BC"/>
    <w:rsid w:val="00AC6974"/>
    <w:rsid w:val="00AD1081"/>
    <w:rsid w:val="00AF35D1"/>
    <w:rsid w:val="00B255FB"/>
    <w:rsid w:val="00B44323"/>
    <w:rsid w:val="00B479BD"/>
    <w:rsid w:val="00B648B6"/>
    <w:rsid w:val="00B847B8"/>
    <w:rsid w:val="00BD6210"/>
    <w:rsid w:val="00C45AAE"/>
    <w:rsid w:val="00C56338"/>
    <w:rsid w:val="00C86177"/>
    <w:rsid w:val="00CA37F5"/>
    <w:rsid w:val="00CB21A1"/>
    <w:rsid w:val="00CB4DAE"/>
    <w:rsid w:val="00CC76D4"/>
    <w:rsid w:val="00CD5BB3"/>
    <w:rsid w:val="00D360F6"/>
    <w:rsid w:val="00D52C15"/>
    <w:rsid w:val="00DC1396"/>
    <w:rsid w:val="00DC7C8A"/>
    <w:rsid w:val="00E22ACC"/>
    <w:rsid w:val="00E22E22"/>
    <w:rsid w:val="00E31A75"/>
    <w:rsid w:val="00E42961"/>
    <w:rsid w:val="00E44DBE"/>
    <w:rsid w:val="00E62BD8"/>
    <w:rsid w:val="00E72982"/>
    <w:rsid w:val="00E72F1A"/>
    <w:rsid w:val="00FB5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A17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17F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7F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7F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7F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A17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17F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7F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7F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7F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2015.</izvorni_sadrzaj>
    <derivirana_varijabla naziv="DomainObject.Predmet.DatumOsnivanja_1">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St-142/2015</izvorni_sadrzaj>
    <derivirana_varijabla naziv="DomainObject.Predmet.OznakaBroj_1">St-142/2015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ASTAREA putnička agencija d.o.o.</izvorni_sadrzaj>
    <derivirana_varijabla naziv="DomainObject.Predmet.ProtustrankaFormated_1">  ASTAREA putnička agencija d.o.o.</derivirana_varijabla>
  </DomainObject.Predmet.ProtustrankaFormated>
  <DomainObject.Predmet.ProtustrankaFormatedOIB>
    <izvorni_sadrzaj>  ASTAREA putnička agencija d.o.o., OIB 84725109330</izvorni_sadrzaj>
    <derivirana_varijabla naziv="DomainObject.Predmet.ProtustrankaFormatedOIB_1">  ASTAREA putnička agencija d.o.o., OIB 84725109330</derivirana_varijabla>
  </DomainObject.Predmet.ProtustrankaFormatedOIB>
  <DomainObject.Predmet.ProtustrankaFormatedWithAdress>
    <izvorni_sadrzaj> ASTAREA putnička agencija d.o.o., Vukovarska 19, 20000 Dubrovnik</izvorni_sadrzaj>
    <derivirana_varijabla naziv="DomainObject.Predmet.ProtustrankaFormatedWithAdress_1"> ASTAREA putnička agencija d.o.o., Vukovarska 19, 20000 Dubrovnik</derivirana_varijabla>
  </DomainObject.Predmet.ProtustrankaFormatedWithAdress>
  <DomainObject.Predmet.ProtustrankaFormatedWithAdressOIB>
    <izvorni_sadrzaj> ASTAREA putnička agencija d.o.o., OIB 84725109330, Vukovarska 19, 20000 Dubrovnik</izvorni_sadrzaj>
    <derivirana_varijabla naziv="DomainObject.Predmet.ProtustrankaFormatedWithAdressOIB_1"> ASTAREA putnička agencija d.o.o., OIB 84725109330, Vukovarska 19, 20000 Dubrovnik</derivirana_varijabla>
  </DomainObject.Predmet.ProtustrankaFormatedWithAdressOIB>
  <DomainObject.Predmet.ProtustrankaWithAdress>
    <izvorni_sadrzaj>ASTAREA putnička agencija d.o.o. Vukovarska 19, 20000 Dubrovnik</izvorni_sadrzaj>
    <derivirana_varijabla naziv="DomainObject.Predmet.ProtustrankaWithAdress_1">ASTAREA putnička agencija d.o.o. Vukovarska 19, 20000 Dubrovnik</derivirana_varijabla>
  </DomainObject.Predmet.ProtustrankaWithAdress>
  <DomainObject.Predmet.ProtustrankaWithAdressOIB>
    <izvorni_sadrzaj>ASTAREA putnička agencija d.o.o., OIB 84725109330, Vukovarska 19, 20000 Dubrovnik</izvorni_sadrzaj>
    <derivirana_varijabla naziv="DomainObject.Predmet.ProtustrankaWithAdressOIB_1">ASTAREA putnička agencija d.o.o., OIB 84725109330, Vukovarska 19, 20000 Dubrovnik</derivirana_varijabla>
  </DomainObject.Predmet.ProtustrankaWithAdressOIB>
  <DomainObject.Predmet.ProtustrankaNazivFormated>
    <izvorni_sadrzaj>ASTAREA putnička agencija d.o.o.</izvorni_sadrzaj>
    <derivirana_varijabla naziv="DomainObject.Predmet.ProtustrankaNazivFormated_1">ASTAREA putnička agencija d.o.o.</derivirana_varijabla>
  </DomainObject.Predmet.ProtustrankaNazivFormated>
  <DomainObject.Predmet.ProtustrankaNazivFormatedOIB>
    <izvorni_sadrzaj>ASTAREA putnička agencija d.o.o., OIB 84725109330</izvorni_sadrzaj>
    <derivirana_varijabla naziv="DomainObject.Predmet.ProtustrankaNazivFormatedOIB_1">ASTAREA putnička agencija d.o.o., OIB 84725109330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ATLAS, turistička agencija dioničko društvo</izvorni_sadrzaj>
    <derivirana_varijabla naziv="DomainObject.Predmet.StrankaFormated_1">  ATLAS, turistička agencija dioničko društvo</derivirana_varijabla>
  </DomainObject.Predmet.StrankaFormated>
  <DomainObject.Predmet.StrankaFormatedOIB>
    <izvorni_sadrzaj>  ATLAS, turistička agencija dioničko društvo, OIB 02041978827</izvorni_sadrzaj>
    <derivirana_varijabla naziv="DomainObject.Predmet.StrankaFormatedOIB_1">  ATLAS, turistička agencija dioničko društvo, OIB 02041978827</derivirana_varijabla>
  </DomainObject.Predmet.StrankaFormatedOIB>
  <DomainObject.Predmet.StrankaFormatedWithAdress>
    <izvorni_sadrzaj> ATLAS, turistička agencija dioničko društvo, Vukovarska 19, 20000 Dubrovnik</izvorni_sadrzaj>
    <derivirana_varijabla naziv="DomainObject.Predmet.StrankaFormatedWithAdress_1"> ATLAS, turistička agencija dioničko društvo, Vukovarska 19, 20000 Dubrovnik</derivirana_varijabla>
  </DomainObject.Predmet.StrankaFormatedWithAdress>
  <DomainObject.Predmet.StrankaFormatedWithAdressOIB>
    <izvorni_sadrzaj> ATLAS, turistička agencija dioničko društvo, OIB 02041978827, Vukovarska 19, 20000 Dubrovnik</izvorni_sadrzaj>
    <derivirana_varijabla naziv="DomainObject.Predmet.StrankaFormatedWithAdressOIB_1"> ATLAS, turistička agencija dioničko društvo, OIB 02041978827, Vukovarska 19, 20000 Dubrovnik</derivirana_varijabla>
  </DomainObject.Predmet.StrankaFormatedWithAdressOIB>
  <DomainObject.Predmet.StrankaWithAdress>
    <izvorni_sadrzaj>ATLAS, turistička agencija dioničko društvo Vukovarska 19,20000 Dubrovnik</izvorni_sadrzaj>
    <derivirana_varijabla naziv="DomainObject.Predmet.StrankaWithAdress_1">ATLAS, turistička agencija dioničko društvo Vukovarska 19,20000 Dubrovnik</derivirana_varijabla>
  </DomainObject.Predmet.StrankaWithAdress>
  <DomainObject.Predmet.StrankaWithAdressOIB>
    <izvorni_sadrzaj>ATLAS, turistička agencija dioničko društvo, OIB 02041978827, Vukovarska 19,20000 Dubrovnik</izvorni_sadrzaj>
    <derivirana_varijabla naziv="DomainObject.Predmet.StrankaWithAdressOIB_1">ATLAS, turistička agencija dioničko društvo, OIB 02041978827, Vukovarska 19,20000 Dubrovnik</derivirana_varijabla>
  </DomainObject.Predmet.StrankaWithAdressOIB>
  <DomainObject.Predmet.StrankaNazivFormated>
    <izvorni_sadrzaj>ATLAS, turistička agencija dioničko društvo</izvorni_sadrzaj>
    <derivirana_varijabla naziv="DomainObject.Predmet.StrankaNazivFormated_1">ATLAS, turistička agencija dioničko društvo</derivirana_varijabla>
  </DomainObject.Predmet.StrankaNazivFormated>
  <DomainObject.Predmet.StrankaNazivFormatedOIB>
    <izvorni_sadrzaj>ATLAS, turistička agencija dioničko društvo, OIB 02041978827</izvorni_sadrzaj>
    <derivirana_varijabla naziv="DomainObject.Predmet.StrankaNazivFormatedOIB_1">ATLAS, turistička agencija dioničko društvo, OIB 02041978827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ATLAS, turistička agencija dioničko društvo</item>
    </izvorni_sadrzaj>
    <derivirana_varijabla naziv="DomainObject.Predmet.StrankaListFormated_1">
      <item>ATLAS, turistička agencija dioničko društvo</item>
    </derivirana_varijabla>
  </DomainObject.Predmet.StrankaListFormated>
  <DomainObject.Predmet.StrankaListFormatedOIB>
    <izvorni_sadrzaj>
      <item>ATLAS, turistička agencija dioničko društvo, OIB 02041978827</item>
    </izvorni_sadrzaj>
    <derivirana_varijabla naziv="DomainObject.Predmet.StrankaListFormatedOIB_1">
      <item>ATLAS, turistička agencija dioničko društvo, OIB 02041978827</item>
    </derivirana_varijabla>
  </DomainObject.Predmet.StrankaListFormatedOIB>
  <DomainObject.Predmet.StrankaListFormatedWithAdress>
    <izvorni_sadrzaj>
      <item>ATLAS, turistička agencija dioničko društvo, Vukovarska 19, 20000 Dubrovnik</item>
    </izvorni_sadrzaj>
    <derivirana_varijabla naziv="DomainObject.Predmet.StrankaListFormatedWithAdress_1">
      <item>ATLAS, turistička agencija dioničko društvo, Vukovarska 19, 20000 Dubrovnik</item>
    </derivirana_varijabla>
  </DomainObject.Predmet.StrankaListFormatedWithAdress>
  <DomainObject.Predmet.StrankaListFormatedWithAdressOIB>
    <izvorni_sadrzaj>
      <item>ATLAS, turistička agencija dioničko društvo, OIB 02041978827, Vukovarska 19, 20000 Dubrovnik</item>
    </izvorni_sadrzaj>
    <derivirana_varijabla naziv="DomainObject.Predmet.StrankaListFormatedWithAdressOIB_1">
      <item>ATLAS, turistička agencija dioničko društvo, OIB 02041978827, Vukovarska 19, 20000 Dubrovnik</item>
    </derivirana_varijabla>
  </DomainObject.Predmet.StrankaListFormatedWithAdressOIB>
  <DomainObject.Predmet.StrankaListNazivFormated>
    <izvorni_sadrzaj>
      <item>ATLAS, turistička agencija dioničko društvo</item>
    </izvorni_sadrzaj>
    <derivirana_varijabla naziv="DomainObject.Predmet.StrankaListNazivFormated_1">
      <item>ATLAS, turistička agencija dioničko društvo</item>
    </derivirana_varijabla>
  </DomainObject.Predmet.StrankaListNazivFormated>
  <DomainObject.Predmet.StrankaListNazivFormatedOIB>
    <izvorni_sadrzaj>
      <item>ATLAS, turistička agencija dioničko društvo, OIB 02041978827</item>
    </izvorni_sadrzaj>
    <derivirana_varijabla naziv="DomainObject.Predmet.StrankaListNazivFormatedOIB_1">
      <item>ATLAS, turistička agencija dioničko društvo, OIB 02041978827</item>
    </derivirana_varijabla>
  </DomainObject.Predmet.StrankaListNazivFormatedOIB>
  <DomainObject.Predmet.ProtuStrankaListFormated>
    <izvorni_sadrzaj>
      <item>ASTAREA putnička agencija d.o.o.</item>
    </izvorni_sadrzaj>
    <derivirana_varijabla naziv="DomainObject.Predmet.ProtuStrankaListFormated_1">
      <item>ASTAREA putnička agencija d.o.o.</item>
    </derivirana_varijabla>
  </DomainObject.Predmet.ProtuStrankaListFormated>
  <DomainObject.Predmet.ProtuStrankaListFormatedOIB>
    <izvorni_sadrzaj>
      <item>ASTAREA putnička agencija d.o.o., OIB 84725109330</item>
    </izvorni_sadrzaj>
    <derivirana_varijabla naziv="DomainObject.Predmet.ProtuStrankaListFormatedOIB_1">
      <item>ASTAREA putnička agencija d.o.o., OIB 84725109330</item>
    </derivirana_varijabla>
  </DomainObject.Predmet.ProtuStrankaListFormatedOIB>
  <DomainObject.Predmet.ProtuStrankaListFormatedWithAdress>
    <izvorni_sadrzaj>
      <item>ASTAREA putnička agencija d.o.o., Vukovarska 19, 20000 Dubrovnik</item>
    </izvorni_sadrzaj>
    <derivirana_varijabla naziv="DomainObject.Predmet.ProtuStrankaListFormatedWithAdress_1">
      <item>ASTAREA putnička agencija d.o.o., Vukovarska 19, 20000 Dubrovnik</item>
    </derivirana_varijabla>
  </DomainObject.Predmet.ProtuStrankaListFormatedWithAdress>
  <DomainObject.Predmet.ProtuStrankaListFormatedWithAdressOIB>
    <izvorni_sadrzaj>
      <item>ASTAREA putnička agencija d.o.o., OIB 84725109330, Vukovarska 19, 20000 Dubrovnik</item>
    </izvorni_sadrzaj>
    <derivirana_varijabla naziv="DomainObject.Predmet.ProtuStrankaListFormatedWithAdressOIB_1">
      <item>ASTAREA putnička agencija d.o.o., OIB 84725109330, Vukovarska 19, 20000 Dubrovnik</item>
    </derivirana_varijabla>
  </DomainObject.Predmet.ProtuStrankaListFormatedWithAdressOIB>
  <DomainObject.Predmet.ProtuStrankaListNazivFormated>
    <izvorni_sadrzaj>
      <item>ASTAREA putnička agencija d.o.o.</item>
    </izvorni_sadrzaj>
    <derivirana_varijabla naziv="DomainObject.Predmet.ProtuStrankaListNazivFormated_1">
      <item>ASTAREA putnička agencija d.o.o.</item>
    </derivirana_varijabla>
  </DomainObject.Predmet.ProtuStrankaListNazivFormated>
  <DomainObject.Predmet.ProtuStrankaListNazivFormatedOIB>
    <izvorni_sadrzaj>
      <item>ASTAREA putnička agencija d.o.o., OIB 84725109330</item>
    </izvorni_sadrzaj>
    <derivirana_varijabla naziv="DomainObject.Predmet.ProtuStrankaListNazivFormatedOIB_1">
      <item>ASTAREA putnička agencija d.o.o., OIB 84725109330</item>
    </derivirana_varijabla>
  </DomainObject.Predmet.ProtuStrankaListNazivFormatedOIB>
  <DomainObject.Predmet.OstaliListFormated>
    <izvorni_sadrzaj>
      <item>odv. Ante Kačić</item>
      <item>Marko Lonac</item>
    </izvorni_sadrzaj>
    <derivirana_varijabla naziv="DomainObject.Predmet.OstaliListFormated_1">
      <item>odv. Ante Kačić</item>
      <item>Marko Lonac</item>
    </derivirana_varijabla>
  </DomainObject.Predmet.OstaliListFormated>
  <DomainObject.Predmet.OstaliListFormatedOIB>
    <izvorni_sadrzaj>
      <item>odv. Ante Kačić</item>
      <item>Marko Lonac, OIB 43471049776</item>
    </izvorni_sadrzaj>
    <derivirana_varijabla naziv="DomainObject.Predmet.OstaliListFormatedOIB_1">
      <item>odv. Ante Kačić</item>
      <item>Marko Lonac, OIB 43471049776</item>
    </derivirana_varijabla>
  </DomainObject.Predmet.OstaliListFormatedOIB>
  <DomainObject.Predmet.OstaliListFormatedWithAdress>
    <izvorni_sadrzaj>
      <item>odv. Ante Kačić</item>
      <item>Marko Lonac</item>
    </izvorni_sadrzaj>
    <derivirana_varijabla naziv="DomainObject.Predmet.OstaliListFormatedWithAdress_1">
      <item>odv. Ante Kačić</item>
      <item>Marko Lonac</item>
    </derivirana_varijabla>
  </DomainObject.Predmet.OstaliListFormatedWithAdress>
  <DomainObject.Predmet.OstaliListFormatedWithAdressOIB>
    <izvorni_sadrzaj>
      <item>odv. Ante Kačić</item>
      <item>Marko Lonac, OIB 43471049776</item>
    </izvorni_sadrzaj>
    <derivirana_varijabla naziv="DomainObject.Predmet.OstaliListFormatedWithAdressOIB_1">
      <item>odv. Ante Kačić</item>
      <item>Marko Lonac, OIB 43471049776</item>
    </derivirana_varijabla>
  </DomainObject.Predmet.OstaliListFormatedWithAdressOIB>
  <DomainObject.Predmet.OstaliListNazivFormated>
    <izvorni_sadrzaj>
      <item>odv. Ante Kačić</item>
      <item>Marko Lonac</item>
    </izvorni_sadrzaj>
    <derivirana_varijabla naziv="DomainObject.Predmet.OstaliListNazivFormated_1">
      <item>odv. Ante Kačić</item>
      <item>Marko Lonac</item>
    </derivirana_varijabla>
  </DomainObject.Predmet.OstaliListNazivFormated>
  <DomainObject.Predmet.OstaliListNazivFormatedOIB>
    <izvorni_sadrzaj>
      <item>odv. Ante Kačić</item>
      <item>Marko Lonac, OIB 43471049776</item>
    </izvorni_sadrzaj>
    <derivirana_varijabla naziv="DomainObject.Predmet.OstaliListNazivFormatedOIB_1">
      <item>odv. Ante Kačić</item>
      <item>Marko Lonac, OIB 43471049776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ATLAS, turistička agencija dioničko društvo</izvorni_sadrzaj>
    <derivirana_varijabla naziv="DomainObject.Predmet.StrankaIDrugi_1">ATLAS, turistička agencija dioničko društvo</derivirana_varijabla>
  </DomainObject.Predmet.StrankaIDrugi>
  <DomainObject.Predmet.ProtustrankaIDrugi>
    <izvorni_sadrzaj>ASTAREA putnička agencija d.o.o.</izvorni_sadrzaj>
    <derivirana_varijabla naziv="DomainObject.Predmet.ProtustrankaIDrugi_1">ASTAREA putnička agencija d.o.o.</derivirana_varijabla>
  </DomainObject.Predmet.ProtustrankaIDrugi>
  <DomainObject.Predmet.StrankaIDrugiAdressOIB>
    <izvorni_sadrzaj>ATLAS, turistička agencija dioničko društvo, OIB 02041978827, Vukovarska 19, 20000 Dubrovnik</izvorni_sadrzaj>
    <derivirana_varijabla naziv="DomainObject.Predmet.StrankaIDrugiAdressOIB_1">ATLAS, turistička agencija dioničko društvo, OIB 02041978827, Vukovarska 19, 20000 Dubrovnik</derivirana_varijabla>
  </DomainObject.Predmet.StrankaIDrugiAdressOIB>
  <DomainObject.Predmet.ProtustrankaIDrugiAdressOIB>
    <izvorni_sadrzaj>ASTAREA putnička agencija d.o.o., OIB 84725109330, Vukovarska 19, 20000 Dubrovnik</izvorni_sadrzaj>
    <derivirana_varijabla naziv="DomainObject.Predmet.ProtustrankaIDrugiAdressOIB_1">ASTAREA putnička agencija d.o.o., OIB 84725109330, Vukovarska 19,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ASTAREA putnička agencija d.o.o.</item>
      <item>ATLAS, turistička agencija dioničko društvo</item>
      <item>odv. Ante Kačić</item>
      <item>Marko Lonac</item>
    </izvorni_sadrzaj>
    <derivirana_varijabla naziv="DomainObject.Predmet.SudioniciListNaziv_1">
      <item>ASTAREA putnička agencija d.o.o.</item>
      <item>ATLAS, turistička agencija dioničko društvo</item>
      <item>odv. Ante Kačić</item>
      <item>Marko Lonac</item>
    </derivirana_varijabla>
  </DomainObject.Predmet.SudioniciListNaziv>
  <DomainObject.Predmet.SudioniciListAdressOIB>
    <izvorni_sadrzaj>
      <item>ASTAREA putnička agencija d.o.o., OIB 84725109330, Vukovarska 19,20000 Dubrovnik</item>
      <item>ATLAS, turistička agencija dioničko društvo, OIB 02041978827, Vukovarska 19,20000 Dubrovnik</item>
      <item>odv. Ante Kačić</item>
      <item>Marko Lonac, OIB 43471049776</item>
    </izvorni_sadrzaj>
    <derivirana_varijabla naziv="DomainObject.Predmet.SudioniciListAdressOIB_1">
      <item>ASTAREA putnička agencija d.o.o., OIB 84725109330, Vukovarska 19,20000 Dubrovnik</item>
      <item>ATLAS, turistička agencija dioničko društvo, OIB 02041978827, Vukovarska 19,20000 Dubrovnik</item>
      <item>odv. Ante Kačić</item>
      <item>Marko Lonac, OIB 43471049776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84725109330</item>
      <item>, OIB 02041978827</item>
      <item>, OIB null</item>
      <item>, OIB 43471049776</item>
    </izvorni_sadrzaj>
    <derivirana_varijabla naziv="DomainObject.Predmet.SudioniciListNazivOIB_1">
      <item>, OIB 84725109330</item>
      <item>, OIB 02041978827</item>
      <item>, OIB null</item>
      <item>, OIB 43471049776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315</properties:Words>
  <properties:Characters>1745</properties:Characters>
  <properties:Lines>53</properties:Lines>
  <properties:Paragraphs>22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2060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2015-11-26T11:36:00Z</dcterms:created>
  <dc:creator>Ante Kačić</dc:creator>
  <cp:lastModifiedBy>Mara Marčinko</cp:lastModifiedBy>
  <cp:lastPrinted>2013-11-12T13:06:00Z</cp:lastPrinted>
  <dcterms:modified xmlns:xsi="http://www.w3.org/2001/XMLSchema-instance" xsi:type="dcterms:W3CDTF">2015-11-26T13:27:00Z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