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cbf6" w14:paraId="443cbf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81094">
        <w:t>2506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81094">
        <w:t xml:space="preserve"> MARJOZ NEKRETNINE d.d. Zagreb, Trg bana Josipa Jelačića 1, OIB: 21298737390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9E1D58">
        <w:t>13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512B5">
        <w:rPr>
          <w:bCs/>
        </w:rPr>
        <w:t xml:space="preserve"> </w:t>
      </w:r>
      <w:r w:rsidR="00381094">
        <w:t>MARJOZ NEKRETNINE d.d. Zagreb, Trg bana Josipa Jelačića 1, OIB: 21298737390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81094">
        <w:t xml:space="preserve"> </w:t>
      </w:r>
      <w:r w:rsidR="008558E1">
        <w:t>Zvonko Tomljanović, Našice,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558E1">
        <w:t>17</w:t>
      </w:r>
      <w:r w:rsidR="00F7152E">
        <w:t xml:space="preserve">. </w:t>
      </w:r>
      <w:r w:rsidR="008558E1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360F7">
        <w:t>31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381094">
        <w:t>2506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381094">
        <w:t>2506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360F7">
        <w:t>13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360F7">
        <w:t>13</w:t>
      </w:r>
      <w:r w:rsidR="0023655B">
        <w:t>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2B5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3826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3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3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St-2506/2016</izvorni_sadrzaj>
    <derivirana_varijabla naziv="DomainObject.Predmet.OznakaBroj_1">St-2506/2016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MARJOZ NEKRETNINE d.d.</izvorni_sadrzaj>
    <derivirana_varijabla naziv="DomainObject.Predmet.ProtustrankaFormated_1">  MARJOZ NEKRETNINE d.d.</derivirana_varijabla>
  </DomainObject.Predmet.ProtustrankaFormated>
  <DomainObject.Predmet.ProtustrankaFormatedOIB>
    <izvorni_sadrzaj>  MARJOZ NEKRETNINE d.d., OIB 21298737390</izvorni_sadrzaj>
    <derivirana_varijabla naziv="DomainObject.Predmet.ProtustrankaFormatedOIB_1">  MARJOZ NEKRETNINE d.d., OIB 21298737390</derivirana_varijabla>
  </DomainObject.Predmet.ProtustrankaFormatedOIB>
  <DomainObject.Predmet.ProtustrankaFormatedWithAdress>
    <izvorni_sadrzaj> MARJOZ NEKRETNINE d.d., Trg bana Josipa Jelačića br. 1, 10000 Zagreb</izvorni_sadrzaj>
    <derivirana_varijabla naziv="DomainObject.Predmet.ProtustrankaFormatedWithAdress_1"> MARJOZ NEKRETNINE d.d., Trg bana Josipa Jelačića br. 1, 10000 Zagreb</derivirana_varijabla>
  </DomainObject.Predmet.ProtustrankaFormatedWithAdress>
  <DomainObject.Predmet.ProtustrankaFormatedWithAdressOIB>
    <izvorni_sadrzaj> MARJOZ NEKRETNINE d.d., OIB 21298737390, Trg bana Josipa Jelačića br. 1, 10000 Zagreb</izvorni_sadrzaj>
    <derivirana_varijabla naziv="DomainObject.Predmet.ProtustrankaFormatedWithAdressOIB_1"> MARJOZ NEKRETNINE d.d., OIB 21298737390, Trg bana Josipa Jelačića br. 1, 10000 Zagreb</derivirana_varijabla>
  </DomainObject.Predmet.ProtustrankaFormatedWithAdressOIB>
  <DomainObject.Predmet.ProtustrankaWithAdress>
    <izvorni_sadrzaj>MARJOZ NEKRETNINE d.d. Trg bana Josipa Jelačića br. 1, 10000 Zagreb</izvorni_sadrzaj>
    <derivirana_varijabla naziv="DomainObject.Predmet.ProtustrankaWithAdress_1">MARJOZ NEKRETNINE d.d. Trg bana Josipa Jelačića br. 1, 10000 Zagreb</derivirana_varijabla>
  </DomainObject.Predmet.ProtustrankaWithAdress>
  <DomainObject.Predmet.ProtustrankaWithAdressOIB>
    <izvorni_sadrzaj>MARJOZ NEKRETNINE d.d., OIB 21298737390, Trg bana Josipa Jelačića br. 1, 10000 Zagreb</izvorni_sadrzaj>
    <derivirana_varijabla naziv="DomainObject.Predmet.ProtustrankaWithAdressOIB_1">MARJOZ NEKRETNINE d.d., OIB 21298737390, Trg bana Josipa Jelačića br. 1, 10000 Zagreb</derivirana_varijabla>
  </DomainObject.Predmet.ProtustrankaWithAdressOIB>
  <DomainObject.Predmet.ProtustrankaNazivFormated>
    <izvorni_sadrzaj>MARJOZ NEKRETNINE d.d.</izvorni_sadrzaj>
    <derivirana_varijabla naziv="DomainObject.Predmet.ProtustrankaNazivFormated_1">MARJOZ NEKRETNINE d.d.</derivirana_varijabla>
  </DomainObject.Predmet.ProtustrankaNazivFormated>
  <DomainObject.Predmet.ProtustrankaNazivFormatedOIB>
    <izvorni_sadrzaj>MARJOZ NEKRETNINE d.d., OIB 21298737390</izvorni_sadrzaj>
    <derivirana_varijabla naziv="DomainObject.Predmet.ProtustrankaNazivFormatedOIB_1">MARJOZ NEKRETNINE d.d., OIB 21298737390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MARJOZ NEKRETNINE d.d.</item>
    </izvorni_sadrzaj>
    <derivirana_varijabla naziv="DomainObject.Predmet.ProtuStrankaListFormated_1">
      <item>MARJOZ NEKRETNINE d.d.</item>
    </derivirana_varijabla>
  </DomainObject.Predmet.ProtuStrankaListFormated>
  <DomainObject.Predmet.ProtuStrankaListFormatedOIB>
    <izvorni_sadrzaj>
      <item>MARJOZ NEKRETNINE d.d., OIB 21298737390</item>
    </izvorni_sadrzaj>
    <derivirana_varijabla naziv="DomainObject.Predmet.ProtuStrankaListFormatedOIB_1">
      <item>MARJOZ NEKRETNINE d.d., OIB 21298737390</item>
    </derivirana_varijabla>
  </DomainObject.Predmet.ProtuStrankaListFormatedOIB>
  <DomainObject.Predmet.ProtuStrankaListFormatedWithAdress>
    <izvorni_sadrzaj>
      <item>MARJOZ NEKRETNINE d.d., Trg bana Josipa Jelačića br. 1, 10000 Zagreb</item>
    </izvorni_sadrzaj>
    <derivirana_varijabla naziv="DomainObject.Predmet.ProtuStrankaListFormatedWithAdress_1">
      <item>MARJOZ NEKRETNINE d.d., Trg bana Josipa Jelačića br. 1, 10000 Zagreb</item>
    </derivirana_varijabla>
  </DomainObject.Predmet.ProtuStrankaListFormatedWithAdress>
  <DomainObject.Predmet.ProtuStrankaListFormatedWithAdressOIB>
    <izvorni_sadrzaj>
      <item>MARJOZ NEKRETNINE d.d., OIB 21298737390, Trg bana Josipa Jelačića br. 1, 10000 Zagreb</item>
    </izvorni_sadrzaj>
    <derivirana_varijabla naziv="DomainObject.Predmet.ProtuStrankaListFormatedWithAdressOIB_1">
      <item>MARJOZ NEKRETNINE d.d., OIB 21298737390, Trg bana Josipa Jelačića br. 1, 10000 Zagreb</item>
    </derivirana_varijabla>
  </DomainObject.Predmet.ProtuStrankaListFormatedWithAdressOIB>
  <DomainObject.Predmet.ProtuStrankaListNazivFormated>
    <izvorni_sadrzaj>
      <item>MARJOZ NEKRETNINE d.d.</item>
    </izvorni_sadrzaj>
    <derivirana_varijabla naziv="DomainObject.Predmet.ProtuStrankaListNazivFormated_1">
      <item>MARJOZ NEKRETNINE d.d.</item>
    </derivirana_varijabla>
  </DomainObject.Predmet.ProtuStrankaListNazivFormated>
  <DomainObject.Predmet.ProtuStrankaListNazivFormatedOIB>
    <izvorni_sadrzaj>
      <item>MARJOZ NEKRETNINE d.d., OIB 21298737390</item>
    </izvorni_sadrzaj>
    <derivirana_varijabla naziv="DomainObject.Predmet.ProtuStrankaListNazivFormatedOIB_1">
      <item>MARJOZ NEKRETNINE d.d., OIB 21298737390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MARJOZ NEKRETNINE d.d.</izvorni_sadrzaj>
    <derivirana_varijabla naziv="DomainObject.Predmet.ProtustrankaIDrugi_1">MARJOZ NEKRETNINE d.d.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MARJOZ NEKRETNINE d.d., OIB 21298737390, Trg bana Josipa Jelačića br. 1, 10000 Zagreb</izvorni_sadrzaj>
    <derivirana_varijabla naziv="DomainObject.Predmet.ProtustrankaIDrugiAdressOIB_1">MARJOZ NEKRETNINE d.d., OIB 21298737390, Trg bana Josipa Jelačića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MARJOZ NEKRETNINE d.d.</item>
      <item>FINA Regionalni centar Zagreb</item>
    </izvorni_sadrzaj>
    <derivirana_varijabla naziv="DomainObject.Predmet.SudioniciListNaziv_1">
      <item>MARJOZ NEKRETNINE d.d.</item>
      <item>FINA Regionalni centar Zagreb</item>
    </derivirana_varijabla>
  </DomainObject.Predmet.SudioniciListNaziv>
  <DomainObject.Predmet.SudioniciListAdressOIB>
    <izvorni_sadrzaj>
      <item>MARJOZ NEKRETNINE d.d., OIB 21298737390, Trg bana Josipa Jelačića br. 1,10000 Zagreb</item>
      <item>FINA Regionalni centar Zagreb, OIB 85821130368, Trg svibanjskih žrtava 1995 br.1,10000 Zagreb</item>
    </izvorni_sadrzaj>
    <derivirana_varijabla naziv="DomainObject.Predmet.SudioniciListAdressOIB_1">
      <item>MARJOZ NEKRETNINE d.d., OIB 21298737390, Trg bana Josipa Jelačića br. 1,10000 Zagreb</item>
      <item>FINA Regionalni centar Zagreb, OIB 85821130368, Trg svibanjskih žrtava 1995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21298737390</item>
      <item>, OIB 85821130368</item>
    </izvorni_sadrzaj>
    <derivirana_varijabla naziv="DomainObject.Predmet.SudioniciListNazivOIB_1">
      <item>, OIB 21298737390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21B17-273E-4718-A5DA-3817CEA52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1962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2016-12-13T11:52:00Z</dcterms:created>
  <dc:creator>wsadmin</dc:creator>
  <cp:lastModifiedBy>Sanda Gučić</cp:lastModifiedBy>
  <cp:lastPrinted>2016-12-13T11:53:00Z</cp:lastPrinted>
  <dcterms:modified xmlns:xsi="http://www.w3.org/2001/XMLSchema-instance" xsi:type="dcterms:W3CDTF">2016-12-14T07:22:00Z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