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45049" w14:paraId="d345049" w:rsidRDefault="002F3327" w:rsidP="002F3327" w:rsidR="002F3327">
      <w:pPr>
        <w:jc w:val="right"/>
        <w15:collapsed w:val="false"/>
      </w:pPr>
      <w:bookmarkStart w:name="_GoBack" w:id="0"/>
      <w:bookmarkEnd w:id="0"/>
      <w:r>
        <w:t>Broj: St-</w:t>
      </w:r>
      <w:r w:rsidR="00D0437C">
        <w:t>657/16-8</w:t>
      </w:r>
    </w:p>
    <w:p w:rsidRDefault="004952D7" w:rsidP="004952D7" w:rsidR="004952D7">
      <w:r>
        <w:rPr>
          <w:rStyle w:val="Naglaeno"/>
        </w:rPr>
        <w:t xml:space="preserve">             </w:t>
      </w:r>
      <w:r w:rsidR="00AC338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D0437C" w:rsidR="004011EC">
      <w:pPr>
        <w:pStyle w:val="Tijeloteksta"/>
      </w:pPr>
      <w:r>
        <w:tab/>
      </w:r>
      <w:r w:rsidR="00F02431">
        <w:t xml:space="preserve">Trgovački sud u Osijeku, po stečajnoj sutkinji Nadi Roso, u stečajnom postupku predlagatelja </w:t>
      </w:r>
      <w:r w:rsidR="00D0437C" w:rsidRPr="009F645C">
        <w:t xml:space="preserve">FINA RC Osijek Podružnica Osijek za otvaranje stečajnog postupka nad dužnikom </w:t>
      </w:r>
      <w:r w:rsidR="00D0437C" w:rsidRPr="009F645C">
        <w:rPr>
          <w:b/>
        </w:rPr>
        <w:t>HOOK UP j.d.o.o. za posredovanje u zapošljavanju, Osijek, Trg Slobode 8/I, OIB: 85648797932, MBS: 030158887</w:t>
      </w:r>
      <w:r w:rsidR="00D0437C">
        <w:rPr>
          <w:b/>
        </w:rPr>
        <w:t xml:space="preserve">, </w:t>
      </w:r>
      <w:r w:rsidR="00D0437C">
        <w:t>dana 9. rujna 2016. g.,</w:t>
      </w:r>
      <w:r w:rsidR="004F25AD">
        <w:tab/>
      </w:r>
      <w:r w:rsidR="002F3327">
        <w:tab/>
      </w:r>
    </w:p>
    <w:p w:rsidRDefault="00A0258F" w:rsidP="004F25AD" w:rsidR="00A0258F">
      <w:pPr>
        <w:tabs>
          <w:tab w:pos="3705" w:val="left"/>
        </w:tabs>
        <w:jc w:val="both"/>
      </w:pP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4011EC" w:rsidP="004B741D" w:rsidR="004011EC">
      <w:pPr>
        <w:pStyle w:val="Tijeloteksta"/>
      </w:pPr>
    </w:p>
    <w:p w:rsidRDefault="00A0258F" w:rsidP="004B741D" w:rsidR="00A0258F" w:rsidRPr="004011EC">
      <w:pPr>
        <w:pStyle w:val="Tijeloteksta"/>
      </w:pPr>
    </w:p>
    <w:p w:rsidRDefault="004B741D" w:rsidP="00D64E1D" w:rsidR="009B0969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D0437C" w:rsidRPr="009F645C">
        <w:rPr>
          <w:b/>
        </w:rPr>
        <w:t>HOOK UP j.d.o.o. za posredovanje u zapošljavanju, Osijek, Trg Slobode 8/I, OIB: 85648797932, MBS: 030158887</w:t>
      </w:r>
      <w:r w:rsidR="004952D7">
        <w:rPr>
          <w:b/>
        </w:rPr>
        <w:t>.</w:t>
      </w:r>
    </w:p>
    <w:p w:rsidRDefault="009B0969" w:rsidP="009B0969" w:rsidR="009B0969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AC3385">
        <w:rPr>
          <w:b/>
        </w:rPr>
        <w:t>1</w:t>
      </w:r>
      <w:r w:rsidR="00D0437C">
        <w:rPr>
          <w:b/>
        </w:rPr>
        <w:t>3</w:t>
      </w:r>
      <w:r w:rsidR="00AC3385">
        <w:rPr>
          <w:b/>
        </w:rPr>
        <w:t>. listopad</w:t>
      </w:r>
      <w:r w:rsidR="00A23173">
        <w:rPr>
          <w:b/>
        </w:rPr>
        <w:t xml:space="preserve"> 12016. g. u 1</w:t>
      </w:r>
      <w:r w:rsidR="00F02431">
        <w:rPr>
          <w:b/>
        </w:rPr>
        <w:t>1</w:t>
      </w:r>
      <w:r w:rsidR="00A23173">
        <w:rPr>
          <w:b/>
        </w:rPr>
        <w:t>,</w:t>
      </w:r>
      <w:r w:rsidR="00806073">
        <w:rPr>
          <w:b/>
        </w:rPr>
        <w:t>0</w:t>
      </w:r>
      <w:r w:rsidR="00AD6C12">
        <w:rPr>
          <w:b/>
        </w:rPr>
        <w:t>0</w:t>
      </w:r>
      <w:r w:rsidR="00EB3AC0">
        <w:rPr>
          <w:b/>
        </w:rPr>
        <w:t xml:space="preserve"> </w:t>
      </w:r>
      <w:r>
        <w:rPr>
          <w:b/>
        </w:rPr>
        <w:t>sati</w:t>
      </w:r>
      <w:r>
        <w:t xml:space="preserve"> u zgradi ovog suda u Osijeku, Zagrebačka br. 2, soba br. </w:t>
      </w:r>
      <w:r w:rsidR="00DD6DE4">
        <w:t>40</w:t>
      </w:r>
      <w:r>
        <w:t>/II, na koje se pozivaju sve zainteresirane stranke dostavom ovog rješenja.</w:t>
      </w:r>
    </w:p>
    <w:p w:rsidRDefault="004B741D" w:rsidP="00AC3385" w:rsidR="006C2276" w:rsidRPr="00D0437C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u osobi</w:t>
      </w:r>
      <w:r w:rsidR="00AD6C12">
        <w:t xml:space="preserve"> </w:t>
      </w:r>
      <w:r w:rsidR="00D0437C" w:rsidRPr="00D0437C">
        <w:rPr>
          <w:b/>
        </w:rPr>
        <w:t>Mijo Rončević dipl. oec. iz Osijeka, Vijenac Ivana Meštrovića 74, OIB 97146101285.</w:t>
      </w:r>
    </w:p>
    <w:p w:rsidRDefault="00A26E0B" w:rsidP="004B741D" w:rsidR="004B741D">
      <w:pPr>
        <w:pStyle w:val="Tijeloteksta"/>
        <w:numPr>
          <w:ilvl w:val="0"/>
          <w:numId w:val="1"/>
        </w:numPr>
      </w:pPr>
      <w:r>
        <w:t>P</w:t>
      </w:r>
      <w:r w:rsidR="004B741D">
        <w:t xml:space="preserve">rivremeni stečajni upravitelj dužan je u primjerenom roku, a najdulje u roku od </w:t>
      </w:r>
      <w:r w:rsidR="00070D0F">
        <w:t>8</w:t>
      </w:r>
      <w:r w:rsidR="004B741D">
        <w:t xml:space="preserve"> dana </w:t>
      </w:r>
      <w:r w:rsidR="00AC3385">
        <w:t>prije održavanja ročišta</w:t>
      </w:r>
      <w:r w:rsidR="004B741D">
        <w:t xml:space="preserve"> stečajnom sucu izvješće o financijsko gospodarskom stanju stečajnog dužnika, te mogućnostima provođenja stečajnog postupka nad njegovom imovinom.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4952D7" w:rsidP="004B741D" w:rsidR="004952D7">
      <w:pPr>
        <w:pStyle w:val="Tijeloteksta"/>
        <w:rPr>
          <w:b/>
          <w:bCs/>
        </w:rPr>
      </w:pPr>
    </w:p>
    <w:p w:rsidRDefault="00A0258F" w:rsidP="004B741D" w:rsidR="00A0258F">
      <w:pPr>
        <w:pStyle w:val="Tijeloteksta"/>
        <w:rPr>
          <w:b/>
          <w:bCs/>
        </w:rPr>
      </w:pPr>
    </w:p>
    <w:p w:rsidRDefault="004B741D" w:rsidP="00965A37" w:rsidR="00965A37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</w:p>
    <w:p w:rsidRDefault="00316834" w:rsidP="004B741D" w:rsidR="00316834">
      <w:pPr>
        <w:pStyle w:val="Tijeloteksta"/>
        <w:rPr>
          <w:b/>
          <w:bCs/>
        </w:rPr>
      </w:pPr>
    </w:p>
    <w:p w:rsidRDefault="00A0258F" w:rsidP="004B741D" w:rsidR="00A0258F">
      <w:pPr>
        <w:pStyle w:val="Tijeloteksta"/>
        <w:rPr>
          <w:b/>
          <w:bCs/>
        </w:rPr>
      </w:pPr>
    </w:p>
    <w:p w:rsidRDefault="00366021" w:rsidP="00F02431" w:rsidR="00F02431">
      <w:pPr>
        <w:pStyle w:val="Tijeloteksta"/>
      </w:pPr>
      <w:r>
        <w:tab/>
      </w:r>
      <w:r w:rsidR="00F02431">
        <w:t xml:space="preserve">Predlagatelj – FINA RC Osijek, podnio je dana </w:t>
      </w:r>
      <w:r w:rsidR="00D0437C">
        <w:t>18</w:t>
      </w:r>
      <w:r w:rsidR="00F02431">
        <w:t xml:space="preserve">. ožujka 2016. g. na propisanom obrascu prijedlog za otvaranje  stečajnog postupka nad dužnikom </w:t>
      </w:r>
      <w:r w:rsidR="00D0437C" w:rsidRPr="009F645C">
        <w:rPr>
          <w:b/>
        </w:rPr>
        <w:t>HOOK UP j.d.o.o. za posredovanje u zapošljavanju, Osijek, Trg Slobode 8/I, OIB: 85648797932, MBS: 030158887</w:t>
      </w:r>
      <w:r w:rsidR="00F02431">
        <w:rPr>
          <w:b/>
        </w:rPr>
        <w:t>.</w:t>
      </w:r>
      <w:r w:rsidR="00F02431">
        <w:t xml:space="preserve"> </w:t>
      </w:r>
      <w:r w:rsidR="00F02431">
        <w:tab/>
      </w:r>
    </w:p>
    <w:p w:rsidRDefault="00F02431" w:rsidP="00F02431" w:rsidR="00F02431">
      <w:pPr>
        <w:pStyle w:val="Tijeloteksta"/>
      </w:pPr>
    </w:p>
    <w:p w:rsidRDefault="00F02431" w:rsidP="00F02431" w:rsidR="00F02431">
      <w:pPr>
        <w:pStyle w:val="Tijeloteksta"/>
      </w:pPr>
      <w:r>
        <w:tab/>
      </w:r>
    </w:p>
    <w:p w:rsidRDefault="00F02431" w:rsidP="00F02431" w:rsidR="00F02431">
      <w:pPr>
        <w:pStyle w:val="Tijeloteksta"/>
      </w:pPr>
    </w:p>
    <w:p w:rsidRDefault="00D0437C" w:rsidP="00D0437C" w:rsidR="00D0437C">
      <w:pPr>
        <w:jc w:val="right"/>
      </w:pPr>
      <w:r>
        <w:t>Broj: St-657/16-8</w:t>
      </w:r>
    </w:p>
    <w:p w:rsidRDefault="00F02431" w:rsidP="00F02431" w:rsidR="00F02431">
      <w:pPr>
        <w:pStyle w:val="Tijeloteksta"/>
      </w:pPr>
    </w:p>
    <w:p w:rsidRDefault="00F02431" w:rsidP="00F02431" w:rsidR="00F02431">
      <w:pPr>
        <w:pStyle w:val="Tijeloteksta"/>
      </w:pPr>
    </w:p>
    <w:p w:rsidRDefault="00F02431" w:rsidP="00F02431" w:rsidR="00F02431">
      <w:pPr>
        <w:pStyle w:val="Tijeloteksta"/>
      </w:pPr>
    </w:p>
    <w:p w:rsidRDefault="00F02431" w:rsidP="00F02431" w:rsidR="00F02431">
      <w:pPr>
        <w:pStyle w:val="Tijeloteksta"/>
        <w:ind w:firstLine="708"/>
      </w:pPr>
      <w:r>
        <w:t xml:space="preserve">U prijedlogu FINA navodi da dužnik na dan </w:t>
      </w:r>
      <w:r w:rsidR="00D0437C">
        <w:t>16. ožujka 2016</w:t>
      </w:r>
      <w:r>
        <w:t xml:space="preserve">. g. u Očevidniku redoslijedu osnova za plaćanje ima evidentirane neizvršene osnove za plaćanje u neprekinutom razdoblju od </w:t>
      </w:r>
      <w:r w:rsidR="00D0437C">
        <w:t>120</w:t>
      </w:r>
      <w:r>
        <w:t xml:space="preserve"> dana u ukupnom iznosu od </w:t>
      </w:r>
      <w:r w:rsidR="00D0437C">
        <w:t>21.684,91</w:t>
      </w:r>
      <w:r>
        <w:t xml:space="preserve"> kn u koji iznos je uračunata kamata i naknada FINE za provedbu ovrhe na novčanim sredstvima te da dužnik ima 1 zaposlenika.</w:t>
      </w:r>
    </w:p>
    <w:p w:rsidRDefault="00F02431" w:rsidP="00F02431" w:rsidR="00F02431">
      <w:pPr>
        <w:pStyle w:val="Tijeloteksta"/>
      </w:pPr>
    </w:p>
    <w:p w:rsidRDefault="00F02431" w:rsidP="00F02431" w:rsidR="00F02431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F02431" w:rsidP="00F02431" w:rsidR="00133EE5">
      <w:pPr>
        <w:jc w:val="both"/>
      </w:pPr>
      <w:r>
        <w:t xml:space="preserve"> </w:t>
      </w:r>
    </w:p>
    <w:p w:rsidRDefault="00D64E1D" w:rsidP="00AC3385" w:rsidR="00133EE5" w:rsidRPr="00D64E1D">
      <w:pPr>
        <w:ind w:hanging="1080"/>
        <w:rPr>
          <w:b/>
        </w:rPr>
      </w:pPr>
      <w:r>
        <w:tab/>
        <w:t xml:space="preserve">            </w:t>
      </w:r>
      <w:r w:rsidR="00133EE5">
        <w:t xml:space="preserve">Također, temeljem čl. 115. st. 2. citiranog zakona imenovan je privremeni stečajni upravitelj u osobi </w:t>
      </w:r>
      <w:r w:rsidR="00D0437C" w:rsidRPr="00D0437C">
        <w:rPr>
          <w:b/>
        </w:rPr>
        <w:t>Mijo Rončević dipl. oec. iz Osijeka, Vijenac Ivana Meštrovića 74, OIB 97146101285</w:t>
      </w:r>
      <w:r w:rsidR="00806073">
        <w:rPr>
          <w:b/>
        </w:rPr>
        <w:t xml:space="preserve">, </w:t>
      </w:r>
      <w:r w:rsidR="00316834">
        <w:t>(automatski odabir)</w:t>
      </w:r>
      <w:r w:rsidR="00133EE5">
        <w:t>, radi utvrđivanja stanja imovine dužnika, nakon čega stečajni sudac može donijeti odluku u ovom postupku.</w:t>
      </w:r>
    </w:p>
    <w:p w:rsidRDefault="003E3A0B" w:rsidP="00D64E1D" w:rsidR="003E3A0B">
      <w:pPr>
        <w:pStyle w:val="Tijeloteksta"/>
        <w:rPr>
          <w:b/>
          <w:bCs/>
        </w:rPr>
      </w:pPr>
    </w:p>
    <w:p w:rsidRDefault="004B741D" w:rsidP="003E3A0B" w:rsidR="004B741D">
      <w:pPr>
        <w:pStyle w:val="Tijeloteksta"/>
        <w:rPr>
          <w:b/>
          <w:bCs/>
        </w:rPr>
      </w:pPr>
    </w:p>
    <w:p w:rsidRDefault="005A1D35" w:rsidP="004B741D" w:rsidR="005A1D35">
      <w:pPr>
        <w:pStyle w:val="Tijeloteksta"/>
        <w:jc w:val="center"/>
        <w:rPr>
          <w:b/>
          <w:bCs/>
        </w:rPr>
      </w:pPr>
    </w:p>
    <w:p w:rsidRDefault="00F1595D" w:rsidP="00F1595D" w:rsidR="007242CD">
      <w:pPr>
        <w:pStyle w:val="Tijeloteksta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5A1D35">
        <w:t xml:space="preserve"> </w:t>
      </w:r>
      <w:r w:rsidR="00F02431">
        <w:t>9</w:t>
      </w:r>
      <w:r w:rsidR="00AC3385">
        <w:t>. rujna</w:t>
      </w:r>
      <w:r w:rsidR="002D77B4">
        <w:t xml:space="preserve"> 2016. g.</w:t>
      </w:r>
    </w:p>
    <w:p w:rsidRDefault="00094230" w:rsidP="001309A4" w:rsidR="00094230">
      <w:pPr>
        <w:pStyle w:val="Tijeloteksta"/>
        <w:jc w:val="center"/>
      </w:pPr>
    </w:p>
    <w:p w:rsidRDefault="00094230" w:rsidP="001309A4" w:rsidR="00094230">
      <w:pPr>
        <w:pStyle w:val="Tijeloteksta"/>
        <w:jc w:val="center"/>
      </w:pPr>
    </w:p>
    <w:p w:rsidRDefault="004B741D" w:rsidP="004B741D" w:rsidR="004B741D">
      <w:pPr>
        <w:pStyle w:val="Tijeloteksta"/>
        <w:jc w:val="left"/>
      </w:pPr>
      <w:r>
        <w:t>Zapisničar</w:t>
      </w:r>
    </w:p>
    <w:p w:rsidRDefault="0013209D" w:rsidP="004B741D" w:rsidR="007242CD">
      <w:pPr>
        <w:pStyle w:val="Tijeloteksta"/>
        <w:jc w:val="left"/>
      </w:pPr>
      <w:r>
        <w:t>Danijela Sekulić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1D35">
        <w:tab/>
      </w:r>
      <w:r w:rsidR="004011EC">
        <w:t>S</w:t>
      </w:r>
      <w:r>
        <w:t>TEČAJN</w:t>
      </w:r>
      <w:r w:rsidR="00F02431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5A1D35">
        <w:tab/>
        <w:t xml:space="preserve"> </w:t>
      </w:r>
      <w:r w:rsidR="00316834">
        <w:t xml:space="preserve">     </w:t>
      </w:r>
      <w:r w:rsidR="00F02431">
        <w:t xml:space="preserve">    </w:t>
      </w:r>
      <w:r w:rsidR="005A1D35">
        <w:t xml:space="preserve"> </w:t>
      </w:r>
      <w:r w:rsidR="0013209D">
        <w:t>Nada Roso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E3A0B" w:rsidP="004B741D" w:rsidR="00806073" w:rsidRPr="00AC3385">
      <w:pPr>
        <w:pStyle w:val="Tijeloteksta"/>
        <w:numPr>
          <w:ilvl w:val="0"/>
          <w:numId w:val="3"/>
        </w:numPr>
        <w:jc w:val="left"/>
      </w:pPr>
      <w:proofErr w:type="spellStart"/>
      <w:r>
        <w:t>priv</w:t>
      </w:r>
      <w:proofErr w:type="spellEnd"/>
      <w:r>
        <w:t>. st. upravitelj</w:t>
      </w:r>
      <w:r w:rsidR="004952D7">
        <w:t xml:space="preserve"> </w:t>
      </w:r>
      <w:r w:rsidR="00D0437C">
        <w:t xml:space="preserve">Mijo Rončević dipl. oec. iz Osijeka, Vijenac Ivana Meštrovića 74 uz Izvješće </w:t>
      </w:r>
      <w:proofErr w:type="spellStart"/>
      <w:r w:rsidR="00D0437C">
        <w:t>z.z</w:t>
      </w:r>
      <w:proofErr w:type="spellEnd"/>
      <w:r w:rsidR="00D0437C">
        <w:t>. + prilozi (str. 17-54 spisa)</w:t>
      </w:r>
    </w:p>
    <w:p w:rsidRDefault="003E3A0B" w:rsidP="004B741D" w:rsidR="003E3A0B">
      <w:pPr>
        <w:pStyle w:val="Tijeloteksta"/>
        <w:numPr>
          <w:ilvl w:val="0"/>
          <w:numId w:val="3"/>
        </w:numPr>
        <w:jc w:val="left"/>
      </w:pPr>
      <w:r>
        <w:t>ŽDO</w:t>
      </w:r>
      <w:r w:rsidR="00F1595D">
        <w:t xml:space="preserve"> </w:t>
      </w:r>
      <w:r w:rsidR="00D0437C">
        <w:t>Osijek</w:t>
      </w:r>
    </w:p>
    <w:p w:rsidRDefault="002D77B4" w:rsidP="004B741D" w:rsidR="002D77B4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133EE5" w:rsidP="00965A37" w:rsidR="00965A37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 w:rsidR="003E3A0B">
        <w:t>ogl</w:t>
      </w:r>
      <w:proofErr w:type="spellEnd"/>
      <w:r w:rsidR="003E3A0B">
        <w:t>. pl.</w:t>
      </w:r>
      <w:r w:rsidR="00316834">
        <w:t xml:space="preserve"> </w:t>
      </w:r>
      <w:r w:rsidR="00D0437C">
        <w:t xml:space="preserve">uz Izvješće </w:t>
      </w:r>
      <w:proofErr w:type="spellStart"/>
      <w:r w:rsidR="00D0437C">
        <w:t>z.z</w:t>
      </w:r>
      <w:proofErr w:type="spellEnd"/>
      <w:r w:rsidR="00D0437C">
        <w:t xml:space="preserve">.  od 22.4.16. (str. 9-10 i 17-18 spisa) </w:t>
      </w:r>
    </w:p>
    <w:p w:rsidRDefault="009B0969" w:rsidP="00D64E1D" w:rsidR="005A3E5A">
      <w:pPr>
        <w:pStyle w:val="Tijeloteksta"/>
        <w:numPr>
          <w:ilvl w:val="0"/>
          <w:numId w:val="3"/>
        </w:numPr>
        <w:jc w:val="left"/>
      </w:pPr>
      <w:r>
        <w:t>R-</w:t>
      </w:r>
      <w:r w:rsidR="00AC3385">
        <w:t>1</w:t>
      </w:r>
      <w:r w:rsidR="00D0437C">
        <w:t>3</w:t>
      </w:r>
      <w:r w:rsidR="00AC3385">
        <w:t>.10</w:t>
      </w:r>
      <w:r w:rsidR="00806073">
        <w:t>.</w:t>
      </w:r>
    </w:p>
    <w:p w:rsidRDefault="000C20F1" w:rsidR="000C20F1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D0437C" w:rsidP="00D0437C" w:rsidR="009505E8">
      <w:pPr>
        <w:tabs>
          <w:tab w:pos="945" w:val="left"/>
        </w:tabs>
      </w:pPr>
      <w:r>
        <w:tab/>
      </w:r>
    </w:p>
    <w:p w:rsidRDefault="00F02431" w:rsidP="00F02431" w:rsidR="002D5985">
      <w:pPr>
        <w:tabs>
          <w:tab w:pos="945" w:val="left"/>
        </w:tabs>
      </w:pPr>
      <w:r>
        <w:tab/>
      </w:r>
    </w:p>
    <w:p w:rsidRDefault="002D5985" w:rsidP="002F3327" w:rsidR="002D5985">
      <w:pPr>
        <w:ind w:firstLine="708"/>
      </w:pPr>
    </w:p>
    <w:p w:rsidRDefault="002D5985" w:rsidP="002D5985" w:rsidR="002D5985">
      <w:pPr>
        <w:pStyle w:val="Tijeloteksta"/>
        <w:jc w:val="left"/>
      </w:pPr>
      <w:r>
        <w:t xml:space="preserve">                                                                                                               STEČAJN</w:t>
      </w:r>
      <w:r w:rsidR="00F02431">
        <w:t>A SUTKINJA</w:t>
      </w:r>
    </w:p>
    <w:p w:rsidRDefault="002D5985" w:rsidP="002D5985" w:rsidR="002D598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          </w:t>
      </w:r>
      <w:r w:rsidR="00F02431">
        <w:t xml:space="preserve">   </w:t>
      </w:r>
      <w:r>
        <w:t xml:space="preserve">      Nada Roso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  <w:r>
        <w:t>POUKA O PRAVNOM LIJEKU:</w:t>
      </w:r>
    </w:p>
    <w:p w:rsidRDefault="002D5985" w:rsidP="002D5985" w:rsidR="002D5985">
      <w:pPr>
        <w:pStyle w:val="Tijeloteksta"/>
        <w:jc w:val="left"/>
      </w:pPr>
      <w:r>
        <w:t>Protiv ovog rješenja nije dopuštena posebna žalba (čl. 42. st. 1. Stečajnog zakona).</w:t>
      </w:r>
    </w:p>
    <w:p w:rsidRDefault="002D5985" w:rsidP="00AC3385" w:rsidR="002D5985">
      <w:pPr>
        <w:pStyle w:val="Tijeloteksta"/>
        <w:ind w:firstLine="708"/>
        <w:jc w:val="left"/>
      </w:pPr>
    </w:p>
    <w:p w:rsidRDefault="002D5985" w:rsidP="002D5985" w:rsidR="002D5985" w:rsidRPr="00F92416">
      <w:pPr>
        <w:ind w:left="7080"/>
        <w:jc w:val="both"/>
      </w:pPr>
      <w:r w:rsidRPr="00F92416">
        <w:t xml:space="preserve">  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Za točnost </w:t>
      </w:r>
      <w:proofErr w:type="spellStart"/>
      <w:r w:rsidRPr="00F92416">
        <w:t>otpravka</w:t>
      </w:r>
      <w:proofErr w:type="spellEnd"/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Ovlašteni službenik: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>Danijela Sekulić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1A7D" w:rsidR="00541A7D">
      <w:r>
        <w:separator/>
      </w:r>
    </w:p>
  </w:endnote>
  <w:endnote w:id="0" w:type="continuationSeparator">
    <w:p w:rsidRDefault="00541A7D" w:rsidR="00541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1A7D" w:rsidR="00541A7D">
      <w:r>
        <w:separator/>
      </w:r>
    </w:p>
  </w:footnote>
  <w:footnote w:id="0" w:type="continuationSeparator">
    <w:p w:rsidRDefault="00541A7D" w:rsidR="00541A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2BE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5396D"/>
    <w:rsid w:val="00062776"/>
    <w:rsid w:val="00070D0F"/>
    <w:rsid w:val="00094230"/>
    <w:rsid w:val="000C20F1"/>
    <w:rsid w:val="000E414B"/>
    <w:rsid w:val="000F6CB0"/>
    <w:rsid w:val="0010785A"/>
    <w:rsid w:val="00125C68"/>
    <w:rsid w:val="001309A4"/>
    <w:rsid w:val="0013209D"/>
    <w:rsid w:val="00133EE5"/>
    <w:rsid w:val="00152BEF"/>
    <w:rsid w:val="0016016C"/>
    <w:rsid w:val="00163019"/>
    <w:rsid w:val="0019752C"/>
    <w:rsid w:val="001A0170"/>
    <w:rsid w:val="001A6201"/>
    <w:rsid w:val="001B5E31"/>
    <w:rsid w:val="001E75FC"/>
    <w:rsid w:val="002142C7"/>
    <w:rsid w:val="00223C8E"/>
    <w:rsid w:val="00291B9C"/>
    <w:rsid w:val="002B2487"/>
    <w:rsid w:val="002D5985"/>
    <w:rsid w:val="002D77B4"/>
    <w:rsid w:val="002F3327"/>
    <w:rsid w:val="00313F98"/>
    <w:rsid w:val="00316834"/>
    <w:rsid w:val="00316E40"/>
    <w:rsid w:val="00327B99"/>
    <w:rsid w:val="00347D31"/>
    <w:rsid w:val="00366021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41A7D"/>
    <w:rsid w:val="00555D95"/>
    <w:rsid w:val="0055624C"/>
    <w:rsid w:val="00576EA0"/>
    <w:rsid w:val="00597F65"/>
    <w:rsid w:val="005A1D35"/>
    <w:rsid w:val="005A3E5A"/>
    <w:rsid w:val="005A7923"/>
    <w:rsid w:val="005B403D"/>
    <w:rsid w:val="005D4764"/>
    <w:rsid w:val="005E5805"/>
    <w:rsid w:val="00607E75"/>
    <w:rsid w:val="006235FB"/>
    <w:rsid w:val="00665A1B"/>
    <w:rsid w:val="006836C9"/>
    <w:rsid w:val="006A52A2"/>
    <w:rsid w:val="006A56C2"/>
    <w:rsid w:val="006C078C"/>
    <w:rsid w:val="006C2276"/>
    <w:rsid w:val="006C6777"/>
    <w:rsid w:val="006C76B9"/>
    <w:rsid w:val="006D64E6"/>
    <w:rsid w:val="006F4B1A"/>
    <w:rsid w:val="0071514F"/>
    <w:rsid w:val="007242CD"/>
    <w:rsid w:val="00725641"/>
    <w:rsid w:val="007263EB"/>
    <w:rsid w:val="00741449"/>
    <w:rsid w:val="00745EEF"/>
    <w:rsid w:val="0074711B"/>
    <w:rsid w:val="00751A93"/>
    <w:rsid w:val="0077725F"/>
    <w:rsid w:val="00786C05"/>
    <w:rsid w:val="007C1241"/>
    <w:rsid w:val="00806073"/>
    <w:rsid w:val="0080666F"/>
    <w:rsid w:val="00845777"/>
    <w:rsid w:val="00850A85"/>
    <w:rsid w:val="008737C5"/>
    <w:rsid w:val="00891BF4"/>
    <w:rsid w:val="009001D6"/>
    <w:rsid w:val="00906032"/>
    <w:rsid w:val="00926DED"/>
    <w:rsid w:val="00935547"/>
    <w:rsid w:val="009505E8"/>
    <w:rsid w:val="00962378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6E0B"/>
    <w:rsid w:val="00A402F9"/>
    <w:rsid w:val="00A70765"/>
    <w:rsid w:val="00A7617B"/>
    <w:rsid w:val="00A87884"/>
    <w:rsid w:val="00AB56F9"/>
    <w:rsid w:val="00AC3385"/>
    <w:rsid w:val="00AD6C12"/>
    <w:rsid w:val="00AF0E4E"/>
    <w:rsid w:val="00B00E84"/>
    <w:rsid w:val="00B32D98"/>
    <w:rsid w:val="00BC33DE"/>
    <w:rsid w:val="00BF5580"/>
    <w:rsid w:val="00C008D6"/>
    <w:rsid w:val="00C15361"/>
    <w:rsid w:val="00C473BD"/>
    <w:rsid w:val="00C9197B"/>
    <w:rsid w:val="00CA5EA9"/>
    <w:rsid w:val="00CB7AB0"/>
    <w:rsid w:val="00CF4431"/>
    <w:rsid w:val="00CF53A8"/>
    <w:rsid w:val="00D0437C"/>
    <w:rsid w:val="00D178DC"/>
    <w:rsid w:val="00D47883"/>
    <w:rsid w:val="00D64559"/>
    <w:rsid w:val="00D64E1D"/>
    <w:rsid w:val="00D73015"/>
    <w:rsid w:val="00D81552"/>
    <w:rsid w:val="00D85A5F"/>
    <w:rsid w:val="00D86163"/>
    <w:rsid w:val="00DC6F8D"/>
    <w:rsid w:val="00DC7BF5"/>
    <w:rsid w:val="00DD68C2"/>
    <w:rsid w:val="00DD6DE4"/>
    <w:rsid w:val="00DE5661"/>
    <w:rsid w:val="00DE58F9"/>
    <w:rsid w:val="00E1321F"/>
    <w:rsid w:val="00E171AF"/>
    <w:rsid w:val="00E430E2"/>
    <w:rsid w:val="00E43272"/>
    <w:rsid w:val="00E45476"/>
    <w:rsid w:val="00E55AA4"/>
    <w:rsid w:val="00E6548B"/>
    <w:rsid w:val="00E92E59"/>
    <w:rsid w:val="00EA5625"/>
    <w:rsid w:val="00EB1391"/>
    <w:rsid w:val="00EB3AC0"/>
    <w:rsid w:val="00EB3D75"/>
    <w:rsid w:val="00EC103F"/>
    <w:rsid w:val="00ED0232"/>
    <w:rsid w:val="00ED29D8"/>
    <w:rsid w:val="00EE02D7"/>
    <w:rsid w:val="00EE5545"/>
    <w:rsid w:val="00EE602F"/>
    <w:rsid w:val="00EF5439"/>
    <w:rsid w:val="00F02431"/>
    <w:rsid w:val="00F1595D"/>
    <w:rsid w:val="00F618C3"/>
    <w:rsid w:val="00F61B56"/>
    <w:rsid w:val="00F76EF7"/>
    <w:rsid w:val="00F80660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52BE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52B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2B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2B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2B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52BE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52B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2B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2B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2B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3563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193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</izvorni_sadrzaj>
    <derivirana_varijabla naziv="DomainObject.Predmet.Broj_1">657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St-657/2016</izvorni_sadrzaj>
    <derivirana_varijabla naziv="DomainObject.Predmet.OznakaBroj_1">St-657/2016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HOOK UP j.d.o.o. za posredovanje u zapošljavanju</izvorni_sadrzaj>
    <derivirana_varijabla naziv="DomainObject.Predmet.ProtustrankaFormated_1">  HOOK UP j.d.o.o. za posredovanje u zapošljavanju</derivirana_varijabla>
  </DomainObject.Predmet.ProtustrankaFormated>
  <DomainObject.Predmet.ProtustrankaFormatedOIB>
    <izvorni_sadrzaj>  HOOK UP j.d.o.o. za posredovanje u zapošljavanju, OIB 85648797932</izvorni_sadrzaj>
    <derivirana_varijabla naziv="DomainObject.Predmet.ProtustrankaFormatedOIB_1">  HOOK UP j.d.o.o. za posredovanje u zapošljavanju, OIB 85648797932</derivirana_varijabla>
  </DomainObject.Predmet.ProtustrankaFormatedOIB>
  <DomainObject.Predmet.ProtustrankaFormatedWithAdress>
    <izvorni_sadrzaj> HOOK UP j.d.o.o. za posredovanje u zapošljavanju, Trg Slobode 8I, 31000 Osijek</izvorni_sadrzaj>
    <derivirana_varijabla naziv="DomainObject.Predmet.ProtustrankaFormatedWithAdress_1"> HOOK UP j.d.o.o. za posredovanje u zapošljavanju, Trg Slobode 8I, 31000 Osijek</derivirana_varijabla>
  </DomainObject.Predmet.ProtustrankaFormatedWithAdress>
  <DomainObject.Predmet.ProtustrankaFormatedWithAdressOIB>
    <izvorni_sadrzaj> HOOK UP j.d.o.o. za posredovanje u zapošljavanju, OIB 85648797932, Trg Slobode 8I, 31000 Osijek</izvorni_sadrzaj>
    <derivirana_varijabla naziv="DomainObject.Predmet.ProtustrankaFormatedWithAdressOIB_1"> HOOK UP j.d.o.o. za posredovanje u zapošljavanju, OIB 85648797932, Trg Slobode 8I, 31000 Osijek</derivirana_varijabla>
  </DomainObject.Predmet.ProtustrankaFormatedWithAdressOIB>
  <DomainObject.Predmet.ProtustrankaWithAdress>
    <izvorni_sadrzaj>HOOK UP j.d.o.o. za posredovanje u zapošljavanju Trg Slobode 8I, 31000 Osijek</izvorni_sadrzaj>
    <derivirana_varijabla naziv="DomainObject.Predmet.ProtustrankaWithAdress_1">HOOK UP j.d.o.o. za posredovanje u zapošljavanju Trg Slobode 8I, 31000 Osijek</derivirana_varijabla>
  </DomainObject.Predmet.ProtustrankaWithAdress>
  <DomainObject.Predmet.ProtustrankaWithAdressOIB>
    <izvorni_sadrzaj>HOOK UP j.d.o.o. za posredovanje u zapošljavanju, OIB 85648797932, Trg Slobode 8I, 31000 Osijek</izvorni_sadrzaj>
    <derivirana_varijabla naziv="DomainObject.Predmet.ProtustrankaWithAdressOIB_1">HOOK UP j.d.o.o. za posredovanje u zapošljavanju, OIB 85648797932, Trg Slobode 8I, 31000 Osijek</derivirana_varijabla>
  </DomainObject.Predmet.ProtustrankaWithAdressOIB>
  <DomainObject.Predmet.ProtustrankaNazivFormated>
    <izvorni_sadrzaj>HOOK UP j.d.o.o. za posredovanje u zapošljavanju</izvorni_sadrzaj>
    <derivirana_varijabla naziv="DomainObject.Predmet.ProtustrankaNazivFormated_1">HOOK UP j.d.o.o. za posredovanje u zapošljavanju</derivirana_varijabla>
  </DomainObject.Predmet.ProtustrankaNazivFormated>
  <DomainObject.Predmet.ProtustrankaNazivFormatedOIB>
    <izvorni_sadrzaj>HOOK UP j.d.o.o. za posredovanje u zapošljavanju, OIB 85648797932</izvorni_sadrzaj>
    <derivirana_varijabla naziv="DomainObject.Predmet.ProtustrankaNazivFormatedOIB_1">HOOK UP j.d.o.o. za posredovanje u zapošljavanju, OIB 85648797932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HOOK UP j.d.o.o. za posredovanje u zapošljavanju</item>
    </izvorni_sadrzaj>
    <derivirana_varijabla naziv="DomainObject.Predmet.ProtuStrankaListFormated_1">
      <item>HOOK UP j.d.o.o. za posredovanje u zapošljavanju</item>
    </derivirana_varijabla>
  </DomainObject.Predmet.ProtuStrankaListFormated>
  <DomainObject.Predmet.ProtuStrankaListFormatedOIB>
    <izvorni_sadrzaj>
      <item>HOOK UP j.d.o.o. za posredovanje u zapošljavanju, OIB 85648797932</item>
    </izvorni_sadrzaj>
    <derivirana_varijabla naziv="DomainObject.Predmet.ProtuStrankaListFormatedOIB_1">
      <item>HOOK UP j.d.o.o. za posredovanje u zapošljavanju, OIB 85648797932</item>
    </derivirana_varijabla>
  </DomainObject.Predmet.ProtuStrankaListFormatedOIB>
  <DomainObject.Predmet.ProtuStrankaListFormatedWithAdress>
    <izvorni_sadrzaj>
      <item>HOOK UP j.d.o.o. za posredovanje u zapošljavanju, Trg Slobode 8I, 31000 Osijek</item>
    </izvorni_sadrzaj>
    <derivirana_varijabla naziv="DomainObject.Predmet.ProtuStrankaListFormatedWithAdress_1">
      <item>HOOK UP j.d.o.o. za posredovanje u zapošljavanju, Trg Slobode 8I, 31000 Osijek</item>
    </derivirana_varijabla>
  </DomainObject.Predmet.ProtuStrankaListFormatedWithAdress>
  <DomainObject.Predmet.ProtuStrankaListFormatedWithAdressOIB>
    <izvorni_sadrzaj>
      <item>HOOK UP j.d.o.o. za posredovanje u zapošljavanju, OIB 85648797932, Trg Slobode 8I, 31000 Osijek</item>
    </izvorni_sadrzaj>
    <derivirana_varijabla naziv="DomainObject.Predmet.ProtuStrankaListFormatedWithAdressOIB_1">
      <item>HOOK UP j.d.o.o. za posredovanje u zapošljavanju, OIB 85648797932, Trg Slobode 8I, 31000 Osijek</item>
    </derivirana_varijabla>
  </DomainObject.Predmet.ProtuStrankaListFormatedWithAdressOIB>
  <DomainObject.Predmet.ProtuStrankaListNazivFormated>
    <izvorni_sadrzaj>
      <item>HOOK UP j.d.o.o. za posredovanje u zapošljavanju</item>
    </izvorni_sadrzaj>
    <derivirana_varijabla naziv="DomainObject.Predmet.ProtuStrankaListNazivFormated_1">
      <item>HOOK UP j.d.o.o. za posredovanje u zapošljavanju</item>
    </derivirana_varijabla>
  </DomainObject.Predmet.ProtuStrankaListNazivFormated>
  <DomainObject.Predmet.ProtuStrankaListNazivFormatedOIB>
    <izvorni_sadrzaj>
      <item>HOOK UP j.d.o.o. za posredovanje u zapošljavanju, OIB 85648797932</item>
    </izvorni_sadrzaj>
    <derivirana_varijabla naziv="DomainObject.Predmet.ProtuStrankaListNazivFormatedOIB_1">
      <item>HOOK UP j.d.o.o. za posredovanje u zapošljavanju, OIB 85648797932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HOOK UP j.d.o.o. za posredovanje u zapošljavanju</izvorni_sadrzaj>
    <derivirana_varijabla naziv="DomainObject.Predmet.ProtustrankaIDrugi_1">HOOK UP j.d.o.o. za posredovanje u zapošljavanju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HOOK UP j.d.o.o. za posredovanje u zapošljavanju, OIB 85648797932, Trg Slobode 8I, 31000 Osijek</izvorni_sadrzaj>
    <derivirana_varijabla naziv="DomainObject.Predmet.ProtustrankaIDrugiAdressOIB_1">HOOK UP j.d.o.o. za posredovanje u zapošljavanju, OIB 85648797932, Trg Slobode 8I,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HOOK UP j.d.o.o. za posredovanje u zapošljavanju</item>
    </izvorni_sadrzaj>
    <derivirana_varijabla naziv="DomainObject.Predmet.SudioniciListNaziv_1">
      <item>FINA RC OSIJEK</item>
      <item>HOOK UP j.d.o.o. za posredovanje u zapošljavanju</item>
    </derivirana_varijabla>
  </DomainObject.Predmet.SudioniciListNaziv>
  <DomainObject.Predmet.SudioniciListAdressOIB>
    <izvorni_sadrzaj>
      <item>FINA RC OSIJEK, OIB 85821130368</item>
      <item>HOOK UP j.d.o.o. za posredovanje u zapošljavanju, OIB 85648797932, Trg Slobode 8I,31000 Osijek</item>
    </izvorni_sadrzaj>
    <derivirana_varijabla naziv="DomainObject.Predmet.SudioniciListAdressOIB_1">
      <item>FINA RC OSIJEK, OIB 85821130368</item>
      <item>HOOK UP j.d.o.o. za posredovanje u zapošljavanju, OIB 85648797932, Trg Slobode 8I,31000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85648797932</item>
    </izvorni_sadrzaj>
    <derivirana_varijabla naziv="DomainObject.Predmet.SudioniciListNazivOIB_1">
      <item>, OIB 85821130368</item>
      <item>, OIB 85648797932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77D560-49C1-4B37-A039-408EBDB0E8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526</properties:Words>
  <properties:Characters>2883</properties:Characters>
  <properties:Lines>119</properties:Lines>
  <properties:Paragraphs>39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2016-09-09T11:32:00Z</dcterms:created>
  <dc:creator>hermanj</dc:creator>
  <cp:lastModifiedBy>Danijela Sekulić</cp:lastModifiedBy>
  <cp:lastPrinted>2016-09-09T11:31:00Z</cp:lastPrinted>
  <dcterms:modified xmlns:xsi="http://www.w3.org/2001/XMLSchema-instance" xsi:type="dcterms:W3CDTF">2016-09-09T11:34:00Z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