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b032" w14:paraId="443b032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D23C63">
        <w:rPr>
          <w:rFonts w:hAnsi="Times New Roman" w:ascii="Times New Roman"/>
          <w:noProof w:val="false"/>
          <w:szCs w:val="24"/>
        </w:rPr>
        <w:t>1419/2018-40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D23C63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7003AC" w:rsidRPr="00D23C63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</w:t>
      </w:r>
      <w:r w:rsidR="00D23C63">
        <w:rPr>
          <w:rFonts w:hAnsi="Times New Roman" w:ascii="Times New Roman"/>
          <w:noProof w:val="false"/>
          <w:szCs w:val="24"/>
        </w:rPr>
        <w:t xml:space="preserve"> u Karlovcu</w:t>
      </w:r>
      <w:r w:rsidR="001D5E44">
        <w:rPr>
          <w:rFonts w:hAnsi="Times New Roman" w:ascii="Times New Roman"/>
          <w:noProof w:val="false"/>
          <w:szCs w:val="24"/>
        </w:rPr>
        <w:t>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po </w:t>
      </w:r>
      <w:r w:rsidR="006D1224" w:rsidRPr="00D23C63">
        <w:rPr>
          <w:rFonts w:hAnsi="Times New Roman" w:ascii="Times New Roman"/>
          <w:noProof w:val="false"/>
          <w:szCs w:val="24"/>
        </w:rPr>
        <w:t>sucu Goranki Boljkovac, kao stečajnom sucu, u stečajnom postupku nad</w:t>
      </w:r>
      <w:r w:rsidR="002649D4" w:rsidRPr="00D23C63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D23C63">
        <w:rPr>
          <w:rFonts w:hAnsi="Times New Roman" w:ascii="Times New Roman"/>
          <w:noProof w:val="false"/>
          <w:szCs w:val="24"/>
        </w:rPr>
        <w:t xml:space="preserve"> dužnikom </w:t>
      </w:r>
      <w:r w:rsidR="00D23C63" w:rsidRPr="00D23C63">
        <w:rPr>
          <w:rFonts w:hAnsi="Times New Roman" w:ascii="Times New Roman"/>
        </w:rPr>
        <w:t>Stečajna masa iza B.T. GRADNJA d.o.o. u stečaju, Zagreb, Svetog Mateja 124, OIB 08047663016</w:t>
      </w:r>
      <w:r w:rsidR="007E5EE1" w:rsidRPr="00D23C63">
        <w:rPr>
          <w:rFonts w:hAnsi="Times New Roman" w:ascii="Times New Roman"/>
        </w:rPr>
        <w:t>,</w:t>
      </w:r>
      <w:r w:rsidR="00CE1F4A" w:rsidRPr="00D23C63">
        <w:rPr>
          <w:rFonts w:hAnsi="Times New Roman" w:ascii="Times New Roman"/>
          <w:szCs w:val="24"/>
        </w:rPr>
        <w:t xml:space="preserve"> </w:t>
      </w:r>
      <w:r w:rsidR="00F84C05" w:rsidRPr="00D23C63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D23C63">
      <w:pPr>
        <w:jc w:val="both"/>
        <w:rPr>
          <w:rFonts w:hAnsi="Times New Roman" w:ascii="Times New Roman"/>
          <w:noProof w:val="false"/>
          <w:szCs w:val="24"/>
        </w:rPr>
      </w:pPr>
      <w:r w:rsidRPr="00D23C63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AB7F17">
        <w:rPr>
          <w:rFonts w:hAnsi="Times New Roman" w:ascii="Times New Roman"/>
          <w:noProof w:val="false"/>
          <w:szCs w:val="24"/>
        </w:rPr>
        <w:t>13. ožujka 2019.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u </w:t>
      </w:r>
      <w:r w:rsidR="00DF2C8C">
        <w:rPr>
          <w:rFonts w:hAnsi="Times New Roman" w:ascii="Times New Roman"/>
          <w:noProof w:val="false"/>
          <w:szCs w:val="24"/>
        </w:rPr>
        <w:t>9,</w:t>
      </w:r>
      <w:r w:rsidR="00AB7F17">
        <w:rPr>
          <w:rFonts w:hAnsi="Times New Roman" w:ascii="Times New Roman"/>
          <w:noProof w:val="false"/>
          <w:szCs w:val="24"/>
        </w:rPr>
        <w:t>30</w:t>
      </w:r>
      <w:r w:rsidR="00DF2C8C">
        <w:rPr>
          <w:rFonts w:hAnsi="Times New Roman" w:ascii="Times New Roman"/>
          <w:noProof w:val="false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sati, u Trgovačkom sudu u </w:t>
      </w:r>
      <w:r w:rsidR="007E5EE1">
        <w:rPr>
          <w:rFonts w:hAnsi="Times New Roman" w:ascii="Times New Roman"/>
          <w:noProof w:val="false"/>
          <w:szCs w:val="24"/>
        </w:rPr>
        <w:t>Zagrebu, Stalna služba</w:t>
      </w:r>
      <w:r w:rsidR="00AB7F17">
        <w:rPr>
          <w:rFonts w:hAnsi="Times New Roman" w:ascii="Times New Roman"/>
          <w:noProof w:val="false"/>
          <w:szCs w:val="24"/>
        </w:rPr>
        <w:t xml:space="preserve"> u Karlovcu</w:t>
      </w:r>
      <w:r w:rsidR="007E5EE1">
        <w:rPr>
          <w:rFonts w:hAnsi="Times New Roman" w:ascii="Times New Roman"/>
          <w:noProof w:val="false"/>
          <w:szCs w:val="24"/>
        </w:rPr>
        <w:t xml:space="preserve">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B4410B" w:rsidP="00DF2C8C" w:rsidR="00DF2C8C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</w:t>
      </w:r>
      <w:r w:rsidR="00DF2C8C">
        <w:rPr>
          <w:rFonts w:hAnsi="Times New Roman" w:ascii="Times New Roman"/>
          <w:noProof w:val="false"/>
          <w:szCs w:val="24"/>
        </w:rPr>
        <w:t>svajanje izvješća stečajn</w:t>
      </w:r>
      <w:r>
        <w:rPr>
          <w:rFonts w:hAnsi="Times New Roman" w:ascii="Times New Roman"/>
          <w:noProof w:val="false"/>
          <w:szCs w:val="24"/>
        </w:rPr>
        <w:t>e</w:t>
      </w:r>
      <w:r w:rsidR="00DF2C8C">
        <w:rPr>
          <w:rFonts w:hAnsi="Times New Roman" w:ascii="Times New Roman"/>
          <w:noProof w:val="false"/>
          <w:szCs w:val="24"/>
        </w:rPr>
        <w:t xml:space="preserve"> upravitelj</w:t>
      </w:r>
      <w:r>
        <w:rPr>
          <w:rFonts w:hAnsi="Times New Roman" w:ascii="Times New Roman"/>
          <w:noProof w:val="false"/>
          <w:szCs w:val="24"/>
        </w:rPr>
        <w:t>ice</w:t>
      </w:r>
      <w:r w:rsidR="00DF2C8C">
        <w:rPr>
          <w:rFonts w:hAnsi="Times New Roman" w:ascii="Times New Roman"/>
          <w:noProof w:val="false"/>
          <w:szCs w:val="24"/>
        </w:rPr>
        <w:t xml:space="preserve"> o </w:t>
      </w:r>
      <w:r w:rsidR="00AB7F17">
        <w:rPr>
          <w:rFonts w:hAnsi="Times New Roman" w:ascii="Times New Roman"/>
          <w:noProof w:val="false"/>
          <w:szCs w:val="24"/>
        </w:rPr>
        <w:t xml:space="preserve">dosadašnjem </w:t>
      </w:r>
      <w:r w:rsidR="00DF2C8C">
        <w:rPr>
          <w:rFonts w:hAnsi="Times New Roman" w:ascii="Times New Roman"/>
          <w:noProof w:val="false"/>
          <w:szCs w:val="24"/>
        </w:rPr>
        <w:t xml:space="preserve">tijeku stečajnog postupka </w:t>
      </w:r>
    </w:p>
    <w:p w:rsidRDefault="00B4410B" w:rsidP="00B4410B" w:rsidR="00B4410B">
      <w:pPr>
        <w:pStyle w:val="Odlomakpopisa"/>
        <w:ind w:left="1080"/>
        <w:jc w:val="both"/>
        <w:rPr>
          <w:rFonts w:hAnsi="Times New Roman" w:ascii="Times New Roman"/>
          <w:noProof w:val="false"/>
          <w:szCs w:val="24"/>
        </w:rPr>
      </w:pPr>
    </w:p>
    <w:p w:rsidRDefault="00AB7F17" w:rsidP="00DF2C8C" w:rsidR="00DF2C8C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zakupu nekretnine</w:t>
      </w:r>
    </w:p>
    <w:p w:rsidRDefault="00B4410B" w:rsidP="00B4410B" w:rsidR="00B4410B" w:rsidRPr="00B4410B">
      <w:pPr>
        <w:pStyle w:val="Odlomakpopisa"/>
        <w:rPr>
          <w:rFonts w:hAnsi="Times New Roman" w:ascii="Times New Roman"/>
          <w:noProof w:val="false"/>
          <w:szCs w:val="24"/>
        </w:rPr>
      </w:pPr>
    </w:p>
    <w:p w:rsidRDefault="00AB7F17" w:rsidP="00DF2C8C" w:rsidR="00B4410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AB7F17">
        <w:rPr>
          <w:rFonts w:hAnsi="Times New Roman" w:ascii="Times New Roman"/>
          <w:szCs w:val="24"/>
        </w:rPr>
        <w:t>21. veljače 2019</w:t>
      </w:r>
      <w:r w:rsidR="00DF2C8C">
        <w:rPr>
          <w:rFonts w:hAnsi="Times New Roman" w:ascii="Times New Roman"/>
          <w:szCs w:val="24"/>
        </w:rPr>
        <w:t>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B4410B" w:rsidRPr="00B4410B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AB7F17" w:rsidR="001D5E44" w:rsidRPr="007E5EE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9A7588" w:rsidR="001D5E44" w:rsidRPr="007E5EE1">
      <w:headerReference w:type="even" r:id="rId11"/>
      <w:headerReference w:type="default" r:id="rId12"/>
      <w:pgSz w:h="16838" w:w="11906"/>
      <w:pgMar w:gutter="0" w:footer="720" w:header="720" w:left="1418" w:bottom="1985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F17">
      <w:rPr>
        <w:rStyle w:val="Brojstranice"/>
      </w:rPr>
      <w:t>2</w:t>
    </w:r>
    <w:r>
      <w:rPr>
        <w:rStyle w:val="Brojstranice"/>
      </w:rPr>
      <w:fldChar w:fldCharType="end"/>
    </w:r>
  </w:p>
  <w:p w:rsidRDefault="007A41DF" w:rsidP="007A41DF" w:rsidR="009B2B2D" w:rsidRPr="007A41DF">
    <w:pPr>
      <w:pStyle w:val="Zaglavlje"/>
      <w:tabs>
        <w:tab w:pos="4536" w:val="clear"/>
        <w:tab w:pos="9072" w:val="clear"/>
        <w:tab w:pos="7470" w:val="left"/>
      </w:tabs>
      <w:rPr>
        <w:rFonts w:hAnsi="Times New Roman" w:ascii="Times New Roman"/>
      </w:rPr>
    </w:pPr>
    <w:r>
      <w:tab/>
    </w:r>
    <w:r w:rsidRPr="007A41DF">
      <w:rPr>
        <w:rFonts w:hAnsi="Times New Roman" w:ascii="Times New Roman"/>
      </w:rPr>
      <w:t>4 St-5300/16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1662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2F296C"/>
    <w:rsid w:val="0031479A"/>
    <w:rsid w:val="00327AA5"/>
    <w:rsid w:val="003551DA"/>
    <w:rsid w:val="003804D8"/>
    <w:rsid w:val="003A24E6"/>
    <w:rsid w:val="003A5358"/>
    <w:rsid w:val="00492ED3"/>
    <w:rsid w:val="004D6C0F"/>
    <w:rsid w:val="004F01A3"/>
    <w:rsid w:val="00575E35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003AC"/>
    <w:rsid w:val="00713F90"/>
    <w:rsid w:val="007242E0"/>
    <w:rsid w:val="00737A4B"/>
    <w:rsid w:val="00751500"/>
    <w:rsid w:val="007A41DF"/>
    <w:rsid w:val="007C72DF"/>
    <w:rsid w:val="007D66DA"/>
    <w:rsid w:val="007E5EE1"/>
    <w:rsid w:val="00857434"/>
    <w:rsid w:val="008B2B7E"/>
    <w:rsid w:val="00900EB6"/>
    <w:rsid w:val="009432E4"/>
    <w:rsid w:val="00990E7A"/>
    <w:rsid w:val="009A7588"/>
    <w:rsid w:val="009B2B2D"/>
    <w:rsid w:val="009B3549"/>
    <w:rsid w:val="009C4F5D"/>
    <w:rsid w:val="009D2C13"/>
    <w:rsid w:val="00A71B53"/>
    <w:rsid w:val="00A72721"/>
    <w:rsid w:val="00AB7F17"/>
    <w:rsid w:val="00AC239D"/>
    <w:rsid w:val="00AC4183"/>
    <w:rsid w:val="00AF0972"/>
    <w:rsid w:val="00B314E8"/>
    <w:rsid w:val="00B35FBE"/>
    <w:rsid w:val="00B36C59"/>
    <w:rsid w:val="00B4410B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3C63"/>
    <w:rsid w:val="00D34170"/>
    <w:rsid w:val="00D573DD"/>
    <w:rsid w:val="00D85E61"/>
    <w:rsid w:val="00DB002B"/>
    <w:rsid w:val="00DE7084"/>
    <w:rsid w:val="00DF2C8C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2C8C"/>
    <w:pPr>
      <w:ind w:left="720"/>
      <w:contextualSpacing/>
    </w:pPr>
  </w:style>
  <w:style w:styleId="Podnoje" w:type="paragraph">
    <w:name w:val="footer"/>
    <w:basedOn w:val="Normal"/>
    <w:link w:val="PodnojeChar"/>
    <w:rsid w:val="007A41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A41DF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75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E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E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E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E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2C8C"/>
    <w:pPr>
      <w:ind w:left="720"/>
      <w:contextualSpacing/>
    </w:pPr>
  </w:style>
  <w:style w:styleId="Podnoje" w:type="paragraph">
    <w:name w:val="footer"/>
    <w:basedOn w:val="Normal"/>
    <w:link w:val="PodnojeChar"/>
    <w:rsid w:val="007A41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A41DF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75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E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E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E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E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St-1419/2018</izvorni_sadrzaj>
    <derivirana_varijabla naziv="DomainObject.Predmet.OznakaBroj_1">St-1419/2018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B.T. GRADNJA d.o.o. za ugostiteljstvo i usluge u stečaju</izvorni_sadrzaj>
    <derivirana_varijabla naziv="DomainObject.Predmet.ProtustrankaFormated_1">  Stečajna masa iza B.T. GRADNJA d.o.o. za ugostiteljstvo i usluge u stečaju</derivirana_varijabla>
  </DomainObject.Predmet.ProtustrankaFormated>
  <DomainObject.Predmet.ProtustrankaFormatedOIB>
    <izvorni_sadrzaj>  Stečajna masa iza B.T. GRADNJA d.o.o. za ugostiteljstvo i usluge u stečaju, OIB 08047663016</izvorni_sadrzaj>
    <derivirana_varijabla naziv="DomainObject.Predmet.ProtustrankaFormatedOIB_1">  Stečajna masa iza B.T. GRADNJA d.o.o. za ugostiteljstvo i usluge u stečaju, OIB 08047663016</derivirana_varijabla>
  </DomainObject.Predmet.ProtustrankaFormatedOIB>
  <DomainObject.Predmet.ProtustrankaFormatedWithAdress>
    <izvorni_sadrzaj> Stečajna masa iza B.T. GRADNJA d.o.o. za ugostiteljstvo i usluge u stečaju, Svetog Mateja 124, 10000 Zagreb</izvorni_sadrzaj>
    <derivirana_varijabla naziv="DomainObject.Predmet.ProtustrankaFormatedWithAdress_1"> Stečajna masa iza B.T. GRADNJA d.o.o. za ugostiteljstvo i usluge u stečaju, Svetog Mateja 124, 10000 Zagreb</derivirana_varijabla>
  </DomainObject.Predmet.ProtustrankaFormatedWithAdress>
  <DomainObject.Predmet.ProtustrankaFormatedWithAdressOIB>
    <izvorni_sadrzaj> Stečajna masa iza B.T. GRADNJA d.o.o. za ugostiteljstvo i usluge u stečaju, OIB 08047663016, Svetog Mateja 124, 10000 Zagreb</izvorni_sadrzaj>
    <derivirana_varijabla naziv="DomainObject.Predmet.ProtustrankaFormatedWithAdressOIB_1"> Stečajna masa iza B.T. GRADNJA d.o.o. za ugostiteljstvo i usluge u stečaju, OIB 08047663016, Svetog Mateja 124, 10000 Zagreb</derivirana_varijabla>
  </DomainObject.Predmet.ProtustrankaFormatedWithAdressOIB>
  <DomainObject.Predmet.ProtustrankaWithAdress>
    <izvorni_sadrzaj>Stečajna masa iza B.T. GRADNJA d.o.o. za ugostiteljstvo i usluge u stečaju Svetog Mateja 124, 10000 Zagreb</izvorni_sadrzaj>
    <derivirana_varijabla naziv="DomainObject.Predmet.ProtustrankaWithAdress_1">Stečajna masa iza B.T. GRADNJA d.o.o. za ugostiteljstvo i usluge u stečaju Svetog Mateja 124, 10000 Zagreb</derivirana_varijabla>
  </DomainObject.Predmet.ProtustrankaWithAdress>
  <DomainObject.Predmet.ProtustrankaWithAdressOIB>
    <izvorni_sadrzaj>Stečajna masa iza B.T. GRADNJA d.o.o. za ugostiteljstvo i usluge u stečaju, OIB 08047663016, Svetog Mateja 124, 10000 Zagreb</izvorni_sadrzaj>
    <derivirana_varijabla naziv="DomainObject.Predmet.ProtustrankaWithAdressOIB_1">Stečajna masa iza B.T. GRADNJA d.o.o. za ugostiteljstvo i usluge u stečaju, OIB 08047663016, Svetog Mateja 124, 10000 Zagreb</derivirana_varijabla>
  </DomainObject.Predmet.ProtustrankaWithAdressOIB>
  <DomainObject.Predmet.ProtustrankaNazivFormated>
    <izvorni_sadrzaj>Stečajna masa iza B.T. GRADNJA d.o.o. za ugostiteljstvo i usluge u stečaju</izvorni_sadrzaj>
    <derivirana_varijabla naziv="DomainObject.Predmet.ProtustrankaNazivFormated_1">Stečajna masa iza B.T. GRADNJA d.o.o. za ugostiteljstvo i usluge u stečaju</derivirana_varijabla>
  </DomainObject.Predmet.ProtustrankaNazivFormated>
  <DomainObject.Predmet.ProtustrankaNazivFormatedOIB>
    <izvorni_sadrzaj>Stečajna masa iza B.T. GRADNJA d.o.o. za ugostiteljstvo i usluge u stečaju, OIB 08047663016</izvorni_sadrzaj>
    <derivirana_varijabla naziv="DomainObject.Predmet.ProtustrankaNazivFormatedOIB_1">Stečajna masa iza B.T. GRADNJA d.o.o. za ugostiteljstvo i usluge u stečaju, OIB 08047663016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Stečajna masa iza B.T. GRADNJA d.o.o. za ugostiteljstvo i usluge u stečaju</item>
    </izvorni_sadrzaj>
    <derivirana_varijabla naziv="DomainObject.Predmet.ProtuStrankaListFormated_1">
      <item>Stečajna masa iza B.T. GRADNJA d.o.o. za ugostiteljstvo i usluge u stečaju</item>
    </derivirana_varijabla>
  </DomainObject.Predmet.ProtuStrankaListFormated>
  <DomainObject.Predmet.ProtuStrankaListFormatedOIB>
    <izvorni_sadrzaj>
      <item>Stečajna masa iza B.T. GRADNJA d.o.o. za ugostiteljstvo i usluge u stečaju, OIB 08047663016</item>
    </izvorni_sadrzaj>
    <derivirana_varijabla naziv="DomainObject.Predmet.ProtuStrankaListFormatedOIB_1">
      <item>Stečajna masa iza B.T. GRADNJA d.o.o. za ugostiteljstvo i usluge u stečaju, OIB 08047663016</item>
    </derivirana_varijabla>
  </DomainObject.Predmet.ProtuStrankaListFormatedOIB>
  <DomainObject.Predmet.ProtuStrankaListFormatedWithAdress>
    <izvorni_sadrzaj>
      <item>Stečajna masa iza B.T. GRADNJA d.o.o. za ugostiteljstvo i usluge u stečaju, Svetog Mateja 124, 10000 Zagreb</item>
    </izvorni_sadrzaj>
    <derivirana_varijabla naziv="DomainObject.Predmet.ProtuStrankaListFormatedWithAdress_1">
      <item>Stečajna masa iza B.T. GRADNJA d.o.o. za ugostiteljstvo i usluge u stečaju, Svetog Mateja 124, 10000 Zagreb</item>
    </derivirana_varijabla>
  </DomainObject.Predmet.ProtuStrankaListFormatedWithAdress>
  <DomainObject.Predmet.ProtuStrankaListFormatedWithAdressOIB>
    <izvorni_sadrzaj>
      <item>Stečajna masa iza B.T. GRADNJA d.o.o. za ugostiteljstvo i usluge u stečaju, OIB 08047663016, Svetog Mateja 124, 10000 Zagreb</item>
    </izvorni_sadrzaj>
    <derivirana_varijabla naziv="DomainObject.Predmet.ProtuStrankaListFormatedWithAdressOIB_1">
      <item>Stečajna masa iza B.T. GRADNJA d.o.o. za ugostiteljstvo i usluge u stečaju, OIB 08047663016, Svetog Mateja 124, 10000 Zagreb</item>
    </derivirana_varijabla>
  </DomainObject.Predmet.ProtuStrankaListFormatedWithAdressOIB>
  <DomainObject.Predmet.ProtuStrankaListNazivFormated>
    <izvorni_sadrzaj>
      <item>Stečajna masa iza B.T. GRADNJA d.o.o. za ugostiteljstvo i usluge u stečaju</item>
    </izvorni_sadrzaj>
    <derivirana_varijabla naziv="DomainObject.Predmet.ProtuStrankaListNazivFormated_1">
      <item>Stečajna masa iza B.T. GRADNJA d.o.o. za ugostiteljstvo i usluge u stečaju</item>
    </derivirana_varijabla>
  </DomainObject.Predmet.ProtuStrankaListNazivFormated>
  <DomainObject.Predmet.ProtuStrankaListNazivFormatedOIB>
    <izvorni_sadrzaj>
      <item>Stečajna masa iza B.T. GRADNJA d.o.o. za ugostiteljstvo i usluge u stečaju, OIB 08047663016</item>
    </izvorni_sadrzaj>
    <derivirana_varijabla naziv="DomainObject.Predmet.ProtuStrankaListNazivFormatedOIB_1">
      <item>Stečajna masa iza B.T. GRADNJA d.o.o. za ugostiteljstvo i usluge u stečaju, OIB 08047663016</item>
    </derivirana_varijabla>
  </DomainObject.Predmet.ProtuStrankaListNazivFormatedOIB>
  <DomainObject.Predmet.OstaliListFormated>
    <izvorni_sadrzaj>
      <item>Mirjana Matekalo</item>
    </izvorni_sadrzaj>
    <derivirana_varijabla naziv="DomainObject.Predmet.OstaliListFormated_1">
      <item>Mirjana Matekalo</item>
    </derivirana_varijabla>
  </DomainObject.Predmet.OstaliListFormated>
  <DomainObject.Predmet.OstaliListFormatedOIB>
    <izvorni_sadrzaj>
      <item>Mirjana Matekalo, OIB 79050618259</item>
    </izvorni_sadrzaj>
    <derivirana_varijabla naziv="DomainObject.Predmet.OstaliListFormatedOIB_1">
      <item>Mirjana Matekalo, OIB 79050618259</item>
    </derivirana_varijabla>
  </DomainObject.Predmet.OstaliListFormatedOIB>
  <DomainObject.Predmet.OstaliListFormatedWithAdress>
    <izvorni_sadrzaj>
      <item>Mirjana Matekalo, Zagorsko Nas. 18, 49243 Oroslavje</item>
    </izvorni_sadrzaj>
    <derivirana_varijabla naziv="DomainObject.Predmet.OstaliListFormatedWithAdress_1">
      <item>Mirjana Matekalo, Zagorsko Nas. 18, 49243 Oroslavje</item>
    </derivirana_varijabla>
  </DomainObject.Predmet.OstaliListFormatedWithAdress>
  <DomainObject.Predmet.OstaliListFormatedWithAdressOIB>
    <izvorni_sadrzaj>
      <item>Mirjana Matekalo, OIB 79050618259, Zagorsko Nas. 18, 49243 Oroslavje</item>
    </izvorni_sadrzaj>
    <derivirana_varijabla naziv="DomainObject.Predmet.OstaliListFormatedWithAdressOIB_1">
      <item>Mirjana Matekalo, OIB 79050618259, Zagorsko Nas. 18, 49243 Oroslavje</item>
    </derivirana_varijabla>
  </DomainObject.Predmet.OstaliListFormatedWithAdressOIB>
  <DomainObject.Predmet.OstaliListNazivFormated>
    <izvorni_sadrzaj>
      <item>Mirjana Matekalo</item>
    </izvorni_sadrzaj>
    <derivirana_varijabla naziv="DomainObject.Predmet.OstaliListNazivFormated_1">
      <item>Mirjana Matekalo</item>
    </derivirana_varijabla>
  </DomainObject.Predmet.OstaliListNazivFormated>
  <DomainObject.Predmet.OstaliListNazivFormatedOIB>
    <izvorni_sadrzaj>
      <item>Mirjana Matekalo, OIB 79050618259</item>
    </izvorni_sadrzaj>
    <derivirana_varijabla naziv="DomainObject.Predmet.OstaliListNazivFormatedOIB_1">
      <item>Mirjana Matekalo, OIB 79050618259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B.T. GRADNJA d.o.o. za ugostiteljstvo i usluge u stečaju</izvorni_sadrzaj>
    <derivirana_varijabla naziv="DomainObject.Predmet.ProtustrankaIDrugi_1">Stečajna masa iza B.T. GRADNJA d.o.o. za ugostiteljstvo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B.T. GRADNJA d.o.o. za ugostiteljstvo i usluge u stečaju, OIB 08047663016, Svetog Mateja 124, 10000 Zagreb</izvorni_sadrzaj>
    <derivirana_varijabla naziv="DomainObject.Predmet.ProtustrankaIDrugiAdressOIB_1">Stečajna masa iza B.T. GRADNJA d.o.o. za ugostiteljstvo i usluge u stečaju, OIB 08047663016, Svetog Mateja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B.T. GRADNJA d.o.o. za ugostiteljstvo i usluge u stečaju</item>
      <item>FINA Regionalni centar Zagreb</item>
      <item>Mirjana Matekalo</item>
      <item>VJEROVNICI</item>
    </izvorni_sadrzaj>
    <derivirana_varijabla naziv="DomainObject.Predmet.SudioniciListNaziv_1">
      <item>Stečajna masa iza B.T. GRADNJA d.o.o. za ugostiteljstvo i usluge u stečaju</item>
      <item>FINA Regionalni centar Zagreb</item>
      <item>Mirjana Matekalo</item>
      <item>VJEROVNICI</item>
    </derivirana_varijabla>
  </DomainObject.Predmet.SudioniciListNaziv>
  <DomainObject.Predmet.SudioniciListAdressOIB>
    <izvorni_sadrzaj>
      <item>Stečajna masa iza B.T. GRADNJA d.o.o. za ugostiteljstvo i usluge u stečaju, OIB 08047663016, Svetog Mateja 124,10000 Zagreb</item>
      <item>FINA Regionalni centar Zagreb, OIB 85821130368, Trg svibanjskih žrtava 1995. br. 1,10000 Zagreb</item>
      <item>Mirjana Matekalo, OIB 79050618259, Zagorsko Nas. 18,49243 Oroslavje</item>
      <item>VJEROVNICI</item>
    </izvorni_sadrzaj>
    <derivirana_varijabla naziv="DomainObject.Predmet.SudioniciListAdressOIB_1">
      <item>Stečajna masa iza B.T. GRADNJA d.o.o. za ugostiteljstvo i usluge u stečaju, OIB 08047663016, Svetog Mateja 124,10000 Zagreb</item>
      <item>FINA Regionalni centar Zagreb, OIB 85821130368, Trg svibanjskih žrtava 1995. br. 1,10000 Zagreb</item>
      <item>Mirjana Matekalo, OIB 79050618259, Zagorsko Nas. 18,49243 Oroslavje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08047663016</item>
      <item>, OIB 85821130368</item>
      <item>, OIB 79050618259</item>
      <item>, OIB null</item>
    </izvorni_sadrzaj>
    <derivirana_varijabla naziv="DomainObject.Predmet.SudioniciListNazivOIB_1">
      <item>, OIB 08047663016</item>
      <item>, OIB 85821130368</item>
      <item>, OIB 79050618259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St-1419/2018-35</izvorni_sadrzaj>
    <derivirana_varijabla naziv="DomainObject.PredzadnjaOdlukaIzPredmeta.Oznaka_1">St-1419/2018-35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34DC2-EB6B-452B-B04C-2131389FF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170</properties:Words>
  <properties:Characters>983</properties:Characters>
  <properties:Lines>43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2019-02-21T09:23:00Z</dcterms:created>
  <dc:creator>x</dc:creator>
  <cp:lastModifiedBy>Renata Klokočki</cp:lastModifiedBy>
  <cp:lastPrinted>2019-02-21T09:27:00Z</cp:lastPrinted>
  <dcterms:modified xmlns:xsi="http://www.w3.org/2001/XMLSchema-instance" xsi:type="dcterms:W3CDTF">2019-02-21T09:27:00Z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vjerovnika-BT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