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980f" w14:paraId="946980f" w:rsidRDefault="00671A4A" w:rsidP="004121A6" w:rsidR="00671A4A" w:rsidRPr="00BF2330">
      <w:pPr>
        <w15:collapsed w:val="false"/>
      </w:pPr>
      <w:bookmarkStart w:name="_GoBack" w:id="0"/>
      <w:bookmarkEnd w:id="0"/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4121A6" w:rsidP="004021A0" w:rsidR="004121A6"/>
    <w:p w:rsidRDefault="00E4094E" w:rsidP="004021A0" w:rsidR="00E4094E" w:rsidRPr="00BF2330"/>
    <w:p w:rsidRDefault="00C41ADC" w:rsidP="00971247" w:rsidR="00C41ADC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4121A6" w:rsidP="00F957D4" w:rsidR="004121A6" w:rsidRPr="00BF2330">
      <w:pPr>
        <w:jc w:val="both"/>
      </w:pPr>
    </w:p>
    <w:p w:rsidRDefault="00F753D8" w:rsidP="00B94EEC" w:rsidR="00F957D4" w:rsidRPr="00BF2330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>, povodom prijedloga predlagatelja dužnika po zakonskom zastupniku, za otvaranje stečajnog postupka nad dužnikom: G.I.A. - ŠPORT d.o.o., Vinkovci, Glagoljaška 52, MBS: 030087718, OIB: 38036579256</w:t>
      </w:r>
      <w:r w:rsidR="00F957D4" w:rsidRPr="00BF2330">
        <w:t xml:space="preserve">, dana </w:t>
      </w:r>
      <w:r w:rsidR="00E07F35">
        <w:t>31</w:t>
      </w:r>
      <w:r w:rsidR="0073549F" w:rsidRPr="00BF2330">
        <w:t>. svibnja</w:t>
      </w:r>
      <w:r w:rsidR="00E51315" w:rsidRPr="00BF2330">
        <w:t xml:space="preserve"> </w:t>
      </w:r>
      <w:r w:rsidR="00F957D4" w:rsidRPr="00BF2330">
        <w:t>2017. godine</w:t>
      </w:r>
    </w:p>
    <w:p w:rsidRDefault="004121A6" w:rsidP="004021A0" w:rsidR="004121A6">
      <w:pPr>
        <w:jc w:val="both"/>
      </w:pPr>
    </w:p>
    <w:p w:rsidRDefault="00E4094E" w:rsidP="004021A0" w:rsidR="00E4094E" w:rsidRPr="00BF2330">
      <w:pPr>
        <w:jc w:val="both"/>
      </w:pPr>
    </w:p>
    <w:p w:rsidRDefault="00273CBA" w:rsidP="004021A0" w:rsidR="00273CBA" w:rsidRPr="00BF2330">
      <w:pPr>
        <w:jc w:val="both"/>
      </w:pPr>
    </w:p>
    <w:p w:rsidRDefault="007D503F" w:rsidP="007D503F" w:rsidR="007D503F" w:rsidRPr="00BF2330">
      <w:pPr>
        <w:jc w:val="center"/>
      </w:pPr>
      <w:r w:rsidRPr="00BF2330">
        <w:t>r i j e š i o  j e</w:t>
      </w:r>
    </w:p>
    <w:p w:rsidRDefault="007D503F" w:rsidP="004021A0" w:rsidR="007D503F"/>
    <w:p w:rsidRDefault="00E4094E" w:rsidP="004021A0" w:rsidR="00E4094E" w:rsidRPr="00BF2330"/>
    <w:p w:rsidRDefault="004021A0" w:rsidP="004021A0" w:rsidR="004021A0" w:rsidRPr="00BF2330"/>
    <w:p w:rsidRDefault="007D503F" w:rsidP="007D503F" w:rsidR="007D503F" w:rsidRPr="00BF2330">
      <w:pPr>
        <w:numPr>
          <w:ilvl w:val="0"/>
          <w:numId w:val="15"/>
        </w:numPr>
        <w:jc w:val="both"/>
        <w:rPr>
          <w:bCs/>
        </w:rPr>
      </w:pPr>
      <w:r w:rsidRPr="00BF2330">
        <w:rPr>
          <w:bCs/>
        </w:rPr>
        <w:t>OTVARA</w:t>
      </w:r>
      <w:r w:rsidRPr="00BF2330">
        <w:t xml:space="preserve"> se stečajni postupak nad dužnikom: </w:t>
      </w:r>
      <w:r w:rsidR="00F753D8">
        <w:rPr>
          <w:color w:val="000000"/>
        </w:rPr>
        <w:t>G.I.A. - ŠPORT d.o.o., Vinkovci, Glagoljaška 52, MBS: 030087718, OIB: 38036579256</w:t>
      </w:r>
      <w:r w:rsidRPr="00BF2330">
        <w:t>.</w:t>
      </w:r>
    </w:p>
    <w:p w:rsidRDefault="007D503F" w:rsidP="007D503F" w:rsidR="007D503F" w:rsidRPr="00BF2330">
      <w:pPr>
        <w:ind w:left="1065"/>
        <w:jc w:val="both"/>
        <w:rPr>
          <w:bCs/>
        </w:rPr>
      </w:pPr>
    </w:p>
    <w:p w:rsidRDefault="007D503F" w:rsidP="007D503F" w:rsidR="007D503F" w:rsidRPr="00BF2330">
      <w:pPr>
        <w:numPr>
          <w:ilvl w:val="0"/>
          <w:numId w:val="15"/>
        </w:numPr>
        <w:jc w:val="both"/>
      </w:pPr>
      <w:r w:rsidRPr="00BF2330">
        <w:t xml:space="preserve">Za stečajnog upravitelja imenuje se </w:t>
      </w:r>
      <w:r w:rsidR="00F753D8">
        <w:t>Željko Ferenčić sa sjedištem i poslovnom adresom u Vukovaru, Kardinala A. Stepinca 2, p.p. 82, i adresom prebivališta u  Vukovaru, Velebitska 95, OIB 73873182459,</w:t>
      </w:r>
      <w:r w:rsidRPr="00BF2330">
        <w:t xml:space="preserve"> automatskom dodjelom – promjenom uloge.</w:t>
      </w:r>
    </w:p>
    <w:p w:rsidRDefault="007D503F" w:rsidP="007D503F" w:rsidR="007D503F" w:rsidRPr="00BF2330">
      <w:pPr>
        <w:ind w:left="705"/>
        <w:jc w:val="both"/>
      </w:pPr>
    </w:p>
    <w:p w:rsidRDefault="007D503F" w:rsidP="007D503F" w:rsidR="007D503F" w:rsidRPr="00BF2330">
      <w:pPr>
        <w:numPr>
          <w:ilvl w:val="0"/>
          <w:numId w:val="15"/>
        </w:numPr>
        <w:jc w:val="both"/>
      </w:pPr>
      <w:r w:rsidRPr="00BF2330">
        <w:rPr>
          <w:bCs/>
        </w:rPr>
        <w:t>ZAKLJUČUJE</w:t>
      </w:r>
      <w:r w:rsidRPr="00BF2330">
        <w:t xml:space="preserve"> se stečajni postupak nad dužnikom: </w:t>
      </w:r>
      <w:r w:rsidR="00F753D8">
        <w:rPr>
          <w:color w:val="000000"/>
        </w:rPr>
        <w:t>G.I.A. - ŠPORT d.o.o., Vinkovci, Glagoljaška 52, MBS: 030087718, OIB: 38036579256</w:t>
      </w:r>
      <w:r w:rsidRPr="00BF2330">
        <w:t>.</w:t>
      </w:r>
    </w:p>
    <w:p w:rsidRDefault="007D503F" w:rsidP="007D503F" w:rsidR="007D503F" w:rsidRPr="00BF2330">
      <w:pPr>
        <w:jc w:val="both"/>
      </w:pPr>
    </w:p>
    <w:p w:rsidRDefault="007D503F" w:rsidP="007D503F" w:rsidR="007D503F" w:rsidRPr="00BF2330">
      <w:pPr>
        <w:numPr>
          <w:ilvl w:val="0"/>
          <w:numId w:val="15"/>
        </w:numPr>
        <w:jc w:val="both"/>
      </w:pPr>
      <w:r w:rsidRPr="00BF2330">
        <w:t xml:space="preserve">Ovo rješenje objaviti će se na mrežnoj stranici e-Oglasna ploča sudova, a nakon pravomoćnosti dostaviti sudskom registru radi brisanja dužnika iz sudskog registra. </w:t>
      </w:r>
    </w:p>
    <w:p w:rsidRDefault="007D503F" w:rsidP="007D503F" w:rsidR="007D503F">
      <w:pPr>
        <w:jc w:val="both"/>
      </w:pPr>
    </w:p>
    <w:p w:rsidRDefault="00E4094E" w:rsidP="007D503F" w:rsidR="00E4094E" w:rsidRPr="00BF2330">
      <w:pPr>
        <w:jc w:val="both"/>
      </w:pPr>
    </w:p>
    <w:p w:rsidRDefault="00446B97" w:rsidP="00446B97" w:rsidR="00446B97">
      <w:pPr>
        <w:jc w:val="center"/>
      </w:pPr>
      <w:r>
        <w:t>Obrazloženje</w:t>
      </w:r>
    </w:p>
    <w:p w:rsidRDefault="00446B97" w:rsidP="00446B97" w:rsidR="00446B97">
      <w:pPr>
        <w:jc w:val="center"/>
      </w:pPr>
    </w:p>
    <w:p w:rsidRDefault="00250469" w:rsidP="00446B97" w:rsidR="00250469">
      <w:pPr>
        <w:jc w:val="center"/>
      </w:pPr>
    </w:p>
    <w:p w:rsidRDefault="00250469" w:rsidP="00250469" w:rsidR="00250469">
      <w:pPr>
        <w:ind w:firstLine="708"/>
        <w:jc w:val="both"/>
      </w:pPr>
      <w:r>
        <w:rPr>
          <w:color w:val="000000"/>
        </w:rPr>
        <w:t xml:space="preserve">Predlagatelj dužnik po zakonskom zastupniku - direktoru Ivanu Gagro, OIB: 37698968990, </w:t>
      </w:r>
      <w:r>
        <w:t>Vinkovci, Josipa Juraja Strossmayera 1,</w:t>
      </w:r>
      <w:r>
        <w:rPr>
          <w:rFonts w:cs="CourierNew" w:hAnsi="CourierNew" w:ascii="CourierNew"/>
          <w:sz w:val="20"/>
          <w:szCs w:val="20"/>
        </w:rPr>
        <w:t xml:space="preserve"> </w:t>
      </w:r>
      <w:r>
        <w:rPr>
          <w:color w:val="000000"/>
        </w:rPr>
        <w:t xml:space="preserve">dana 24.10.2016. godine podnio je ovome sudu prijedlog za pokretanje stečajnog postupka nad dužnikom G.I.A. - ŠPORT d.o.o., Vinkovci, Glagoljaška 52, MBS: 030087718, OIB: 38036579256, u kojem navodi da se dužnik nalazi u neprekidnoj blokadi od 02.08.2016. i na dan 19.10.2016. godine kada je </w:t>
      </w:r>
      <w:r>
        <w:rPr>
          <w:color w:val="000000"/>
        </w:rPr>
        <w:lastRenderedPageBreak/>
        <w:t>pribavljena potvrda ima evidentirane neizvršene osnove za plaćanje u neprekinutom razdoblju od 78 dana.</w:t>
      </w:r>
    </w:p>
    <w:p w:rsidRDefault="00446B97" w:rsidP="00446B97" w:rsidR="00446B97"/>
    <w:p w:rsidRDefault="00446B97" w:rsidP="00446B97" w:rsidR="00446B97">
      <w:pPr>
        <w:ind w:firstLine="720"/>
        <w:jc w:val="both"/>
      </w:pPr>
      <w:r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446B97" w:rsidP="00446B97" w:rsidR="00446B97">
      <w:pPr>
        <w:ind w:firstLine="708"/>
        <w:jc w:val="both"/>
        <w:rPr>
          <w:lang w:eastAsia="x-none" w:val="x-none"/>
        </w:rPr>
      </w:pPr>
    </w:p>
    <w:p w:rsidRDefault="00446B97" w:rsidP="00446B97" w:rsidR="00446B97" w:rsidRPr="00B26835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 w:rsidR="00B26835">
        <w:t>Željko Ferenčić sa sjedištem i poslovnom adresom u Vukovaru, Kardinala A. Stepinca 2, p.p. 82, i adresom prebivališta u  Vukovaru, Velebitska 95, OIB 73873182459</w:t>
      </w:r>
      <w:r w:rsidR="00B26835">
        <w:rPr>
          <w:bCs/>
          <w:lang w:eastAsia="x-none" w:val="x-none"/>
        </w:rPr>
        <w:t xml:space="preserve"> </w:t>
      </w:r>
      <w:r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  <w:r w:rsidR="00B26835">
        <w:rPr>
          <w:bCs/>
          <w:lang w:eastAsia="x-none"/>
        </w:rPr>
        <w:t xml:space="preserve"> </w:t>
      </w:r>
    </w:p>
    <w:p w:rsidRDefault="00446B97" w:rsidP="00446B97" w:rsidR="00446B97">
      <w:pPr>
        <w:jc w:val="both"/>
        <w:rPr>
          <w:bCs/>
          <w:lang w:eastAsia="x-none" w:val="x-none"/>
        </w:rPr>
      </w:pPr>
    </w:p>
    <w:p w:rsidRDefault="00446B97" w:rsidP="00446B97" w:rsidR="00446B97">
      <w:pPr>
        <w:ind w:firstLine="708"/>
        <w:jc w:val="both"/>
        <w:rPr>
          <w:bCs/>
        </w:rPr>
      </w:pPr>
      <w:r>
        <w:rPr>
          <w:bCs/>
        </w:rPr>
        <w:t>Ročište radi očitovanja o prijedlogu za otvaranje stečajnog postupka i rasprave o pretpostavkama za ispitivanje uvjeta za otvaranje stečajnog po</w:t>
      </w:r>
      <w:r w:rsidR="00B26835">
        <w:rPr>
          <w:bCs/>
        </w:rPr>
        <w:t>stupka nad dužnikom održano je 28. ožujka</w:t>
      </w:r>
      <w:r>
        <w:rPr>
          <w:bCs/>
        </w:rPr>
        <w:t xml:space="preserve"> 2017. godine u prisutnosti privremenog stečajnog upravitelja i zamjenice Županijskog državnog odvjetnika u Vukovaru. </w:t>
      </w:r>
    </w:p>
    <w:p w:rsidRDefault="00446B97" w:rsidP="00446B97" w:rsidR="00446B97">
      <w:pPr>
        <w:jc w:val="both"/>
      </w:pPr>
    </w:p>
    <w:p w:rsidRDefault="00446B97" w:rsidP="00446B97" w:rsidR="00446B97">
      <w:pPr>
        <w:ind w:firstLine="708"/>
        <w:jc w:val="both"/>
      </w:pPr>
      <w:r>
        <w:t>Iz izvještaja privremenog stečajnog upravitelja i priložene potvrde Financijske agencije utvrđeno je da je na računim</w:t>
      </w:r>
      <w:r w:rsidR="00B26835">
        <w:t>a i novčanim sredstvima dužnika</w:t>
      </w:r>
      <w:r>
        <w:t xml:space="preserve"> evidentirano neprekinuto razdoblje od 78 dana neprekidne blokade zbog nepodmirenih osnova za plaćanje evidentiranih u Očevidniku redoslijeda osnova za plaćanje. Obveze dužnika po očevidniku redoslijeda plaćanja sa obračunatim kamatama na dan 19.10.2016. godine stanje blokade iznosi 12.771,58 kuna.</w:t>
      </w:r>
    </w:p>
    <w:p w:rsidRDefault="00B26835" w:rsidP="00446B97" w:rsidR="00B26835">
      <w:pPr>
        <w:ind w:firstLine="708"/>
        <w:jc w:val="both"/>
      </w:pPr>
    </w:p>
    <w:p w:rsidRDefault="00446B97" w:rsidP="00446B97" w:rsidR="00446B97">
      <w:pPr>
        <w:ind w:firstLine="708"/>
        <w:jc w:val="both"/>
      </w:pPr>
      <w:r>
        <w:t>Temeljem uvida u godišnje financijsko izvješće za 2015. godinu u bilanci iskazana dugotrajna imovina u visini 50.200,00</w:t>
      </w:r>
      <w:r w:rsidR="00B26835">
        <w:t xml:space="preserve"> </w:t>
      </w:r>
      <w:r>
        <w:t>kn na poziciji materijalna imovina, koja se sastoji od poslovnog inventara, kratkotrajna imovina u iznosu od 317.100,00 kn od zaliha vrijednosti 29.500,00 kn i potraživanja od 286.300,00 kn, novca u blagajni 1.400,00 kn, te iskazan kapital i rezerve od 3.200,00 kuna.</w:t>
      </w:r>
    </w:p>
    <w:p w:rsidRDefault="00B26835" w:rsidP="00446B97" w:rsidR="00B26835">
      <w:pPr>
        <w:ind w:firstLine="708"/>
        <w:jc w:val="both"/>
      </w:pPr>
    </w:p>
    <w:p w:rsidRDefault="00446B97" w:rsidP="00446B97" w:rsidR="00446B97">
      <w:pPr>
        <w:ind w:firstLine="708"/>
        <w:jc w:val="both"/>
      </w:pPr>
      <w:r>
        <w:t xml:space="preserve">Dužnik u svom vlasništvu nema nekretnine niti ima u svom vlasništvu vozila, a što je vidljivo i iz popisa imovine i obveza koji je sudu dostavio zakonski zastupnik dužnika.  </w:t>
      </w:r>
    </w:p>
    <w:p w:rsidRDefault="00446B97" w:rsidP="00446B97" w:rsidR="00446B97">
      <w:pPr>
        <w:ind w:firstLine="708"/>
        <w:jc w:val="both"/>
      </w:pPr>
      <w:r>
        <w:t xml:space="preserve"> </w:t>
      </w:r>
    </w:p>
    <w:p w:rsidRDefault="00446B97" w:rsidP="00446B97" w:rsidR="00446B97">
      <w:pPr>
        <w:ind w:firstLine="708"/>
        <w:jc w:val="both"/>
      </w:pPr>
      <w:r>
        <w:t xml:space="preserve">Na temelju podataka navedenih u izvješću privremeni stečajni upravitelj je mišljenja da  stečajni dužnik ne posjeduje dugotrajnu imovinu (nekretnine, motorna vozila, zalihe i sl.), nema </w:t>
      </w:r>
      <w:proofErr w:type="spellStart"/>
      <w:r>
        <w:t>pobojnih</w:t>
      </w:r>
      <w:proofErr w:type="spellEnd"/>
      <w:r>
        <w:t xml:space="preserve"> pravnih radnji, nema sudskih sporova kao vjerovnik, nema naplativih potraživanja, ne posluje i u neprekidnoj je blokadi od 02.08.2016. godine.  </w:t>
      </w:r>
    </w:p>
    <w:p w:rsidRDefault="00446B97" w:rsidP="00446B97" w:rsidR="00446B97">
      <w:pPr>
        <w:ind w:firstLine="708"/>
        <w:jc w:val="both"/>
      </w:pPr>
    </w:p>
    <w:p w:rsidRDefault="00446B97" w:rsidP="00446B97" w:rsidR="00446B97">
      <w:pPr>
        <w:ind w:firstLine="708"/>
        <w:jc w:val="both"/>
      </w:pPr>
      <w:r>
        <w:t xml:space="preserve">Budući  da su kod dužnika ispunjena oba stečajna razloga iz članka 5. Stečajnog zakona (Narodne novine 71/15),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446B97" w:rsidP="00446B97" w:rsidR="00446B97">
      <w:pPr>
        <w:ind w:firstLine="708"/>
        <w:jc w:val="both"/>
      </w:pPr>
    </w:p>
    <w:p w:rsidRDefault="00446B97" w:rsidP="00446B97" w:rsidR="009F2CF9">
      <w:pPr>
        <w:ind w:firstLine="708"/>
        <w:jc w:val="both"/>
        <w:rPr>
          <w:bCs/>
        </w:rPr>
      </w:pPr>
      <w:r w:rsidRPr="009F2CF9">
        <w:rPr>
          <w:bCs/>
        </w:rPr>
        <w:t xml:space="preserve">Sud je izvršio uvid u spis i dokumente u spisu i to: </w:t>
      </w:r>
      <w:r w:rsidR="009F2CF9">
        <w:rPr>
          <w:bCs/>
        </w:rPr>
        <w:t xml:space="preserve">prijedlog dužnika po zakonskom zastupniku </w:t>
      </w:r>
      <w:r w:rsidR="009F2CF9">
        <w:rPr>
          <w:color w:val="000000"/>
        </w:rPr>
        <w:t xml:space="preserve">za pokretanje stečajnog postupka nad dužnikom od 21.10.2016. (list 1-4 spisa); Potvrdu  FINE o neizvršenim osnovama za plaćanje od 19.10.2016. (list 5 spisa); Očevidnik o redoslijedu plaćanja sa obračunatom kamatom od 19.10.2016. (list 6-8 spisa); Popis imovine i obveza od 29.12.2016. (list 10-11 spisa); </w:t>
      </w:r>
      <w:r w:rsidR="00966B88">
        <w:rPr>
          <w:color w:val="000000"/>
        </w:rPr>
        <w:t xml:space="preserve">izvadak iz sudskog registra od 15.02.2017. (list 13 </w:t>
      </w:r>
      <w:r w:rsidR="00966B88">
        <w:rPr>
          <w:color w:val="000000"/>
        </w:rPr>
        <w:lastRenderedPageBreak/>
        <w:t xml:space="preserve">spisa); Izvješće privremenog stečajnog upravitelja od 24.03.2017. (list 19 – 21 </w:t>
      </w:r>
      <w:r w:rsidR="001D45CA">
        <w:rPr>
          <w:color w:val="000000"/>
        </w:rPr>
        <w:t>spisa</w:t>
      </w:r>
      <w:r w:rsidR="00966B88">
        <w:rPr>
          <w:color w:val="000000"/>
        </w:rPr>
        <w:t xml:space="preserve">); Uvjerene MUP PU Vukovarsko-srijemska od 16.03.2017. (list 22 spisa); Stanje računa poreznog obveznika na dan 24.03.2017. (list 23 spisa); Potvrdu FINE o neizvršenim osnovama za plaćanje od 19.10.2016. (list 24 spisa); Očevidnik o redoslijedu plaćanja sa obračunatom kamatom od 19.10.2017. (list 25 spisa); </w:t>
      </w:r>
      <w:r w:rsidR="008D505F">
        <w:rPr>
          <w:color w:val="000000"/>
        </w:rPr>
        <w:t>Bonitetno izvješće od 24.03.2017. (list 26-37 spisa)</w:t>
      </w:r>
      <w:r w:rsidR="00BF2736">
        <w:rPr>
          <w:color w:val="000000"/>
        </w:rPr>
        <w:t>.</w:t>
      </w:r>
    </w:p>
    <w:p w:rsidRDefault="00446B97" w:rsidP="00446B97" w:rsidR="00446B97">
      <w:pPr>
        <w:jc w:val="both"/>
      </w:pPr>
    </w:p>
    <w:p w:rsidRDefault="00446B97" w:rsidP="00446B97" w:rsidR="00446B97">
      <w:pPr>
        <w:spacing w:after="240"/>
        <w:ind w:firstLine="708"/>
        <w:jc w:val="both"/>
        <w:rPr>
          <w:bCs/>
        </w:rPr>
      </w:pPr>
      <w:r>
        <w:rPr>
          <w:bCs/>
        </w:rPr>
        <w:t xml:space="preserve"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 </w:t>
      </w:r>
      <w:r w:rsidR="00B26835">
        <w:rPr>
          <w:bCs/>
        </w:rPr>
        <w:t>7 St-2703/16-11 od 31. ožujka 2017. godine</w:t>
      </w:r>
      <w:r>
        <w:rPr>
          <w:bCs/>
        </w:rPr>
        <w:t xml:space="preserve">, koje rješenje je objavljeno na e-oglasnoj ploči suda </w:t>
      </w:r>
      <w:r w:rsidR="0014210D">
        <w:rPr>
          <w:bCs/>
        </w:rPr>
        <w:t xml:space="preserve">31. ožujka </w:t>
      </w:r>
      <w:r w:rsidRPr="0014210D">
        <w:rPr>
          <w:bCs/>
        </w:rPr>
        <w:t>2017.</w:t>
      </w:r>
      <w:r>
        <w:rPr>
          <w:bCs/>
        </w:rPr>
        <w:t xml:space="preserve">  pozvao osobe koje imaju pravni interes da se provede stečajni postupak nad dužnikom da u roku od 15 dana uplate na sudski depozit kod ovoga suda ukupan iznos od</w:t>
      </w:r>
      <w:r w:rsidR="0014210D">
        <w:rPr>
          <w:bCs/>
        </w:rPr>
        <w:t>10.000,00</w:t>
      </w:r>
      <w:r>
        <w:rPr>
          <w:bCs/>
        </w:rPr>
        <w:t xml:space="preserve"> kn predujma za namirenje troškova prethodnoga i </w:t>
      </w:r>
      <w:r w:rsidRPr="00E64363">
        <w:rPr>
          <w:bCs/>
        </w:rPr>
        <w:t>otvorenoga stečajnog postupka, a koje troškove čini:</w:t>
      </w:r>
      <w:r>
        <w:rPr>
          <w:bCs/>
        </w:rPr>
        <w:t xml:space="preserve"> </w:t>
      </w:r>
    </w:p>
    <w:p w:rsidRDefault="0009012A" w:rsidP="0009012A" w:rsidR="0009012A" w:rsidRPr="00900349">
      <w:pPr>
        <w:pStyle w:val="Odlomakpopisa"/>
        <w:numPr>
          <w:ilvl w:val="0"/>
          <w:numId w:val="17"/>
        </w:numPr>
        <w:jc w:val="both"/>
      </w:pPr>
      <w:r w:rsidRPr="00900349">
        <w:t>poslovni račun – u stečaju (naknade za: otvaranje računa, zatvaranje računa (200,00 kn); održavanje računa – trošak banke 300,00 kn) u ukupnom iznosu od 500,00 kn u skladu s prosječnom naknadom prema Cjeniku financijskih institucija za usluge platnog prometa na tržištu u RH</w:t>
      </w:r>
    </w:p>
    <w:p w:rsidRDefault="0014210D" w:rsidP="0014210D" w:rsidR="0014210D" w:rsidRPr="00900349">
      <w:pPr>
        <w:pStyle w:val="Odlomakpopisa"/>
        <w:ind w:left="1068"/>
        <w:jc w:val="both"/>
      </w:pPr>
    </w:p>
    <w:p w:rsidRDefault="00796726" w:rsidP="00796726" w:rsidR="00796726" w:rsidRPr="00900349">
      <w:pPr>
        <w:pStyle w:val="Odlomakpopisa"/>
        <w:numPr>
          <w:ilvl w:val="0"/>
          <w:numId w:val="17"/>
        </w:numPr>
        <w:jc w:val="both"/>
      </w:pPr>
      <w:r w:rsidRPr="00900349">
        <w:t>pečat – u stečaju (izrada pečata za potrebe otvaranja poslovnog računa, ovjere poreznih evidencija, prijava i odjava zaposlenih i sl. (važeća cijena izrade pečata na tržištu) u iznosu od 200,00 kn</w:t>
      </w:r>
    </w:p>
    <w:p w:rsidRDefault="0014210D" w:rsidP="0014210D" w:rsidR="0014210D" w:rsidRPr="00900349">
      <w:pPr>
        <w:pStyle w:val="Odlomakpopisa"/>
      </w:pPr>
    </w:p>
    <w:p w:rsidRDefault="00796726" w:rsidP="00796726" w:rsidR="00796726">
      <w:pPr>
        <w:pStyle w:val="Odlomakpopisa"/>
        <w:numPr>
          <w:ilvl w:val="0"/>
          <w:numId w:val="17"/>
        </w:numPr>
        <w:jc w:val="both"/>
      </w:pPr>
      <w:r w:rsidRPr="00900349">
        <w:t>knjigovodstvene usluge – u stečaju (izrada svih knjigovodstvenih i poreznih evidencija i izvještaja – u stečaju (prosječna cijena usluga knjigovodstvenog</w:t>
      </w:r>
      <w:r>
        <w:t xml:space="preserve"> servisa </w:t>
      </w:r>
      <w:r w:rsidR="00364192">
        <w:t xml:space="preserve">400,00 kn </w:t>
      </w:r>
      <w:r>
        <w:t xml:space="preserve">x </w:t>
      </w:r>
      <w:r w:rsidR="00364192">
        <w:t>6</w:t>
      </w:r>
      <w:r>
        <w:t xml:space="preserve"> mjeseci) u iznosu od </w:t>
      </w:r>
      <w:r w:rsidR="00364192">
        <w:t>2.4</w:t>
      </w:r>
      <w:r>
        <w:t>00,00 kn</w:t>
      </w:r>
    </w:p>
    <w:p w:rsidRDefault="0014210D" w:rsidP="0014210D" w:rsidR="0014210D">
      <w:pPr>
        <w:jc w:val="both"/>
      </w:pPr>
    </w:p>
    <w:p w:rsidRDefault="0014210D" w:rsidP="0014210D" w:rsidR="0014210D">
      <w:pPr>
        <w:pStyle w:val="Odlomakpopisa"/>
        <w:numPr>
          <w:ilvl w:val="0"/>
          <w:numId w:val="17"/>
        </w:numPr>
        <w:jc w:val="both"/>
      </w:pPr>
      <w:r>
        <w:t>jednokratna nagrada privremenom stečajnom upravitelju za obavljene poslove u prethodnom stečajnom postupku prema čl. 4. Uredbe o kriterijima i načinu obračuna i plaćanja nagrade stečajnim upraviteljima (Narodne novine 105/15) u iznosu od 3.</w:t>
      </w:r>
      <w:r w:rsidR="00796726">
        <w:t>0</w:t>
      </w:r>
      <w:r>
        <w:t xml:space="preserve">00,00 kn bruto </w:t>
      </w:r>
    </w:p>
    <w:p w:rsidRDefault="00A25006" w:rsidP="00A25006" w:rsidR="00A25006">
      <w:pPr>
        <w:pStyle w:val="Odlomakpopisa"/>
      </w:pPr>
    </w:p>
    <w:p w:rsidRDefault="00A25006" w:rsidP="00A25006" w:rsidR="00A25006">
      <w:pPr>
        <w:pStyle w:val="Odlomakpopisa"/>
        <w:numPr>
          <w:ilvl w:val="0"/>
          <w:numId w:val="17"/>
        </w:numPr>
        <w:spacing w:after="240"/>
        <w:jc w:val="both"/>
      </w:pPr>
      <w:r w:rsidRPr="00B112E5">
        <w:t>nagrada i troškovi st. up</w:t>
      </w:r>
      <w:r>
        <w:t xml:space="preserve">ravitelja (bruto) 2.400,00 kn </w:t>
      </w:r>
      <w:r w:rsidRPr="00CC1194">
        <w:t>prema čl. 7. Uredbe o kriterijima i načinu obračuna i plaćanja nagrade stečajnim upraviteljima</w:t>
      </w:r>
    </w:p>
    <w:p w:rsidRDefault="00A25006" w:rsidP="00A25006" w:rsidR="00A25006">
      <w:pPr>
        <w:pStyle w:val="Odlomakpopisa"/>
      </w:pPr>
    </w:p>
    <w:p w:rsidRDefault="0014210D" w:rsidP="0014210D" w:rsidR="0014210D">
      <w:pPr>
        <w:pStyle w:val="Odlomakpopisa"/>
        <w:numPr>
          <w:ilvl w:val="0"/>
          <w:numId w:val="17"/>
        </w:numPr>
        <w:jc w:val="both"/>
      </w:pPr>
      <w:r>
        <w:t>troškovi obavljenog putovanja privremenog stečajnog upravitelja u prethodnom postupku na relaciji Vukovar-Osijek-Vukovar  (Trgovački sud – ročište) i Vukovar-</w:t>
      </w:r>
      <w:r w:rsidR="0009012A">
        <w:t>Vinkovci</w:t>
      </w:r>
      <w:r>
        <w:t xml:space="preserve">-Vukovar (policija, Općinski sud – gruntovnica, </w:t>
      </w:r>
      <w:r w:rsidR="0009012A">
        <w:t xml:space="preserve">Porezna uprava i </w:t>
      </w:r>
      <w:r>
        <w:t xml:space="preserve"> sjedište dužnika) u iznosu od </w:t>
      </w:r>
      <w:r w:rsidR="0009012A">
        <w:t>480</w:t>
      </w:r>
      <w:r>
        <w:t>,00 kn</w:t>
      </w:r>
    </w:p>
    <w:p w:rsidRDefault="0014210D" w:rsidP="0014210D" w:rsidR="0014210D">
      <w:pPr>
        <w:jc w:val="both"/>
      </w:pPr>
    </w:p>
    <w:p w:rsidRDefault="0014210D" w:rsidP="0014210D" w:rsidR="0014210D">
      <w:pPr>
        <w:pStyle w:val="Odlomakpopisa"/>
        <w:numPr>
          <w:ilvl w:val="0"/>
          <w:numId w:val="17"/>
        </w:numPr>
        <w:jc w:val="both"/>
      </w:pPr>
      <w:r>
        <w:t xml:space="preserve">troškovi biljega u iznosu od </w:t>
      </w:r>
      <w:r w:rsidR="0009012A">
        <w:t>2</w:t>
      </w:r>
      <w:r>
        <w:t>0,00 kn</w:t>
      </w:r>
    </w:p>
    <w:p w:rsidRDefault="0014210D" w:rsidP="0014210D" w:rsidR="0014210D"/>
    <w:p w:rsidRDefault="0014210D" w:rsidP="0014210D" w:rsidR="0014210D">
      <w:pPr>
        <w:pStyle w:val="Odlomakpopisa"/>
        <w:numPr>
          <w:ilvl w:val="0"/>
          <w:numId w:val="17"/>
        </w:numPr>
        <w:jc w:val="both"/>
      </w:pPr>
      <w:r>
        <w:t>arhiviranje poslovne dokumentacije – (pohrana dokumentacije u skladu sa Zakonom  o arhivskom gradivu i arhivima prema Cjeniku u iznosu od 1.000,00 kn</w:t>
      </w:r>
    </w:p>
    <w:p w:rsidRDefault="0014210D" w:rsidP="0014210D" w:rsidR="0014210D">
      <w:pPr>
        <w:jc w:val="both"/>
      </w:pPr>
    </w:p>
    <w:p w:rsidRDefault="00446B97" w:rsidP="00446B97" w:rsidR="00446B97">
      <w:pPr>
        <w:spacing w:after="240"/>
        <w:ind w:firstLine="708"/>
        <w:jc w:val="both"/>
        <w:rPr>
          <w:bCs/>
        </w:rPr>
      </w:pPr>
      <w:r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</w:t>
      </w:r>
      <w:r>
        <w:lastRenderedPageBreak/>
        <w:t xml:space="preserve">omogućiti vjerovnicima provjeru opravdanosti visine određenih troškova predujma, pri čemu se iako u tome neki put nije moguće biti potpuno precizan, troškovi ne bi smjeli određivati paušalno. </w:t>
      </w:r>
      <w:r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446B97" w:rsidP="00446B97" w:rsidR="00446B97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 xml:space="preserve">Budući da </w:t>
      </w:r>
      <w:r>
        <w:rPr>
          <w:bCs/>
          <w:lang w:eastAsia="x-none"/>
        </w:rPr>
        <w:t xml:space="preserve">je prije otvaranja stečajnog postupka sud utvrdio da imovina </w:t>
      </w:r>
      <w:r>
        <w:rPr>
          <w:bCs/>
          <w:lang w:eastAsia="x-none" w:val="x-none"/>
        </w:rPr>
        <w:t>stečajn</w:t>
      </w:r>
      <w:r>
        <w:rPr>
          <w:bCs/>
          <w:lang w:eastAsia="x-none"/>
        </w:rPr>
        <w:t>og</w:t>
      </w:r>
      <w:r>
        <w:rPr>
          <w:bCs/>
          <w:lang w:eastAsia="x-none" w:val="x-none"/>
        </w:rPr>
        <w:t xml:space="preserve"> dužnik</w:t>
      </w:r>
      <w:r>
        <w:rPr>
          <w:bCs/>
          <w:lang w:eastAsia="x-none"/>
        </w:rPr>
        <w:t>a koja bi ušla u stečajnu masu nije dovoljna ni za namirenje troškova</w:t>
      </w:r>
      <w:r>
        <w:rPr>
          <w:bCs/>
          <w:lang w:eastAsia="x-none" w:val="x-none"/>
        </w:rPr>
        <w:t xml:space="preserve"> stečajnog postupka, temeljem članka 132. stav 2. </w:t>
      </w:r>
      <w:r>
        <w:rPr>
          <w:bCs/>
          <w:lang w:eastAsia="x-none"/>
        </w:rPr>
        <w:t>SZ-a</w:t>
      </w:r>
      <w:r>
        <w:rPr>
          <w:bCs/>
          <w:lang w:eastAsia="x-none" w:val="x-none"/>
        </w:rPr>
        <w:t xml:space="preserve"> </w:t>
      </w:r>
      <w:r>
        <w:rPr>
          <w:bCs/>
          <w:lang w:eastAsia="x-none"/>
        </w:rPr>
        <w:t>odlučeno</w:t>
      </w:r>
      <w:r>
        <w:rPr>
          <w:bCs/>
          <w:lang w:eastAsia="x-none" w:val="x-none"/>
        </w:rPr>
        <w:t xml:space="preserve"> je kao u izreci</w:t>
      </w:r>
      <w:r>
        <w:rPr>
          <w:bCs/>
          <w:lang w:eastAsia="x-none"/>
        </w:rPr>
        <w:t>.</w:t>
      </w:r>
    </w:p>
    <w:p w:rsidRDefault="00446B97" w:rsidP="00446B97" w:rsidR="00446B97">
      <w:pPr>
        <w:ind w:firstLine="708"/>
        <w:jc w:val="both"/>
        <w:rPr>
          <w:bCs/>
          <w:lang w:eastAsia="x-none"/>
        </w:rPr>
      </w:pPr>
    </w:p>
    <w:p w:rsidRDefault="00446B97" w:rsidP="00446B97" w:rsidR="00446B97">
      <w:pPr>
        <w:ind w:firstLine="708"/>
        <w:jc w:val="both"/>
      </w:pPr>
      <w:r>
        <w:t xml:space="preserve">Za stečajnog upravitelja, automatskim odabirom promjenom uloge, imenovan je </w:t>
      </w:r>
      <w:r w:rsidR="00E64363">
        <w:t xml:space="preserve">Željko Ferenčić sa sjedištem i poslovnom adresom u Vukovaru, Kardinala A. Stepinca 2, p.p. 82, i adresom prebivališta u  Vukovaru, Velebitska 95, OIB 73873182459 </w:t>
      </w:r>
      <w:r>
        <w:t xml:space="preserve">s liste A 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102A68" w:rsidP="007D503F" w:rsidR="00102A68" w:rsidRPr="00BF2330">
      <w:pPr>
        <w:ind w:firstLine="708"/>
        <w:jc w:val="both"/>
      </w:pPr>
    </w:p>
    <w:p w:rsidRDefault="007D503F" w:rsidP="007D503F" w:rsidR="007D503F" w:rsidRPr="00BF2330">
      <w:pPr>
        <w:pStyle w:val="Tijeloteksta"/>
        <w:rPr>
          <w:sz w:val="24"/>
        </w:rPr>
      </w:pPr>
    </w:p>
    <w:p w:rsidRDefault="007D503F" w:rsidP="007D503F" w:rsidR="007D503F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E07F35">
        <w:rPr>
          <w:sz w:val="24"/>
        </w:rPr>
        <w:t>31</w:t>
      </w:r>
      <w:r w:rsidR="006C52F5">
        <w:rPr>
          <w:sz w:val="24"/>
        </w:rPr>
        <w:t>.</w:t>
      </w:r>
      <w:r w:rsidRPr="00BF2330">
        <w:rPr>
          <w:sz w:val="24"/>
        </w:rPr>
        <w:t xml:space="preserve"> svibnja 2017. </w:t>
      </w:r>
    </w:p>
    <w:p w:rsidRDefault="007D503F" w:rsidP="007D503F" w:rsidR="007D503F" w:rsidRPr="00BF2330">
      <w:pPr>
        <w:pStyle w:val="Tijeloteksta"/>
        <w:jc w:val="left"/>
        <w:rPr>
          <w:sz w:val="24"/>
        </w:rPr>
      </w:pPr>
    </w:p>
    <w:p w:rsidRDefault="007D503F" w:rsidP="007D503F" w:rsidR="007D503F" w:rsidRPr="00BF2330">
      <w:pPr>
        <w:ind w:firstLine="708" w:left="5664"/>
        <w:jc w:val="both"/>
      </w:pPr>
      <w:r w:rsidRPr="00BF2330">
        <w:t>STEČAJNI SUDAC</w:t>
      </w:r>
    </w:p>
    <w:p w:rsidRDefault="007D503F" w:rsidP="007D503F" w:rsidR="007D503F" w:rsidRPr="00BF2330">
      <w:pPr>
        <w:ind w:left="4956"/>
        <w:jc w:val="center"/>
      </w:pPr>
      <w:r w:rsidRPr="00BF2330">
        <w:t xml:space="preserve">             mr. sc. Boris Vuković</w:t>
      </w:r>
    </w:p>
    <w:p w:rsidRDefault="007D503F" w:rsidP="007D503F" w:rsidR="007D503F">
      <w:pPr>
        <w:jc w:val="both"/>
      </w:pPr>
    </w:p>
    <w:p w:rsidRDefault="00102A68" w:rsidP="007D503F" w:rsidR="00102A68" w:rsidRPr="00BF2330">
      <w:pPr>
        <w:jc w:val="both"/>
      </w:pPr>
    </w:p>
    <w:p w:rsidRDefault="007D503F" w:rsidP="007D503F" w:rsidR="007D503F" w:rsidRPr="00BF2330">
      <w:pPr>
        <w:jc w:val="both"/>
      </w:pPr>
    </w:p>
    <w:p w:rsidRDefault="007D503F" w:rsidP="007D503F" w:rsidR="007D503F" w:rsidRPr="00BF2330">
      <w:pPr>
        <w:jc w:val="both"/>
      </w:pPr>
      <w:r w:rsidRPr="00BF2330">
        <w:t xml:space="preserve">Zapisničar: Danijela </w:t>
      </w:r>
      <w:proofErr w:type="spellStart"/>
      <w:r w:rsidRPr="00BF2330">
        <w:t>Špeletić</w:t>
      </w:r>
      <w:proofErr w:type="spellEnd"/>
      <w:r w:rsidRPr="00BF2330">
        <w:t xml:space="preserve">         </w:t>
      </w:r>
    </w:p>
    <w:p w:rsidRDefault="007D503F" w:rsidP="00446B97" w:rsidR="00446B97" w:rsidRPr="00446B97">
      <w:pPr>
        <w:jc w:val="both"/>
      </w:pPr>
      <w:r w:rsidRPr="00BF2330">
        <w:t xml:space="preserve">                            </w:t>
      </w:r>
      <w:r w:rsidR="00446B97">
        <w:rPr>
          <w:color w:val="000000"/>
        </w:rPr>
        <w:t xml:space="preserve">   </w:t>
      </w:r>
    </w:p>
    <w:p w:rsidRDefault="00446B97" w:rsidP="00446B97" w:rsidR="00446B97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446B97" w:rsidP="00446B97" w:rsidR="00446B97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446B97" w:rsidP="00446B97" w:rsidR="00446B97">
      <w:pPr>
        <w:rPr>
          <w:lang w:eastAsia="x-none"/>
        </w:rPr>
      </w:pPr>
    </w:p>
    <w:p w:rsidRDefault="00446B97" w:rsidP="00446B97" w:rsidR="00446B97">
      <w:pPr>
        <w:rPr>
          <w:lang w:eastAsia="x-none"/>
        </w:rPr>
      </w:pPr>
    </w:p>
    <w:p w:rsidRDefault="00446B97" w:rsidP="00446B97" w:rsidR="00446B97">
      <w:pPr>
        <w:jc w:val="both"/>
      </w:pPr>
      <w:r>
        <w:t>DNA</w:t>
      </w:r>
    </w:p>
    <w:p w:rsidRDefault="00E11EB8" w:rsidP="0096188B" w:rsidR="0096188B">
      <w:pPr>
        <w:jc w:val="both"/>
      </w:pPr>
      <w:r>
        <w:t xml:space="preserve">1.        </w:t>
      </w:r>
      <w:r w:rsidR="0096188B">
        <w:t>Predlagatelj G.I.A. – ŠPORT d.o.o., Vinkovci, Glagoljaška 52</w:t>
      </w:r>
    </w:p>
    <w:p w:rsidRDefault="0096188B" w:rsidP="0096188B" w:rsidR="0096188B">
      <w:pPr>
        <w:jc w:val="both"/>
      </w:pPr>
      <w:r>
        <w:t>2.</w:t>
      </w:r>
      <w:r>
        <w:tab/>
        <w:t xml:space="preserve">Bivši zakonski zastupnik dužnika Ivan Gagro, </w:t>
      </w:r>
      <w:proofErr w:type="spellStart"/>
      <w:r>
        <w:t>J.J</w:t>
      </w:r>
      <w:proofErr w:type="spellEnd"/>
      <w:r>
        <w:t xml:space="preserve">. Strossmayera </w:t>
      </w:r>
      <w:r w:rsidR="00250469">
        <w:t>1</w:t>
      </w:r>
    </w:p>
    <w:p w:rsidRDefault="0096188B" w:rsidP="0096188B" w:rsidR="007117F2">
      <w:pPr>
        <w:jc w:val="both"/>
      </w:pPr>
      <w:r>
        <w:t>3.</w:t>
      </w:r>
      <w:r>
        <w:tab/>
        <w:t xml:space="preserve">Stečajni upravitelj </w:t>
      </w:r>
      <w:r w:rsidR="007117F2">
        <w:t>Željko Ferenčić, Vukovar, Kardinala A. Stepinca 2, p.p. 82</w:t>
      </w:r>
    </w:p>
    <w:p w:rsidRDefault="0096188B" w:rsidP="0096188B" w:rsidR="0096188B">
      <w:pPr>
        <w:jc w:val="both"/>
      </w:pPr>
      <w:r>
        <w:t>4.</w:t>
      </w:r>
      <w:r>
        <w:tab/>
        <w:t>e-oglasna ploča</w:t>
      </w:r>
    </w:p>
    <w:p w:rsidRDefault="0096188B" w:rsidP="0096188B" w:rsidR="0096188B">
      <w:pPr>
        <w:jc w:val="both"/>
      </w:pPr>
      <w:r>
        <w:t>5.</w:t>
      </w:r>
      <w:r>
        <w:tab/>
        <w:t xml:space="preserve">Registru – </w:t>
      </w:r>
      <w:r w:rsidRPr="0096188B">
        <w:rPr>
          <w:b/>
        </w:rPr>
        <w:t>elektroničkim putem odmah i nakon pravomoćnost</w:t>
      </w:r>
      <w:r w:rsidR="00EA3252">
        <w:rPr>
          <w:b/>
        </w:rPr>
        <w:t>i</w:t>
      </w:r>
    </w:p>
    <w:p w:rsidRDefault="0096188B" w:rsidP="0096188B" w:rsidR="0096188B">
      <w:pPr>
        <w:jc w:val="both"/>
      </w:pPr>
      <w:r>
        <w:t>6.</w:t>
      </w:r>
      <w:r>
        <w:tab/>
        <w:t xml:space="preserve">FINA Osijek </w:t>
      </w:r>
    </w:p>
    <w:p w:rsidRDefault="0096188B" w:rsidP="0096188B" w:rsidR="0096188B">
      <w:pPr>
        <w:jc w:val="both"/>
      </w:pPr>
      <w:r>
        <w:t>7.</w:t>
      </w:r>
      <w:r>
        <w:tab/>
        <w:t>Porezna uprava Vinkovci</w:t>
      </w:r>
    </w:p>
    <w:p w:rsidRDefault="0096188B" w:rsidP="0096188B" w:rsidR="0096188B">
      <w:pPr>
        <w:jc w:val="both"/>
      </w:pPr>
      <w:r>
        <w:t>8.</w:t>
      </w:r>
      <w:r>
        <w:tab/>
        <w:t xml:space="preserve">RH Ministarstvo pravosuđa </w:t>
      </w:r>
      <w:proofErr w:type="spellStart"/>
      <w:r>
        <w:t>elek</w:t>
      </w:r>
      <w:proofErr w:type="spellEnd"/>
      <w:r>
        <w:t>. poštom</w:t>
      </w:r>
    </w:p>
    <w:p w:rsidRDefault="0096188B" w:rsidP="0096188B" w:rsidR="003159E2">
      <w:pPr>
        <w:jc w:val="both"/>
      </w:pPr>
      <w:r>
        <w:t>9.</w:t>
      </w:r>
      <w:r>
        <w:tab/>
      </w:r>
      <w:r w:rsidR="003159E2">
        <w:t xml:space="preserve">ŽDO GUO Vinkovci </w:t>
      </w:r>
    </w:p>
    <w:p w:rsidRDefault="003159E2" w:rsidP="0096188B" w:rsidR="00446B97">
      <w:pPr>
        <w:jc w:val="both"/>
      </w:pPr>
      <w:r>
        <w:t xml:space="preserve">10.       </w:t>
      </w:r>
      <w:r w:rsidR="0096188B">
        <w:t>Riješeno otvaranjem i zaključenjem</w:t>
      </w:r>
      <w:r w:rsidR="0096188B">
        <w:tab/>
      </w:r>
    </w:p>
    <w:p w:rsidRDefault="002D6A0B" w:rsidP="002D6A0B" w:rsidR="002D6A0B">
      <w:pPr>
        <w:jc w:val="both"/>
      </w:pPr>
      <w:r>
        <w:t>11.</w:t>
      </w:r>
      <w:r>
        <w:tab/>
        <w:t>kal. 16.6.17.</w:t>
      </w:r>
    </w:p>
    <w:p w:rsidRDefault="002D6A0B" w:rsidP="0096188B" w:rsidR="002D6A0B">
      <w:pPr>
        <w:jc w:val="both"/>
      </w:pPr>
    </w:p>
    <w:p w:rsidRDefault="00446B97" w:rsidP="00446B97" w:rsidR="00446B97">
      <w:pPr>
        <w:jc w:val="both"/>
      </w:pPr>
    </w:p>
    <w:p w:rsidRDefault="00446B97" w:rsidP="00446B97" w:rsidR="00446B97">
      <w:pPr>
        <w:jc w:val="both"/>
      </w:pP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740" w:rsidR="00AD6740">
      <w:r>
        <w:separator/>
      </w:r>
    </w:p>
  </w:endnote>
  <w:endnote w:id="0" w:type="continuationSeparator">
    <w:p w:rsidRDefault="00AD6740" w:rsidR="00AD6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740" w:rsidR="00AD6740">
      <w:r>
        <w:separator/>
      </w:r>
    </w:p>
  </w:footnote>
  <w:footnote w:id="0" w:type="continuationSeparator">
    <w:p w:rsidRDefault="00AD6740" w:rsidR="00AD67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3005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D11A7D" w:rsidR="00D11A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374077">
      <w:t>7 St-2703/16-12</w:t>
    </w: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CE70D5">
      <w:t>27</w:t>
    </w:r>
    <w:r w:rsidR="00374077">
      <w:t>0</w:t>
    </w:r>
    <w:r w:rsidR="00CE70D5">
      <w:t>3</w:t>
    </w:r>
    <w:r w:rsidR="00116641">
      <w:t>/16-</w:t>
    </w:r>
    <w:r w:rsidR="005E415E">
      <w:t>1</w:t>
    </w:r>
    <w:r w:rsidR="00374077">
      <w:t>2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95D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192"/>
    <w:rsid w:val="00365E87"/>
    <w:rsid w:val="00371081"/>
    <w:rsid w:val="0037380B"/>
    <w:rsid w:val="00374077"/>
    <w:rsid w:val="0037417F"/>
    <w:rsid w:val="00374643"/>
    <w:rsid w:val="003749B0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3005"/>
    <w:rsid w:val="003D6312"/>
    <w:rsid w:val="003E06BA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28B0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415E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5006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740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2912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ADC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548"/>
    <w:rsid w:val="00C97D1D"/>
    <w:rsid w:val="00CA1E4C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70D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A2500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70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A2500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2703</izvorni_sadrzaj>
    <derivirana_varijabla naziv="DomainObject.Predmet.Broj_1">2703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St-2703/2016</izvorni_sadrzaj>
    <derivirana_varijabla naziv="DomainObject.Predmet.OznakaBroj_1">St-2703/2016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4St-2898/2016</izvorni_sadrzaj>
    <derivirana_varijabla naziv="DomainObject.Predmet.PrimjedbaSuca_1">Postoji 4St-2898/2016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G.I.A. - ŠPORT d.o.o. za proizvodnju, trgovinu i usluge</izvorni_sadrzaj>
    <derivirana_varijabla naziv="DomainObject.Predmet.StrankaFormated_1">  G.I.A. - ŠPORT d.o.o. za proizvodnju, trgovinu i usluge</derivirana_varijabla>
  </DomainObject.Predmet.StrankaFormated>
  <DomainObject.Predmet.StrankaFormatedOIB>
    <izvorni_sadrzaj>  G.I.A. - ŠPORT d.o.o. za proizvodnju, trgovinu i usluge, OIB 38036579256</izvorni_sadrzaj>
    <derivirana_varijabla naziv="DomainObject.Predmet.StrankaFormatedOIB_1">  G.I.A. - ŠPORT d.o.o. za proizvodnju, trgovinu i usluge, OIB 38036579256</derivirana_varijabla>
  </DomainObject.Predmet.StrankaFormatedOIB>
  <DomainObject.Predmet.StrankaFormatedWithAdress>
    <izvorni_sadrzaj> G.I.A. - ŠPORT d.o.o. za proizvodnju, trgovinu i usluge, Glagoljaška 52, 32100 Vinkovci</izvorni_sadrzaj>
    <derivirana_varijabla naziv="DomainObject.Predmet.StrankaFormatedWithAdress_1"> G.I.A. - ŠPORT d.o.o. za proizvodnju, trgovinu i usluge, Glagoljaška 52, 32100 Vinkovci</derivirana_varijabla>
  </DomainObject.Predmet.StrankaFormatedWithAdress>
  <DomainObject.Predmet.StrankaFormatedWithAdressOIB>
    <izvorni_sadrzaj> G.I.A. - ŠPORT d.o.o. za proizvodnju, trgovinu i usluge, OIB 38036579256, Glagoljaška 52, 32100 Vinkovci</izvorni_sadrzaj>
    <derivirana_varijabla naziv="DomainObject.Predmet.StrankaFormatedWithAdressOIB_1"> G.I.A. - ŠPORT d.o.o. za proizvodnju, trgovinu i usluge, OIB 38036579256, Glagoljaška 52, 32100 Vinkovci</derivirana_varijabla>
  </DomainObject.Predmet.StrankaFormatedWithAdressOIB>
  <DomainObject.Predmet.StrankaWithAdress>
    <izvorni_sadrzaj>G.I.A. - ŠPORT d.o.o. za proizvodnju, trgovinu i usluge Glagoljaška 52,32100 Vinkovci</izvorni_sadrzaj>
    <derivirana_varijabla naziv="DomainObject.Predmet.StrankaWithAdress_1">G.I.A. - ŠPORT d.o.o. za proizvodnju, trgovinu i usluge Glagoljaška 52,32100 Vinkovci</derivirana_varijabla>
  </DomainObject.Predmet.StrankaWithAdress>
  <DomainObject.Predmet.StrankaWithAdressOIB>
    <izvorni_sadrzaj>G.I.A. - ŠPORT d.o.o. za proizvodnju, trgovinu i usluge, OIB 38036579256, Glagoljaška 52,32100 Vinkovci</izvorni_sadrzaj>
    <derivirana_varijabla naziv="DomainObject.Predmet.StrankaWithAdressOIB_1">G.I.A. - ŠPORT d.o.o. za proizvodnju, trgovinu i usluge, OIB 38036579256, Glagoljaška 52,32100 Vinkovci</derivirana_varijabla>
  </DomainObject.Predmet.StrankaWithAdressOIB>
  <DomainObject.Predmet.StrankaNazivFormated>
    <izvorni_sadrzaj>G.I.A. - ŠPORT d.o.o. za proizvodnju, trgovinu i usluge</izvorni_sadrzaj>
    <derivirana_varijabla naziv="DomainObject.Predmet.StrankaNazivFormated_1">G.I.A. - ŠPORT d.o.o. za proizvodnju, trgovinu i usluge</derivirana_varijabla>
  </DomainObject.Predmet.StrankaNazivFormated>
  <DomainObject.Predmet.StrankaNazivFormatedOIB>
    <izvorni_sadrzaj>G.I.A. - ŠPORT d.o.o. za proizvodnju, trgovinu i usluge, OIB 38036579256</izvorni_sadrzaj>
    <derivirana_varijabla naziv="DomainObject.Predmet.StrankaNazivFormatedOIB_1">G.I.A. - ŠPORT d.o.o. za proizvodnju, trgovinu i usluge, OIB 38036579256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G.I.A. - ŠPORT d.o.o. za proizvodnju, trgovinu i usluge</item>
    </izvorni_sadrzaj>
    <derivirana_varijabla naziv="DomainObject.Predmet.StrankaListFormated_1">
      <item>G.I.A. - ŠPORT d.o.o. za proizvodnju, trgovinu i usluge</item>
    </derivirana_varijabla>
  </DomainObject.Predmet.StrankaListFormated>
  <DomainObject.Predmet.StrankaListFormatedOIB>
    <izvorni_sadrzaj>
      <item>G.I.A. - ŠPORT d.o.o. za proizvodnju, trgovinu i usluge, OIB 38036579256</item>
    </izvorni_sadrzaj>
    <derivirana_varijabla naziv="DomainObject.Predmet.StrankaListFormatedOIB_1">
      <item>G.I.A. - ŠPORT d.o.o. za proizvodnju, trgovinu i usluge, OIB 38036579256</item>
    </derivirana_varijabla>
  </DomainObject.Predmet.StrankaListFormatedOIB>
  <DomainObject.Predmet.StrankaListFormatedWithAdress>
    <izvorni_sadrzaj>
      <item>G.I.A. - ŠPORT d.o.o. za proizvodnju, trgovinu i usluge, Glagoljaška 52, 32100 Vinkovci</item>
    </izvorni_sadrzaj>
    <derivirana_varijabla naziv="DomainObject.Predmet.StrankaListFormatedWithAdress_1">
      <item>G.I.A. - ŠPORT d.o.o. za proizvodnju, trgovinu i usluge, Glagoljaška 52, 32100 Vinkovci</item>
    </derivirana_varijabla>
  </DomainObject.Predmet.StrankaListFormatedWithAdress>
  <DomainObject.Predmet.StrankaListFormatedWithAdressOIB>
    <izvorni_sadrzaj>
      <item>G.I.A. - ŠPORT d.o.o. za proizvodnju, trgovinu i usluge, OIB 38036579256, Glagoljaška 52, 32100 Vinkovci</item>
    </izvorni_sadrzaj>
    <derivirana_varijabla naziv="DomainObject.Predmet.StrankaListFormatedWithAdressOIB_1">
      <item>G.I.A. - ŠPORT d.o.o. za proizvodnju, trgovinu i usluge, OIB 38036579256, Glagoljaška 52, 32100 Vinkovci</item>
    </derivirana_varijabla>
  </DomainObject.Predmet.StrankaListFormatedWithAdressOIB>
  <DomainObject.Predmet.StrankaListNazivFormated>
    <izvorni_sadrzaj>
      <item>G.I.A. - ŠPORT d.o.o. za proizvodnju, trgovinu i usluge</item>
    </izvorni_sadrzaj>
    <derivirana_varijabla naziv="DomainObject.Predmet.StrankaListNazivFormated_1">
      <item>G.I.A. - ŠPORT d.o.o. za proizvodnju, trgovinu i usluge</item>
    </derivirana_varijabla>
  </DomainObject.Predmet.StrankaListNazivFormated>
  <DomainObject.Predmet.StrankaListNazivFormatedOIB>
    <izvorni_sadrzaj>
      <item>G.I.A. - ŠPORT d.o.o. za proizvodnju, trgovinu i usluge, OIB 38036579256</item>
    </izvorni_sadrzaj>
    <derivirana_varijabla naziv="DomainObject.Predmet.StrankaListNazivFormatedOIB_1">
      <item>G.I.A. - ŠPORT d.o.o. za proizvodnju, trgovinu i usluge, OIB 38036579256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 Gagro</item>
      <item>Županijsko državno odvjetništvo GUO</item>
    </izvorni_sadrzaj>
    <derivirana_varijabla naziv="DomainObject.Predmet.OstaliListFormated_1">
      <item>Ivan Gagro</item>
      <item>Županijsko državno odvjetništvo GUO</item>
    </derivirana_varijabla>
  </DomainObject.Predmet.OstaliListFormated>
  <DomainObject.Predmet.OstaliListFormatedOIB>
    <izvorni_sadrzaj>
      <item>Ivan Gagro, OIB 37698968990</item>
      <item>Županijsko državno odvjetništvo GUO</item>
    </izvorni_sadrzaj>
    <derivirana_varijabla naziv="DomainObject.Predmet.OstaliListFormatedOIB_1">
      <item>Ivan Gagro, OIB 37698968990</item>
      <item>Županijsko državno odvjetništvo GUO</item>
    </derivirana_varijabla>
  </DomainObject.Predmet.OstaliListFormatedOIB>
  <DomainObject.Predmet.OstaliListFormatedWithAdress>
    <izvorni_sadrzaj>
      <item>Ivan Gagro, Josipa Juraja Strossmayera 1, 32100 Vinkovci</item>
      <item>Županijsko državno odvjetništvo GUO, Ul. Andrije Hebranga 2, 32000 Vukovar</item>
    </izvorni_sadrzaj>
    <derivirana_varijabla naziv="DomainObject.Predmet.OstaliListFormatedWithAdress_1">
      <item>Ivan Gagro, Josipa Juraja Strossmayera 1, 32100 Vinkovci</item>
      <item>Županijsko državno odvjetništvo GUO, Ul. Andrije Hebranga 2, 32000 Vukovar</item>
    </derivirana_varijabla>
  </DomainObject.Predmet.OstaliListFormatedWithAdress>
  <DomainObject.Predmet.OstaliListFormatedWithAdressOIB>
    <izvorni_sadrzaj>
      <item>Ivan Gagro, OIB 37698968990, Josipa Juraja Strossmayera 1, 32100 Vinkovci</item>
      <item>Županijsko državno odvjetništvo GUO, Ul. Andrije Hebranga 2, 32000 Vukovar</item>
    </izvorni_sadrzaj>
    <derivirana_varijabla naziv="DomainObject.Predmet.OstaliListFormatedWithAdressOIB_1">
      <item>Ivan Gagro, OIB 37698968990, Josipa Juraja Strossmayera 1, 32100 Vinkovci</item>
      <item>Županijsko državno odvjetništvo GUO, Ul. Andrije Hebranga 2, 32000 Vukovar</item>
    </derivirana_varijabla>
  </DomainObject.Predmet.OstaliListFormatedWithAdressOIB>
  <DomainObject.Predmet.OstaliListNazivFormated>
    <izvorni_sadrzaj>
      <item>Ivan Gagro</item>
      <item>Županijsko državno odvjetništvo GUO</item>
    </izvorni_sadrzaj>
    <derivirana_varijabla naziv="DomainObject.Predmet.OstaliListNazivFormated_1">
      <item>Ivan Gagro</item>
      <item>Županijsko državno odvjetništvo GUO</item>
    </derivirana_varijabla>
  </DomainObject.Predmet.OstaliListNazivFormated>
  <DomainObject.Predmet.OstaliListNazivFormatedOIB>
    <izvorni_sadrzaj>
      <item>Ivan Gagro, OIB 37698968990</item>
      <item>Županijsko državno odvjetništvo GUO</item>
    </izvorni_sadrzaj>
    <derivirana_varijabla naziv="DomainObject.Predmet.OstaliListNazivFormatedOIB_1">
      <item>Ivan Gagro, OIB 37698968990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G.I.A. - ŠPORT d.o.o. za proizvodnju, trgovinu i usluge</izvorni_sadrzaj>
    <derivirana_varijabla naziv="DomainObject.Predmet.StrankaIDrugi_1">G.I.A. - ŠPORT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G.I.A. - ŠPORT d.o.o. za proizvodnju, trgovinu i usluge, OIB 38036579256, Glagoljaška 52, 32100 Vinkovci</izvorni_sadrzaj>
    <derivirana_varijabla naziv="DomainObject.Predmet.StrankaIDrugiAdressOIB_1">G.I.A. - ŠPORT d.o.o. za proizvodnju, trgovinu i usluge, OIB 38036579256, Glagoljaška 52, 32100 Vinkovci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G.I.A. - ŠPORT d.o.o. za proizvodnju, trgovinu i usluge</item>
      <item>Ivan Gagro</item>
      <item>Županijsko državno odvjetništvo GUO</item>
    </izvorni_sadrzaj>
    <derivirana_varijabla naziv="DomainObject.Predmet.SudioniciListNaziv_1">
      <item>G.I.A. - ŠPORT d.o.o. za proizvodnju, trgovinu i usluge</item>
      <item>Ivan Gagro</item>
      <item>Županijsko državno odvjetništvo GUO</item>
    </derivirana_varijabla>
  </DomainObject.Predmet.SudioniciListNaziv>
  <DomainObject.Predmet.SudioniciListAdressOIB>
    <izvorni_sadrzaj>
      <item>G.I.A. - ŠPORT d.o.o. za proizvodnju, trgovinu i usluge, OIB 38036579256, Glagoljaška 52,32100 Vinkovci</item>
      <item>Ivan Gagro, OIB 37698968990, Josipa Juraja Strossmayera 1,32100 Vinkovci</item>
      <item>Županijsko državno odvjetništvo GUO, Ul. Andrije Hebranga 2,32000 Vukovar</item>
    </izvorni_sadrzaj>
    <derivirana_varijabla naziv="DomainObject.Predmet.SudioniciListAdressOIB_1">
      <item>G.I.A. - ŠPORT d.o.o. za proizvodnju, trgovinu i usluge, OIB 38036579256, Glagoljaška 52,32100 Vinkovci</item>
      <item>Ivan Gagro, OIB 37698968990, Josipa Juraja Strossmayera 1,32100 Vinkovci</item>
      <item>Županijsko državno odvjetništvo GUO, Ul.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38036579256</item>
      <item>, OIB 37698968990</item>
      <item>, OIB null</item>
    </izvorni_sadrzaj>
    <derivirana_varijabla naziv="DomainObject.Predmet.SudioniciListNazivOIB_1">
      <item>, OIB 38036579256</item>
      <item>, OIB 37698968990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ED97B4-3E22-49FB-A0C9-E79C56EF97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1432</properties:Words>
  <properties:Characters>8241</properties:Characters>
  <properties:Lines>204</properties:Lines>
  <properties:Paragraphs>51</properties:Paragraphs>
  <properties:TotalTime>843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9766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2017-05-30T10:00:00Z</cp:lastPrinted>
  <dcterms:modified xmlns:xsi="http://www.w3.org/2001/XMLSchema-instance" xsi:type="dcterms:W3CDTF">2017-05-31T05:44:00Z</dcterms:modified>
  <cp:revision>497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Novi sadržaj dokumenta</vt:lpwstr>
  </prop:property>
</prop:Properties>
</file>