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8388" w14:paraId="3ac8388" w:rsidRDefault="00A71D7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534035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1D78" w:rsidP="00A71D78" w:rsidR="00A71D78">
      <w:pPr>
        <w:pStyle w:val="Bezproreda"/>
      </w:pPr>
      <w:r>
        <w:t xml:space="preserve">    </w:t>
      </w:r>
    </w:p>
    <w:p w:rsidRDefault="00A71D78" w:rsidP="00A71D78" w:rsidR="00A71D78">
      <w:pPr>
        <w:pStyle w:val="Bezproreda"/>
      </w:pPr>
    </w:p>
    <w:p w:rsidRDefault="00A71D78" w:rsidP="00A71D78" w:rsidR="00AE649C">
      <w:pPr>
        <w:pStyle w:val="Bezproreda"/>
      </w:pPr>
      <w:r>
        <w:t xml:space="preserve">     Republika Hrvatska</w:t>
      </w:r>
    </w:p>
    <w:p w:rsidRDefault="00A71D78" w:rsidP="00A71D78" w:rsidR="00A71D78">
      <w:pPr>
        <w:pStyle w:val="Bezproreda"/>
      </w:pPr>
      <w:r>
        <w:t>Trgovački sud u Bjelovaru</w:t>
      </w:r>
    </w:p>
    <w:p w:rsidRDefault="00A71D78" w:rsidP="00A71D78" w:rsidR="00A71D78">
      <w:pPr>
        <w:pStyle w:val="Bezproreda"/>
      </w:pPr>
      <w:r>
        <w:t>Bjelovar, Dr. I. Lebovića 42.</w:t>
      </w:r>
    </w:p>
    <w:p w:rsidRDefault="00A71D78" w:rsidP="00A71D78" w:rsidR="00A71D78">
      <w:pPr>
        <w:pStyle w:val="Bezproreda"/>
        <w:ind w:firstLine="708" w:left="4956"/>
      </w:pPr>
      <w:r>
        <w:t>Poslovni broj: 1 St-401/2019-9</w:t>
      </w:r>
    </w:p>
    <w:p w:rsidRDefault="00A71D78" w:rsidP="00A71D78" w:rsidR="00A71D78">
      <w:pPr>
        <w:pStyle w:val="Bezproreda"/>
        <w:ind w:firstLine="708" w:left="4956"/>
      </w:pPr>
    </w:p>
    <w:p w:rsidRDefault="00A71D78" w:rsidP="00A71D78" w:rsidR="00A71D78">
      <w:pPr>
        <w:pStyle w:val="Bezproreda"/>
        <w:jc w:val="center"/>
      </w:pPr>
    </w:p>
    <w:p w:rsidRDefault="00A71D78" w:rsidP="00A71D78" w:rsidR="00A71D78">
      <w:pPr>
        <w:pStyle w:val="Bezproreda"/>
        <w:jc w:val="center"/>
      </w:pPr>
      <w:r>
        <w:t>R E P U B L I K A    H R V A T S K A</w:t>
      </w:r>
    </w:p>
    <w:p w:rsidRDefault="00A71D78" w:rsidP="00A71D78" w:rsidR="00A71D78">
      <w:pPr>
        <w:pStyle w:val="Bezproreda"/>
        <w:jc w:val="center"/>
      </w:pPr>
    </w:p>
    <w:p w:rsidRDefault="00A71D78" w:rsidP="00A71D78" w:rsidR="00A71D78">
      <w:pPr>
        <w:pStyle w:val="Bezproreda"/>
        <w:jc w:val="center"/>
      </w:pPr>
      <w:r>
        <w:t>R J E Š E N J E</w:t>
      </w:r>
    </w:p>
    <w:p w:rsidRDefault="00A71D78" w:rsidP="00A71D78" w:rsidR="00A71D78">
      <w:pPr>
        <w:pStyle w:val="Bezproreda"/>
        <w:jc w:val="center"/>
      </w:pPr>
    </w:p>
    <w:p w:rsidRDefault="00A71D78" w:rsidP="00A71D78" w:rsidR="00A71D78">
      <w:pPr>
        <w:pStyle w:val="Bezproreda"/>
        <w:jc w:val="center"/>
      </w:pPr>
    </w:p>
    <w:p w:rsidRDefault="00A71D78" w:rsidP="00A71D78" w:rsidR="00A71D78">
      <w:pPr>
        <w:pStyle w:val="Bezproreda"/>
        <w:ind w:firstLine="708"/>
        <w:jc w:val="both"/>
      </w:pPr>
      <w:r>
        <w:t xml:space="preserve">Trgovački sud u Bjelovaru, po sucu Branki Pleskalt, u  stečajnom predmetu nad dužnikom M &amp; M COMMERCE d.o.o. za trgovinu i poslovne usluge Zagreb, Lučko, Kanalska 8, OIB: 70315955307,  6.  lipnja 2019. </w:t>
      </w:r>
    </w:p>
    <w:p w:rsidRDefault="00A71D78" w:rsidP="00A71D78" w:rsidR="00A71D78">
      <w:pPr>
        <w:pStyle w:val="Bezproreda"/>
        <w:jc w:val="both"/>
      </w:pPr>
    </w:p>
    <w:p w:rsidRDefault="00A71D78" w:rsidP="00A71D78" w:rsidR="00A71D78">
      <w:pPr>
        <w:pStyle w:val="Bezproreda"/>
        <w:jc w:val="center"/>
      </w:pPr>
      <w:r>
        <w:t>r i j e š i o     j e</w:t>
      </w:r>
    </w:p>
    <w:p w:rsidRDefault="00A71D78" w:rsidP="00A71D78" w:rsidR="00A71D78">
      <w:pPr>
        <w:pStyle w:val="Bezproreda"/>
        <w:jc w:val="both"/>
      </w:pPr>
    </w:p>
    <w:p w:rsidRDefault="00A71D78" w:rsidP="00A71D78" w:rsidR="00A71D78">
      <w:pPr>
        <w:pStyle w:val="Bezproreda"/>
        <w:ind w:firstLine="708"/>
        <w:jc w:val="both"/>
      </w:pPr>
      <w:r>
        <w:t>1. Za privremenog  stečajnog upravitelja imenuje se Branko Valentić iz Virovitice, Ferde Rusana 100, OIB: 85378232573.</w:t>
      </w:r>
    </w:p>
    <w:p w:rsidRDefault="00A71D78" w:rsidP="00A71D78" w:rsidR="00A71D78">
      <w:pPr>
        <w:pStyle w:val="Bezproreda"/>
        <w:jc w:val="both"/>
      </w:pPr>
    </w:p>
    <w:p w:rsidRDefault="00A71D78" w:rsidP="00A71D78" w:rsidR="00A71D78">
      <w:pPr>
        <w:pStyle w:val="Bezproreda"/>
        <w:ind w:firstLine="708"/>
        <w:jc w:val="both"/>
      </w:pPr>
      <w:r>
        <w:t>2.  Zakazuje se ročište radi utvrđivanja uvjeta za otvaranje stečajnog postupka za dan</w:t>
      </w:r>
    </w:p>
    <w:p w:rsidRDefault="00A71D78" w:rsidP="00A71D78" w:rsidR="00A71D78">
      <w:pPr>
        <w:pStyle w:val="Bezproreda"/>
        <w:jc w:val="both"/>
      </w:pPr>
    </w:p>
    <w:p w:rsidRDefault="00A71D78" w:rsidP="00A71D78" w:rsidR="00A71D78">
      <w:pPr>
        <w:pStyle w:val="Bezproreda"/>
        <w:jc w:val="center"/>
      </w:pPr>
      <w:r>
        <w:t>9.  srpnja 2019. godine u 9,15 sati</w:t>
      </w:r>
    </w:p>
    <w:p w:rsidRDefault="00A71D78" w:rsidP="00A71D78" w:rsidR="00A71D78">
      <w:pPr>
        <w:pStyle w:val="Bezproreda"/>
        <w:jc w:val="both"/>
      </w:pPr>
    </w:p>
    <w:p w:rsidRDefault="00A71D78" w:rsidP="00A71D78" w:rsidR="00A71D78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A71D78" w:rsidP="00A71D78" w:rsidR="00A71D78">
      <w:pPr>
        <w:pStyle w:val="Bezproreda"/>
        <w:jc w:val="both"/>
      </w:pPr>
    </w:p>
    <w:p w:rsidRDefault="00A71D78" w:rsidP="00A71D78" w:rsidR="00A71D78">
      <w:pPr>
        <w:pStyle w:val="Bezproreda"/>
        <w:jc w:val="both"/>
      </w:pPr>
      <w:r>
        <w:t>1. predlagatelj B2 Kapital,</w:t>
      </w:r>
    </w:p>
    <w:p w:rsidRDefault="00A71D78" w:rsidP="00A71D78" w:rsidR="00A71D78">
      <w:pPr>
        <w:pStyle w:val="Bezproreda"/>
        <w:jc w:val="both"/>
      </w:pPr>
      <w:r>
        <w:t xml:space="preserve">2.  z.z. dužnika Miro Matijević, </w:t>
      </w:r>
    </w:p>
    <w:p w:rsidRDefault="00A71D78" w:rsidP="00A71D78" w:rsidR="00A71D78">
      <w:pPr>
        <w:pStyle w:val="Bezproreda"/>
        <w:jc w:val="both"/>
      </w:pPr>
      <w:r>
        <w:t>3. privremeni stečajni upravitelj Branko Valentić.</w:t>
      </w:r>
    </w:p>
    <w:p w:rsidRDefault="00A71D78" w:rsidP="00A71D78" w:rsidR="00A71D78">
      <w:pPr>
        <w:pStyle w:val="Bezproreda"/>
        <w:jc w:val="both"/>
      </w:pPr>
    </w:p>
    <w:p w:rsidRDefault="00A71D78" w:rsidP="00A71D78" w:rsidR="00A71D78">
      <w:pPr>
        <w:pStyle w:val="Bezproreda"/>
        <w:ind w:firstLine="708"/>
        <w:jc w:val="both"/>
      </w:pPr>
      <w:r>
        <w:t>3.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A71D78" w:rsidP="00A71D78" w:rsidR="00A71D78">
      <w:pPr>
        <w:pStyle w:val="Bezproreda"/>
        <w:jc w:val="both"/>
      </w:pPr>
    </w:p>
    <w:p w:rsidRDefault="00A71D78" w:rsidP="00A71D78" w:rsidR="00A71D78">
      <w:pPr>
        <w:pStyle w:val="Bezproreda"/>
        <w:ind w:firstLine="708"/>
        <w:jc w:val="both"/>
      </w:pPr>
      <w:r>
        <w:t>Pismeno izvješće s mišljenjem privremeni stečajni upravitelj dužan je predati sudu najkasnije do 5. srpnja  2019. godine.</w:t>
      </w:r>
    </w:p>
    <w:p w:rsidRDefault="00A71D78" w:rsidP="00A71D78" w:rsidR="00A71D78">
      <w:pPr>
        <w:pStyle w:val="Bezproreda"/>
        <w:jc w:val="both"/>
      </w:pPr>
    </w:p>
    <w:p w:rsidRDefault="00A71D78" w:rsidP="00A71D78" w:rsidR="00A71D78">
      <w:pPr>
        <w:pStyle w:val="Bezproreda"/>
        <w:ind w:firstLine="708"/>
        <w:jc w:val="both"/>
      </w:pPr>
      <w:r>
        <w:t>4. Tijela dužnika pravne osobe dužna su privremenom stečajnom upravitelju dopustiti uvid u knjige i poslovnu dokumentaciju dužnika (odredba čl. 117. Stečajnog zakona).</w:t>
      </w:r>
    </w:p>
    <w:p w:rsidRDefault="00A71D78" w:rsidP="00A71D78" w:rsidR="00A71D78">
      <w:pPr>
        <w:pStyle w:val="Bezproreda"/>
        <w:jc w:val="both"/>
      </w:pPr>
    </w:p>
    <w:p w:rsidRDefault="00A71D78" w:rsidP="00A71D78" w:rsidR="00A71D78">
      <w:pPr>
        <w:pStyle w:val="Bezproreda"/>
        <w:jc w:val="center"/>
      </w:pPr>
      <w:r>
        <w:t>Obrazloženje</w:t>
      </w:r>
    </w:p>
    <w:p w:rsidRDefault="00A71D78" w:rsidP="00A71D78" w:rsidR="00A71D78">
      <w:pPr>
        <w:pStyle w:val="Bezproreda"/>
        <w:jc w:val="center"/>
      </w:pPr>
    </w:p>
    <w:p w:rsidRDefault="00A71D78" w:rsidP="00A71D78" w:rsidR="00A71D78">
      <w:pPr>
        <w:pStyle w:val="Bezproreda"/>
        <w:ind w:firstLine="708"/>
        <w:jc w:val="both"/>
      </w:pPr>
      <w:r>
        <w:t xml:space="preserve">Financijska agencija na temelju čl. 110. st. 1.  Stečajnog zakona (NN br. 71/15, dalje: SZ), 18. listopada 2018. godine podnijela prijedlog za otvaranje stečajnog postupka nad </w:t>
      </w:r>
      <w:r>
        <w:lastRenderedPageBreak/>
        <w:t xml:space="preserve">dužnikom M &amp; M COMMERCE d.o.o. za trgovinu i poslovne usluge Zagreb, Lučko, Kanalska 8, OIB: 70315955307. </w:t>
      </w:r>
    </w:p>
    <w:p w:rsidRDefault="00A71D78" w:rsidP="00A71D78" w:rsidR="00A71D78">
      <w:pPr>
        <w:pStyle w:val="Bezproreda"/>
        <w:ind w:firstLine="708"/>
        <w:jc w:val="both"/>
      </w:pPr>
    </w:p>
    <w:p w:rsidRDefault="00A71D78" w:rsidP="00A71D78" w:rsidR="00A71D78">
      <w:pPr>
        <w:pStyle w:val="Bezproreda"/>
        <w:ind w:firstLine="708"/>
        <w:jc w:val="both"/>
      </w:pPr>
      <w:r>
        <w:t xml:space="preserve">Sud je dana 30. travnja 2019. godine pokrenuo prethodni postupak rješenjem br. St-401/2019-2 te zakazao ročište za dan 28. svibnja 2019. godine  radi očitovanja na prijedlog za otvaranje stečajnog postupka </w:t>
      </w:r>
    </w:p>
    <w:p w:rsidRDefault="00A71D78" w:rsidP="00A71D78" w:rsidR="00A71D78">
      <w:pPr>
        <w:pStyle w:val="Bezproreda"/>
        <w:ind w:firstLine="708"/>
        <w:jc w:val="both"/>
      </w:pPr>
    </w:p>
    <w:p w:rsidRDefault="00A71D78" w:rsidP="00A71D78" w:rsidR="00A71D78">
      <w:pPr>
        <w:pStyle w:val="Bezproreda"/>
        <w:ind w:firstLine="708"/>
        <w:jc w:val="both"/>
      </w:pPr>
      <w:r>
        <w:t>Dana 28. svibnja 2019. godine rješenjem poslovni broj 1 St-401/2019-6 sud je pozvao osobe koje imaju pravni interes za provedbom stečajnog postupka nad dužnikom M &amp; M COMMERCE d.o.o. za trgovinu i poslovne usluge Zagreb, Lučko, Kanalska 8, OIB: 70315955307, da uplate predujam u iznosu 1.000,00 i 10.000,00 kuna za pokriće troškova prethodnog i otvorenog stečajnog postupka.</w:t>
      </w:r>
    </w:p>
    <w:p w:rsidRDefault="00A71D78" w:rsidP="00A71D78" w:rsidR="00A71D78">
      <w:pPr>
        <w:pStyle w:val="Bezproreda"/>
        <w:ind w:firstLine="708"/>
        <w:jc w:val="both"/>
      </w:pPr>
    </w:p>
    <w:p w:rsidRDefault="00A71D78" w:rsidP="00A71D78" w:rsidR="00A71D78">
      <w:pPr>
        <w:pStyle w:val="Bezproreda"/>
        <w:ind w:firstLine="708"/>
        <w:jc w:val="both"/>
      </w:pPr>
      <w:r>
        <w:t>B2 kapital je dana 4. lipnja 2019. godine je temeljem gore navedenog rješenja uplatio određeni predujam, pa je sud temeljem čl. 119. st. 2., 3 i 5 . SZ imenovao privremenog stečajnog upravitelja sukladno čl. 84. st. 1. i 2. u svezi sa čl. 119. st. 6. SZ, jer smatra da imenovani privremeni stečajni upravitelj raspolaže potrebnom stručnošću i poslovnim iskustvom potrebnim za vođenjem stečajnog postupka.</w:t>
      </w:r>
    </w:p>
    <w:p w:rsidRDefault="00A71D78" w:rsidP="00A71D78" w:rsidR="00A71D78">
      <w:pPr>
        <w:pStyle w:val="Bezproreda"/>
        <w:ind w:firstLine="708"/>
        <w:jc w:val="both"/>
      </w:pPr>
    </w:p>
    <w:p w:rsidRDefault="00A71D78" w:rsidP="00A71D78" w:rsidR="00A71D78">
      <w:pPr>
        <w:pStyle w:val="Bezproreda"/>
        <w:ind w:firstLine="708"/>
        <w:jc w:val="both"/>
      </w:pPr>
      <w:r>
        <w:t>Temeljem čl. 123. st. 1. i čl. 128. st. 1 i 5. SZ zakazano je ročište radi utvrđivanja uvjeta za otvaranje stečajnog postupka na koje su pozvani predlagatelj, dužnik i privremeni stečajni upravitelj putem e-oglasne ploče suda.</w:t>
      </w:r>
    </w:p>
    <w:p w:rsidRDefault="00A71D78" w:rsidP="00A71D78" w:rsidR="00A71D78">
      <w:pPr>
        <w:pStyle w:val="Bezproreda"/>
        <w:jc w:val="center"/>
      </w:pPr>
    </w:p>
    <w:p w:rsidRDefault="00A71D78" w:rsidP="00A71D78" w:rsidR="00A71D78">
      <w:pPr>
        <w:pStyle w:val="Bezproreda"/>
        <w:ind w:firstLine="708"/>
        <w:jc w:val="both"/>
      </w:pPr>
      <w:r>
        <w:t>Temeljem iznijetog riješeno je kao u izreci.</w:t>
      </w:r>
    </w:p>
    <w:p w:rsidRDefault="00A71D78" w:rsidP="00A71D78" w:rsidR="00A71D78">
      <w:pPr>
        <w:pStyle w:val="Bezproreda"/>
        <w:jc w:val="both"/>
      </w:pPr>
    </w:p>
    <w:p w:rsidRDefault="00A71D78" w:rsidP="00A71D78" w:rsidR="00A71D78">
      <w:pPr>
        <w:pStyle w:val="Bezproreda"/>
        <w:ind w:firstLine="708"/>
        <w:jc w:val="both"/>
      </w:pPr>
      <w:r>
        <w:t xml:space="preserve">U Bjelovaru  6.  lipnja  2019.   </w:t>
      </w:r>
    </w:p>
    <w:p w:rsidRDefault="00A71D78" w:rsidP="00A71D78" w:rsidR="00A71D78">
      <w:pPr>
        <w:pStyle w:val="Bezproreda"/>
        <w:jc w:val="both"/>
      </w:pPr>
    </w:p>
    <w:p w:rsidRDefault="00A71D78" w:rsidP="00A71D78" w:rsidR="00A71D78">
      <w:pPr>
        <w:pStyle w:val="Bezproreda"/>
        <w:ind w:firstLine="708" w:left="4248"/>
        <w:jc w:val="both"/>
      </w:pPr>
      <w:r>
        <w:t>S u d a c</w:t>
      </w:r>
    </w:p>
    <w:p w:rsidRDefault="00A71D78" w:rsidP="00A71D78" w:rsidR="00A71D7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A71D78" w:rsidP="00A71D78" w:rsidR="00A71D78">
      <w:pPr>
        <w:pStyle w:val="Bezproreda"/>
        <w:jc w:val="both"/>
      </w:pPr>
    </w:p>
    <w:p w:rsidRDefault="00A71D78" w:rsidP="00A71D78" w:rsidR="00A71D7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Za točnost otpravka-ovlašteni službenik</w:t>
      </w:r>
    </w:p>
    <w:p w:rsidRDefault="00A71D78" w:rsidP="00A71D78" w:rsidR="00A71D7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A71D78" w:rsidP="00A71D78" w:rsidR="00A71D78">
      <w:pPr>
        <w:pStyle w:val="Bezproreda"/>
        <w:jc w:val="both"/>
      </w:pPr>
    </w:p>
    <w:p w:rsidRDefault="00A71D78" w:rsidP="00A71D78" w:rsidR="00A71D78">
      <w:pPr>
        <w:pStyle w:val="Bezproreda"/>
        <w:jc w:val="both"/>
      </w:pPr>
    </w:p>
    <w:p w:rsidRDefault="00A71D78" w:rsidP="00A71D78" w:rsidR="00A71D78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71D78" w:rsidP="00A71D78" w:rsidR="00A71D7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71D7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8244015"/>
      <w:docPartObj>
        <w:docPartGallery w:val="Page Numbers (Top of Page)"/>
        <w:docPartUnique/>
      </w:docPartObj>
    </w:sdtPr>
    <w:sdtEndPr/>
    <w:sdtContent>
      <w:p w:rsidRDefault="00A71D78" w:rsidR="00A71D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A0D">
          <w:t>2</w:t>
        </w:r>
        <w:r>
          <w:fldChar w:fldCharType="end"/>
        </w:r>
      </w:p>
    </w:sdtContent>
  </w:sdt>
  <w:p w:rsidRDefault="00A71D78" w:rsidR="008333A9">
    <w:pPr>
      <w:pStyle w:val="Zaglavlje"/>
    </w:pPr>
    <w:r>
      <w:t>Poslovni broj: 1 St-401/2019-9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A0D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1D78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95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St-401/2019-9</izvorni_sadrzaj>
    <derivirana_varijabla naziv="DomainObject.Oznaka_1">St-401/2019-9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St-401/2019</izvorni_sadrzaj>
    <derivirana_varijabla naziv="DomainObject.Predmet.OznakaBroj_1">St-401/2019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&amp; M COMMERCE, društvo s ograničenom odgovornošću za trgovinu i poslovne usluge</izvorni_sadrzaj>
    <derivirana_varijabla naziv="DomainObject.Predmet.ProtustrankaFormated_1">  M &amp; M COMMERCE, društvo s ograničenom odgovornošću za trgovinu i poslovne usluge</derivirana_varijabla>
  </DomainObject.Predmet.ProtustrankaFormated>
  <DomainObject.Predmet.ProtustrankaFormatedOIB>
    <izvorni_sadrzaj>  M &amp; M COMMERCE, društvo s ograničenom odgovornošću za trgovinu i poslovne usluge, OIB 70315955307</izvorni_sadrzaj>
    <derivirana_varijabla naziv="DomainObject.Predmet.ProtustrankaFormatedOIB_1">  M &amp; M COMMERCE, društvo s ograničenom odgovornošću za trgovinu i poslovne usluge, OIB 70315955307</derivirana_varijabla>
  </DomainObject.Predmet.ProtustrankaFormatedOIB>
  <DomainObject.Predmet.ProtustrankaFormatedWithAdress>
    <izvorni_sadrzaj> M &amp; M COMMERCE, društvo s ograničenom odgovornošću za trgovinu i poslovne usluge, Lučko, Kanalska 8, 10000 Zagreb</izvorni_sadrzaj>
    <derivirana_varijabla naziv="DomainObject.Predmet.ProtustrankaFormatedWithAdress_1"> M &amp; M COMMERCE, društvo s ograničenom odgovornošću za trgovinu i poslovne usluge, Lučko, Kanalska 8, 10000 Zagreb</derivirana_varijabla>
  </DomainObject.Predmet.ProtustrankaFormatedWithAdress>
  <DomainObject.Predmet.ProtustrankaFormatedWithAdressOIB>
    <izvorni_sadrzaj> M &amp; M COMMERCE, društvo s ograničenom odgovornošću za trgovinu i poslovne usluge, OIB 70315955307, Lučko, Kanalska 8, 10000 Zagreb</izvorni_sadrzaj>
    <derivirana_varijabla naziv="DomainObject.Predmet.ProtustrankaFormatedWithAdressOIB_1"> M &amp; M COMMERCE, društvo s ograničenom odgovornošću za trgovinu i poslovne usluge, OIB 70315955307, Lučko, Kanalska 8, 10000 Zagreb</derivirana_varijabla>
  </DomainObject.Predmet.ProtustrankaFormatedWithAdressOIB>
  <DomainObject.Predmet.ProtustrankaWithAdress>
    <izvorni_sadrzaj>M &amp; M COMMERCE, društvo s ograničenom odgovornošću za trgovinu i poslovne usluge Lučko, Kanalska 8, 10000 Zagreb</izvorni_sadrzaj>
    <derivirana_varijabla naziv="DomainObject.Predmet.ProtustrankaWithAdress_1">M &amp; M COMMERCE, društvo s ograničenom odgovornošću za trgovinu i poslovne usluge Lučko, Kanalska 8, 10000 Zagreb</derivirana_varijabla>
  </DomainObject.Predmet.ProtustrankaWithAdress>
  <DomainObject.Predmet.ProtustrankaWithAdressOIB>
    <izvorni_sadrzaj>M &amp; M COMMERCE, društvo s ograničenom odgovornošću za trgovinu i poslovne usluge, OIB 70315955307, Lučko, Kanalska 8, 10000 Zagreb</izvorni_sadrzaj>
    <derivirana_varijabla naziv="DomainObject.Predmet.ProtustrankaWithAdressOIB_1">M &amp; M COMMERCE, društvo s ograničenom odgovornošću za trgovinu i poslovne usluge, OIB 70315955307, Lučko, Kanalska 8, 10000 Zagreb</derivirana_varijabla>
  </DomainObject.Predmet.ProtustrankaWithAdressOIB>
  <DomainObject.Predmet.ProtustrankaNazivFormated>
    <izvorni_sadrzaj>M &amp; M COMMERCE, društvo s ograničenom odgovornošću za trgovinu i poslovne usluge</izvorni_sadrzaj>
    <derivirana_varijabla naziv="DomainObject.Predmet.ProtustrankaNazivFormated_1">M &amp; M COMMERCE, društvo s ograničenom odgovornošću za trgovinu i poslovne usluge</derivirana_varijabla>
  </DomainObject.Predmet.ProtustrankaNazivFormated>
  <DomainObject.Predmet.ProtustrankaNazivFormatedOIB>
    <izvorni_sadrzaj>M &amp; M COMMERCE, društvo s ograničenom odgovornošću za trgovinu i poslovne usluge, OIB 70315955307</izvorni_sadrzaj>
    <derivirana_varijabla naziv="DomainObject.Predmet.ProtustrankaNazivFormatedOIB_1">M &amp; M COMMERCE, društvo s ograničenom odgovornošću za trgovinu i poslovne usluge, OIB 70315955307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&amp; M COMMERCE, društvo s ograničenom odgovornošću za trgovinu i poslovne usluge</item>
    </izvorni_sadrzaj>
    <derivirana_varijabla naziv="DomainObject.Predmet.ProtuStrankaListFormated_1">
      <item>M &amp; M COMMERCE, društvo s ograničenom odgovornošću za trgovinu i poslovne usluge</item>
    </derivirana_varijabla>
  </DomainObject.Predmet.ProtuStrankaListFormated>
  <DomainObject.Predmet.ProtuStrankaListFormatedOIB>
    <izvorni_sadrzaj>
      <item>M &amp; M COMMERCE, društvo s ograničenom odgovornošću za trgovinu i poslovne usluge, OIB 70315955307</item>
    </izvorni_sadrzaj>
    <derivirana_varijabla naziv="DomainObject.Predmet.ProtuStrankaListFormatedOIB_1">
      <item>M &amp; M COMMERCE, društvo s ograničenom odgovornošću za trgovinu i poslovne usluge, OIB 70315955307</item>
    </derivirana_varijabla>
  </DomainObject.Predmet.ProtuStrankaListFormatedOIB>
  <DomainObject.Predmet.ProtuStrankaListFormatedWithAdress>
    <izvorni_sadrzaj>
      <item>M &amp; M COMMERCE, društvo s ograničenom odgovornošću za trgovinu i poslovne usluge, Lučko, Kanalska 8, 10000 Zagreb</item>
    </izvorni_sadrzaj>
    <derivirana_varijabla naziv="DomainObject.Predmet.ProtuStrankaListFormatedWithAdress_1">
      <item>M &amp; M COMMERCE, društvo s ograničenom odgovornošću za trgovinu i poslovne usluge, Lučko, Kanalska 8, 10000 Zagreb</item>
    </derivirana_varijabla>
  </DomainObject.Predmet.ProtuStrankaListFormatedWithAdress>
  <DomainObject.Predmet.ProtuStrankaListFormatedWithAdressOIB>
    <izvorni_sadrzaj>
      <item>M &amp; M COMMERCE, društvo s ograničenom odgovornošću za trgovinu i poslovne usluge, OIB 70315955307, Lučko, Kanalska 8, 10000 Zagreb</item>
    </izvorni_sadrzaj>
    <derivirana_varijabla naziv="DomainObject.Predmet.ProtuStrankaListFormatedWithAdressOIB_1">
      <item>M &amp; M COMMERCE, društvo s ograničenom odgovornošću za trgovinu i poslovne usluge, OIB 70315955307, Lučko, Kanalska 8, 10000 Zagreb</item>
    </derivirana_varijabla>
  </DomainObject.Predmet.ProtuStrankaListFormatedWithAdressOIB>
  <DomainObject.Predmet.ProtuStrankaListNazivFormated>
    <izvorni_sadrzaj>
      <item>M &amp; M COMMERCE, društvo s ograničenom odgovornošću za trgovinu i poslovne usluge</item>
    </izvorni_sadrzaj>
    <derivirana_varijabla naziv="DomainObject.Predmet.ProtuStrankaListNazivFormated_1">
      <item>M &amp; M COMMERCE, društvo s ograničenom odgovornošću za trgovinu i poslovne usluge</item>
    </derivirana_varijabla>
  </DomainObject.Predmet.ProtuStrankaListNazivFormated>
  <DomainObject.Predmet.ProtuStrankaListNazivFormatedOIB>
    <izvorni_sadrzaj>
      <item>M &amp; M COMMERCE, društvo s ograničenom odgovornošću za trgovinu i poslovne usluge, OIB 70315955307</item>
    </izvorni_sadrzaj>
    <derivirana_varijabla naziv="DomainObject.Predmet.ProtuStrankaListNazivFormatedOIB_1">
      <item>M &amp; M COMMERCE, društvo s ograničenom odgovornošću za trgovinu i poslovne usluge, OIB 70315955307</item>
    </derivirana_varijabla>
  </DomainObject.Predmet.ProtuStrankaListNazivFormatedOIB>
  <DomainObject.Predmet.OstaliListFormated>
    <izvorni_sadrzaj>
      <item>Miro Matijević</item>
    </izvorni_sadrzaj>
    <derivirana_varijabla naziv="DomainObject.Predmet.OstaliListFormated_1">
      <item>Miro Matijević</item>
    </derivirana_varijabla>
  </DomainObject.Predmet.OstaliListFormated>
  <DomainObject.Predmet.OstaliListFormatedOIB>
    <izvorni_sadrzaj>
      <item>Miro Matijević</item>
    </izvorni_sadrzaj>
    <derivirana_varijabla naziv="DomainObject.Predmet.OstaliListFormatedOIB_1">
      <item>Miro Matijević</item>
    </derivirana_varijabla>
  </DomainObject.Predmet.OstaliListFormatedOIB>
  <DomainObject.Predmet.OstaliListFormatedWithAdress>
    <izvorni_sadrzaj>
      <item>Miro Matijević, Kanalska 8., 20225 Blato</item>
    </izvorni_sadrzaj>
    <derivirana_varijabla naziv="DomainObject.Predmet.OstaliListFormatedWithAdress_1">
      <item>Miro Matijević, Kanalska 8., 20225 Blato</item>
    </derivirana_varijabla>
  </DomainObject.Predmet.OstaliListFormatedWithAdress>
  <DomainObject.Predmet.OstaliListFormatedWithAdressOIB>
    <izvorni_sadrzaj>
      <item>Miro Matijević, Kanalska 8., 20225 Blato</item>
    </izvorni_sadrzaj>
    <derivirana_varijabla naziv="DomainObject.Predmet.OstaliListFormatedWithAdressOIB_1">
      <item>Miro Matijević, Kanalska 8., 20225 Blato</item>
    </derivirana_varijabla>
  </DomainObject.Predmet.OstaliListFormatedWithAdressOIB>
  <DomainObject.Predmet.OstaliListNazivFormated>
    <izvorni_sadrzaj>
      <item>Miro Matijević</item>
    </izvorni_sadrzaj>
    <derivirana_varijabla naziv="DomainObject.Predmet.OstaliListNazivFormated_1">
      <item>Miro Matijević</item>
    </derivirana_varijabla>
  </DomainObject.Predmet.OstaliListNazivFormated>
  <DomainObject.Predmet.OstaliListNazivFormatedOIB>
    <izvorni_sadrzaj>
      <item>Miro Matijević</item>
    </izvorni_sadrzaj>
    <derivirana_varijabla naziv="DomainObject.Predmet.OstaliListNazivFormatedOIB_1">
      <item>Miro Matijević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St-401/2019-9</izvorni_sadrzaj>
    <derivirana_varijabla naziv="DomainObject.PoslovniBrojDokumenta_1">St-401/2019-9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&amp; M COMMERCE, društvo s ograničenom odgovornošću za trgovinu i poslovne usluge</izvorni_sadrzaj>
    <derivirana_varijabla naziv="DomainObject.Predmet.ProtustrankaIDrugi_1">M &amp; M COMMERCE, društvo s ograničenom odgovornošću za trgovinu i poslovne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&amp; M COMMERCE, društvo s ograničenom odgovornošću za trgovinu i poslovne usluge, OIB 70315955307, Lučko, Kanalska 8, 10000 Zagreb</izvorni_sadrzaj>
    <derivirana_varijabla naziv="DomainObject.Predmet.ProtustrankaIDrugiAdressOIB_1">M &amp; M COMMERCE, društvo s ograničenom odgovornošću za trgovinu i poslovne usluge, OIB 70315955307, Lučko, Kanalska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&amp; M COMMERCE, društvo s ograničenom odgovornošću za trgovinu i poslovne usluge</item>
      <item>FINA Regionalni centar Zagreb</item>
      <item>Miro Matijević</item>
    </izvorni_sadrzaj>
    <derivirana_varijabla naziv="DomainObject.Predmet.SudioniciListNaziv_1">
      <item>M &amp; M COMMERCE, društvo s ograničenom odgovornošću za trgovinu i poslovne usluge</item>
      <item>FINA Regionalni centar Zagreb</item>
      <item>Miro Matijević</item>
    </derivirana_varijabla>
  </DomainObject.Predmet.SudioniciListNaziv>
  <DomainObject.Predmet.SudioniciListAdressOIB>
    <izvorni_sadrzaj>
      <item>M &amp; M COMMERCE, društvo s ograničenom odgovornošću za trgovinu i poslovne usluge, OIB 70315955307, Lučko, Kanalska 8,10000 Zagreb</item>
      <item>FINA Regionalni centar Zagreb, OIB 85821130368, Trg svibanjskih žrtava 1995. 1,10000 Zagreb</item>
      <item>Miro Matijević, Kanalska 8.,20225 Blato</item>
    </izvorni_sadrzaj>
    <derivirana_varijabla naziv="DomainObject.Predmet.SudioniciListAdressOIB_1">
      <item>M &amp; M COMMERCE, društvo s ograničenom odgovornošću za trgovinu i poslovne usluge, OIB 70315955307, Lučko, Kanalska 8,10000 Zagreb</item>
      <item>FINA Regionalni centar Zagreb, OIB 85821130368, Trg svibanjskih žrtava 1995. 1,10000 Zagreb</item>
      <item>Miro Matijević, Kanalska 8.,20225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1F1A0-58E7-40EA-995B-B1CB5A88AB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2623</properties:Characters>
  <properties:Lines>85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2019-06-06T12:00:00Z</cp:lastPrinted>
  <dcterms:modified xmlns:xsi="http://www.w3.org/2001/XMLSchema-instance" xsi:type="dcterms:W3CDTF">2019-06-06T12:02:00Z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St-401/2019-9 / Odluka - Rješenje - određeno ročište radi rasprave o uvjetima za otvaranje stečajnog postupka (odluka_St-401_2019-9.docx)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