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f334" w14:paraId="739f334" w:rsidRDefault="006C7E58" w:rsidP="006C7E58" w:rsidR="006C7E58" w:rsidRPr="00D26EB3">
      <w:pPr>
        <w15:collapsed w:val="false"/>
        <w:rPr>
          <w:rFonts w:cs="Arial" w:hAnsi="Arial" w:ascii="Arial"/>
          <w:szCs w:val="22"/>
        </w:rPr>
      </w:pPr>
      <w:bookmarkStart w:name="_GoBack" w:id="0"/>
      <w:bookmarkEnd w:id="0"/>
      <w:r w:rsidRPr="00D26EB3">
        <w:rPr>
          <w:rFonts w:cs="Arial" w:hAnsi="Arial" w:ascii="Arial"/>
          <w:szCs w:val="22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="00233868">
        <w:rPr>
          <w:sz w:val="24"/>
          <w:szCs w:val="24"/>
        </w:rPr>
        <w:t>89</w:t>
      </w:r>
      <w:r w:rsidRPr="00D26EB3">
        <w:rPr>
          <w:sz w:val="24"/>
          <w:szCs w:val="24"/>
        </w:rPr>
        <w:t>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233868">
        <w:rPr>
          <w:sz w:val="24"/>
          <w:szCs w:val="24"/>
        </w:rPr>
        <w:t>1152</w:t>
      </w:r>
      <w:r w:rsidRPr="00D26EB3">
        <w:rPr>
          <w:sz w:val="24"/>
          <w:szCs w:val="24"/>
        </w:rPr>
        <w:t>/1</w:t>
      </w:r>
      <w:r w:rsidR="00233868">
        <w:rPr>
          <w:sz w:val="24"/>
          <w:szCs w:val="24"/>
        </w:rPr>
        <w:t>8</w:t>
      </w:r>
      <w:r w:rsidR="004C783D">
        <w:rPr>
          <w:sz w:val="24"/>
          <w:szCs w:val="24"/>
        </w:rPr>
        <w:t>-16</w:t>
      </w:r>
      <w:r w:rsidRPr="00D26EB3">
        <w:rPr>
          <w:sz w:val="24"/>
          <w:szCs w:val="24"/>
        </w:rPr>
        <w:t xml:space="preserve">  </w:t>
      </w: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B144D7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B144D7" w:rsidR="006C7E58" w:rsidRPr="00D26EB3">
      <w:pPr>
        <w:ind w:left="2880"/>
        <w:jc w:val="center"/>
        <w:rPr>
          <w:sz w:val="24"/>
          <w:szCs w:val="24"/>
        </w:rPr>
      </w:pPr>
    </w:p>
    <w:p w:rsidRDefault="00B144D7" w:rsidP="00B144D7" w:rsidR="006C7E58" w:rsidRPr="00D26E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6C7E58" w:rsidRPr="00D26EB3">
        <w:rPr>
          <w:sz w:val="24"/>
          <w:szCs w:val="24"/>
        </w:rPr>
        <w:t>R J E Š E NJ E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33868" w:rsidP="00233868" w:rsidR="00233868" w:rsidRPr="003929B6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  <w:t xml:space="preserve">Trgovački sud u Zagrebu, po sucu Nikolini Dorić Hadžisejdić, u predstečajnom postupku nad dužnikom </w:t>
      </w:r>
      <w:r w:rsidRPr="00646767">
        <w:rPr>
          <w:sz w:val="24"/>
          <w:szCs w:val="24"/>
        </w:rPr>
        <w:t xml:space="preserve">MG ADRIA UGOSTITELJSTVO </w:t>
      </w:r>
      <w:r w:rsidR="004C783D">
        <w:rPr>
          <w:sz w:val="24"/>
          <w:szCs w:val="24"/>
        </w:rPr>
        <w:t>d.o.o., Zagreb, Zrinskogorska ul</w:t>
      </w:r>
      <w:r w:rsidRPr="00646767">
        <w:rPr>
          <w:sz w:val="24"/>
          <w:szCs w:val="24"/>
        </w:rPr>
        <w:t>ica 5, OIB: 04899875430</w:t>
      </w:r>
      <w:r>
        <w:rPr>
          <w:sz w:val="24"/>
          <w:szCs w:val="24"/>
        </w:rPr>
        <w:t xml:space="preserve">, </w:t>
      </w:r>
      <w:r w:rsidR="00D26DBE">
        <w:rPr>
          <w:sz w:val="24"/>
          <w:szCs w:val="24"/>
        </w:rPr>
        <w:t xml:space="preserve">kojeg zastupa punomoćnik </w:t>
      </w:r>
      <w:r w:rsidR="004626EB">
        <w:rPr>
          <w:sz w:val="24"/>
          <w:szCs w:val="24"/>
        </w:rPr>
        <w:t xml:space="preserve">Bariša Pavičić, odvjetnik u Zagrebu, Petra i Tome Erdodya 12,  </w:t>
      </w:r>
      <w:r w:rsidR="009F7C3D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022D18">
        <w:rPr>
          <w:sz w:val="24"/>
          <w:szCs w:val="24"/>
        </w:rPr>
        <w:t xml:space="preserve">listopada </w:t>
      </w:r>
      <w:r>
        <w:rPr>
          <w:sz w:val="24"/>
          <w:szCs w:val="24"/>
        </w:rPr>
        <w:t>2018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9E35C7" w:rsidP="004D227E" w:rsidR="004036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se </w:t>
      </w:r>
      <w:r w:rsidR="004036A0">
        <w:rPr>
          <w:sz w:val="24"/>
          <w:szCs w:val="24"/>
        </w:rPr>
        <w:t>prijedlog</w:t>
      </w:r>
      <w:r>
        <w:rPr>
          <w:sz w:val="24"/>
          <w:szCs w:val="24"/>
        </w:rPr>
        <w:t xml:space="preserve"> </w:t>
      </w:r>
      <w:r w:rsidR="00233868">
        <w:rPr>
          <w:sz w:val="24"/>
          <w:szCs w:val="24"/>
        </w:rPr>
        <w:t xml:space="preserve">dužnika </w:t>
      </w:r>
      <w:r w:rsidR="00233868" w:rsidRPr="00233868">
        <w:rPr>
          <w:sz w:val="24"/>
          <w:szCs w:val="24"/>
        </w:rPr>
        <w:t xml:space="preserve">MG ADRIA UGOSTITELJSTVO </w:t>
      </w:r>
      <w:r w:rsidR="004C783D">
        <w:rPr>
          <w:sz w:val="24"/>
          <w:szCs w:val="24"/>
        </w:rPr>
        <w:t>d.o.o., Zagreb, Zrinskogorska ul</w:t>
      </w:r>
      <w:r w:rsidR="00233868" w:rsidRPr="00233868">
        <w:rPr>
          <w:sz w:val="24"/>
          <w:szCs w:val="24"/>
        </w:rPr>
        <w:t>ica 5, OIB: 04899875430</w:t>
      </w:r>
      <w:r w:rsidR="00233868">
        <w:rPr>
          <w:sz w:val="24"/>
          <w:szCs w:val="24"/>
        </w:rPr>
        <w:t xml:space="preserve"> </w:t>
      </w:r>
      <w:r w:rsidR="004036A0">
        <w:rPr>
          <w:sz w:val="24"/>
          <w:szCs w:val="24"/>
        </w:rPr>
        <w:t>za ispravak rješenja</w:t>
      </w:r>
      <w:r w:rsidR="00185282">
        <w:rPr>
          <w:sz w:val="24"/>
          <w:szCs w:val="24"/>
        </w:rPr>
        <w:t xml:space="preserve"> o utvrđenim i osporenim tražbinama </w:t>
      </w:r>
      <w:r w:rsidR="004036A0">
        <w:rPr>
          <w:sz w:val="24"/>
          <w:szCs w:val="24"/>
        </w:rPr>
        <w:t>poslovni broj St-</w:t>
      </w:r>
      <w:r w:rsidR="00233868">
        <w:rPr>
          <w:sz w:val="24"/>
          <w:szCs w:val="24"/>
        </w:rPr>
        <w:t>1152</w:t>
      </w:r>
      <w:r w:rsidR="004036A0">
        <w:rPr>
          <w:sz w:val="24"/>
          <w:szCs w:val="24"/>
        </w:rPr>
        <w:t>2</w:t>
      </w:r>
      <w:r w:rsidR="00233868">
        <w:rPr>
          <w:sz w:val="24"/>
          <w:szCs w:val="24"/>
        </w:rPr>
        <w:t>/18-11 od 31</w:t>
      </w:r>
      <w:r w:rsidR="004036A0">
        <w:rPr>
          <w:sz w:val="24"/>
          <w:szCs w:val="24"/>
        </w:rPr>
        <w:t xml:space="preserve">. </w:t>
      </w:r>
      <w:r w:rsidR="00233868">
        <w:rPr>
          <w:sz w:val="24"/>
          <w:szCs w:val="24"/>
        </w:rPr>
        <w:t>kolovoza 2018</w:t>
      </w:r>
      <w:r w:rsidR="004036A0">
        <w:rPr>
          <w:sz w:val="24"/>
          <w:szCs w:val="24"/>
        </w:rPr>
        <w:t>., kao neosnovan.</w:t>
      </w:r>
    </w:p>
    <w:p w:rsidRDefault="0029324F" w:rsidP="004D227E" w:rsidR="0029324F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3A2B86" w:rsidP="003A2B86" w:rsidR="003A2B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podnesku od 13. rujna 2018. dužnik je predložio sudu ispravak rješenja o utvrđenim i osporenim tražbinama poslovni broj St-11522/18-11 od 31. kolovoza 2018. </w:t>
      </w:r>
    </w:p>
    <w:p w:rsidRDefault="003A2B86" w:rsidP="003A2B86" w:rsidR="00AB49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podnesku je dužnik naveo</w:t>
      </w:r>
      <w:r w:rsidR="00AB49D0">
        <w:rPr>
          <w:sz w:val="24"/>
          <w:szCs w:val="24"/>
        </w:rPr>
        <w:t xml:space="preserve"> da je sud u pobijanom rješenju u tablici utvrđenih tražbina pod rednim brojem 8. za vjerovnika Experta grupa d.o.o. napis</w:t>
      </w:r>
      <w:r w:rsidR="00A65597">
        <w:rPr>
          <w:sz w:val="24"/>
          <w:szCs w:val="24"/>
        </w:rPr>
        <w:t>a</w:t>
      </w:r>
      <w:r w:rsidR="00DE62AF">
        <w:rPr>
          <w:sz w:val="24"/>
          <w:szCs w:val="24"/>
        </w:rPr>
        <w:t xml:space="preserve">o iznos od 3.494.494,90 kn za </w:t>
      </w:r>
      <w:r w:rsidR="00AB49D0">
        <w:rPr>
          <w:sz w:val="24"/>
          <w:szCs w:val="24"/>
        </w:rPr>
        <w:t>iznos koji je prijavljen i utvrđen. Smatra da je takav iznos pogrešno naveden jer je iz tablice prijavljenih tražbina s</w:t>
      </w:r>
      <w:r w:rsidR="00A65597">
        <w:rPr>
          <w:sz w:val="24"/>
          <w:szCs w:val="24"/>
        </w:rPr>
        <w:t>astavljene i objavljene od strane Financijske agencije 15. lipnja 2018. ( redni broj 8. i 9.) vidljivo da u odnosu na navedenog vjerovnika postoje dvije tražbine i to: u</w:t>
      </w:r>
      <w:r w:rsidR="00DE62AF">
        <w:rPr>
          <w:sz w:val="24"/>
          <w:szCs w:val="24"/>
        </w:rPr>
        <w:t xml:space="preserve"> iznosu od 143.642,66 kn</w:t>
      </w:r>
      <w:r w:rsidR="00A65597">
        <w:rPr>
          <w:sz w:val="24"/>
          <w:szCs w:val="24"/>
        </w:rPr>
        <w:t xml:space="preserve"> (neosigurane tražbine) te u iznosu od 2.994.260,86 kn (tražbina osigurana založnim pravom) s tim da je Financijska agencija ovdje još dodatno napisala razlučno pravo - Experta grupa. Naveo je da navedene tražbine iz tablice Financijske agencije nisu osporene i/ili naknadno mijenjane, a da je sam vjerovnik u svojoj prijavi naveo da se ne odriče razlučnog prava u odnosu na navedenu tražbinu (2.994.260,86 kn plus kamate) slijedom čega isti ima status razlučnog vjerovnika i ne sudjeluje u predstečajnom postupku s navedenom tražbinom. Drugim riječima predmetni vjerovnik sudjeluje u predstečajnom postupku s tražbinom u iznosu od 143.642,66 kn koja je neosigurana, a prema tablici Financijske agencije smatra da je to vidljivo i iz zapisnika s ročišta za ispitivanje tražbina od 31. kolovoza 2018. gdje je sud predmetnog vjerovnika uvrstio u tablici razlučnih vjerovnika s osiguranom tražbinom u iznosu od 3.494.494,90 kn. Dakle, da je predmetni vjerovnik s navedenim iznosom razlučni vjerovnik naveo je prvenstveno sam vjerovnik u svojoj prijavi, potom Financijska agencija u svojoj tablici s jasnom naznakom "razlučni vjerovnik" povjerenik također u svome očitovanju sa naznakom "razlučni vjerovnik" i konačno sam sud u zasebnoj tablici razlučnih vjerovnika. Smatra da je u tablici utvrđenih tražbina  sud omaškom umjesto iznosa od 143.642,66 kn naveo iznos od </w:t>
      </w:r>
      <w:r w:rsidR="00A65597">
        <w:rPr>
          <w:sz w:val="24"/>
          <w:szCs w:val="24"/>
        </w:rPr>
        <w:lastRenderedPageBreak/>
        <w:t>3.494.494,90 kn te stoga p</w:t>
      </w:r>
      <w:r w:rsidR="00DE62AF">
        <w:rPr>
          <w:sz w:val="24"/>
          <w:szCs w:val="24"/>
        </w:rPr>
        <w:t>redlaže ispraviti</w:t>
      </w:r>
      <w:r w:rsidR="00A65597">
        <w:rPr>
          <w:sz w:val="24"/>
          <w:szCs w:val="24"/>
        </w:rPr>
        <w:t xml:space="preserve"> rješenje</w:t>
      </w:r>
      <w:r w:rsidR="00DE62AF">
        <w:rPr>
          <w:sz w:val="24"/>
          <w:szCs w:val="24"/>
        </w:rPr>
        <w:t xml:space="preserve"> o utvrđenim i osporenim tražbinama poslovni broj St-11522/18-11 od 31. kolovoza 2018.</w:t>
      </w:r>
    </w:p>
    <w:p w:rsidRDefault="00AB49D0" w:rsidP="00AB49D0" w:rsidR="00AB49D0" w:rsidRPr="00AB49D0">
      <w:pPr>
        <w:ind w:firstLine="709"/>
        <w:jc w:val="both"/>
        <w:rPr>
          <w:sz w:val="24"/>
          <w:szCs w:val="24"/>
        </w:rPr>
      </w:pPr>
    </w:p>
    <w:p w:rsidRDefault="00AB49D0" w:rsidP="00AB49D0" w:rsidR="00AB49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F37E67">
        <w:rPr>
          <w:sz w:val="24"/>
          <w:szCs w:val="24"/>
        </w:rPr>
        <w:t xml:space="preserve">rema odredbi članka 34. stavak 1. podstavak 3. </w:t>
      </w:r>
      <w:r w:rsidR="00D84B50">
        <w:rPr>
          <w:sz w:val="24"/>
          <w:szCs w:val="24"/>
        </w:rPr>
        <w:t>Stečajnog zakona („Narodne novine“ broj 71/15, 104/17, dalje: SZ)</w:t>
      </w:r>
      <w:r w:rsidRPr="00F37E67">
        <w:rPr>
          <w:sz w:val="24"/>
          <w:szCs w:val="24"/>
        </w:rPr>
        <w:t xml:space="preserve"> u rješenju o otvaranju predstečajnog postupka dužnik i povjerenik se pozivaju da u roku od 30 dana od dostave tablice prijavljenih tražbina dostave pisano očitovanje o svakoj prijavljenoj tražbini priznaju li je ili osporavaju</w:t>
      </w:r>
      <w:r>
        <w:rPr>
          <w:sz w:val="24"/>
          <w:szCs w:val="24"/>
        </w:rPr>
        <w:t>, a p</w:t>
      </w:r>
      <w:r w:rsidRPr="00F37E67">
        <w:rPr>
          <w:sz w:val="24"/>
          <w:szCs w:val="24"/>
        </w:rPr>
        <w:t>rema odredbi članka 34. stavak 1. podstavak 2. SZ-a u rješenju o otvaranju predstečajnog postupka pozivaju se vjero</w:t>
      </w:r>
      <w:r>
        <w:rPr>
          <w:sz w:val="24"/>
          <w:szCs w:val="24"/>
        </w:rPr>
        <w:t>v</w:t>
      </w:r>
      <w:r w:rsidRPr="00F37E67">
        <w:rPr>
          <w:sz w:val="24"/>
          <w:szCs w:val="24"/>
        </w:rPr>
        <w:t>nici da u roku od 15 dana od dana dostave očitovanja dužnik</w:t>
      </w:r>
      <w:r>
        <w:rPr>
          <w:sz w:val="24"/>
          <w:szCs w:val="24"/>
        </w:rPr>
        <w:t>a</w:t>
      </w:r>
      <w:r w:rsidRPr="00F37E67">
        <w:rPr>
          <w:sz w:val="24"/>
          <w:szCs w:val="24"/>
        </w:rPr>
        <w:t xml:space="preserve"> i povjerenik</w:t>
      </w:r>
      <w:r>
        <w:rPr>
          <w:sz w:val="24"/>
          <w:szCs w:val="24"/>
        </w:rPr>
        <w:t>a</w:t>
      </w:r>
      <w:r w:rsidRPr="00F37E67">
        <w:rPr>
          <w:sz w:val="24"/>
          <w:szCs w:val="24"/>
        </w:rPr>
        <w:t xml:space="preserve"> ako je imenovan ospore prijavljene tražbine.</w:t>
      </w:r>
    </w:p>
    <w:p w:rsidRDefault="00AB49D0" w:rsidP="00AB49D0" w:rsidR="00AB49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AB49D0" w:rsidP="00AB49D0" w:rsidR="00190BDC">
      <w:pPr>
        <w:ind w:firstLine="708"/>
        <w:jc w:val="both"/>
        <w:rPr>
          <w:sz w:val="24"/>
          <w:szCs w:val="24"/>
        </w:rPr>
      </w:pPr>
      <w:r w:rsidRPr="00C60AB4">
        <w:rPr>
          <w:sz w:val="24"/>
          <w:szCs w:val="24"/>
        </w:rPr>
        <w:t xml:space="preserve">U konkretnom slučaju, </w:t>
      </w:r>
      <w:r>
        <w:rPr>
          <w:sz w:val="24"/>
          <w:szCs w:val="24"/>
        </w:rPr>
        <w:t>vjerovnik Experta grupa d.o.o., Požega, Industrijska 30, OIB: 76603559319 podnio je prijav</w:t>
      </w:r>
      <w:r w:rsidR="00EA50D4">
        <w:rPr>
          <w:sz w:val="24"/>
          <w:szCs w:val="24"/>
        </w:rPr>
        <w:t>u tražbine (list 202-204 spisa) u kojoj je naveo da je iznos dospjele tražbine 3.494.494,90 kn, da vjerovnik raspolaže ovršnom ispravom za iznos 2.994.260,86 kn + kamate</w:t>
      </w:r>
      <w:r w:rsidR="00190BDC">
        <w:rPr>
          <w:sz w:val="24"/>
          <w:szCs w:val="24"/>
        </w:rPr>
        <w:t xml:space="preserve">, </w:t>
      </w:r>
      <w:r w:rsidR="00EA50D4">
        <w:rPr>
          <w:sz w:val="24"/>
          <w:szCs w:val="24"/>
        </w:rPr>
        <w:t>naveo je pravnu osnovu razlučnog prava</w:t>
      </w:r>
      <w:r w:rsidR="00190BDC">
        <w:rPr>
          <w:sz w:val="24"/>
          <w:szCs w:val="24"/>
        </w:rPr>
        <w:t>,</w:t>
      </w:r>
      <w:r w:rsidR="00EA50D4">
        <w:rPr>
          <w:sz w:val="24"/>
          <w:szCs w:val="24"/>
        </w:rPr>
        <w:t xml:space="preserve"> dio imovine na koji se odnosi razlučno pravo</w:t>
      </w:r>
      <w:r w:rsidR="00190BDC">
        <w:rPr>
          <w:sz w:val="24"/>
          <w:szCs w:val="24"/>
        </w:rPr>
        <w:t xml:space="preserve"> te naveo da se razlučni vjerovnik ne odriče prava</w:t>
      </w:r>
      <w:r w:rsidR="00D84B50">
        <w:rPr>
          <w:sz w:val="24"/>
          <w:szCs w:val="24"/>
        </w:rPr>
        <w:t xml:space="preserve"> na odvojeno namirenje  te da</w:t>
      </w:r>
      <w:r w:rsidR="00190BDC">
        <w:rPr>
          <w:sz w:val="24"/>
          <w:szCs w:val="24"/>
        </w:rPr>
        <w:t xml:space="preserve"> razlučni vjerovnik ne pristaje da se odgodi namirenje iz predmeta na koji se odnosi njegovo razlučno pravo radi provedbe plana restrukturiranja. </w:t>
      </w:r>
      <w:r w:rsidR="00EA50D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:rsidRDefault="00190BDC" w:rsidP="00AB49D0" w:rsidR="00E9404E" w:rsidRPr="00E9404E">
      <w:pPr>
        <w:ind w:firstLine="708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Povjerenik je u svom očitovanju (list 77 spisa) naveo da priznaje prijavljenu tražbinu vjerovnika Experta grupa d.o.o., Požega, Industrijska 30, OIB:</w:t>
      </w:r>
      <w:r w:rsidRPr="00190BDC">
        <w:t xml:space="preserve"> </w:t>
      </w:r>
      <w:r w:rsidRPr="00190BDC">
        <w:rPr>
          <w:sz w:val="24"/>
          <w:szCs w:val="24"/>
        </w:rPr>
        <w:t xml:space="preserve">76603559319 </w:t>
      </w:r>
      <w:r>
        <w:rPr>
          <w:sz w:val="24"/>
          <w:szCs w:val="24"/>
        </w:rPr>
        <w:t xml:space="preserve">u iznosu i po osnovi 3.494.494,90 kn. Dužnik je u svom očitovanju (list 72-73 spisa) </w:t>
      </w:r>
      <w:r w:rsidR="00461CA8">
        <w:rPr>
          <w:sz w:val="24"/>
          <w:szCs w:val="24"/>
        </w:rPr>
        <w:t xml:space="preserve">naveo da je suglasan s iznosima u tabeli prijavljenih tražbina od rednog broja 1 do 31, a koje tražbine su utvrđene od strane Financijske agencije u svrhu predstečajnog postupka nad dužnikom. </w:t>
      </w:r>
    </w:p>
    <w:p w:rsidRDefault="00461CA8" w:rsidP="00461CA8" w:rsidR="00AB49D0" w:rsidRPr="00E9404E">
      <w:pPr>
        <w:ind w:firstLine="708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Dakle, obzirom da tražbinu koju je u iznosu od 3.494.494,90 kn </w:t>
      </w:r>
      <w:r w:rsidRPr="008144D1">
        <w:rPr>
          <w:sz w:val="24"/>
          <w:szCs w:val="24"/>
        </w:rPr>
        <w:t>prijavi</w:t>
      </w:r>
      <w:r>
        <w:rPr>
          <w:sz w:val="24"/>
          <w:szCs w:val="24"/>
        </w:rPr>
        <w:t xml:space="preserve">o </w:t>
      </w:r>
      <w:r w:rsidRPr="008144D1">
        <w:rPr>
          <w:sz w:val="24"/>
          <w:szCs w:val="24"/>
        </w:rPr>
        <w:t>vjerovni</w:t>
      </w:r>
      <w:r>
        <w:rPr>
          <w:sz w:val="24"/>
          <w:szCs w:val="24"/>
        </w:rPr>
        <w:t xml:space="preserve">k Experta grupa d.o.o., Požega, Industrijska 30, OIB: 76603559319, </w:t>
      </w:r>
      <w:r w:rsidRPr="008144D1">
        <w:rPr>
          <w:sz w:val="24"/>
          <w:szCs w:val="24"/>
        </w:rPr>
        <w:t>ni</w:t>
      </w:r>
      <w:r>
        <w:rPr>
          <w:sz w:val="24"/>
          <w:szCs w:val="24"/>
        </w:rPr>
        <w:t>su</w:t>
      </w:r>
      <w:r w:rsidRPr="008144D1">
        <w:rPr>
          <w:sz w:val="24"/>
          <w:szCs w:val="24"/>
        </w:rPr>
        <w:t xml:space="preserve"> osporili dužnik, povjerenik ili vjerovnici, to se temeljem odredbe članka 47. SZ-a </w:t>
      </w:r>
      <w:r>
        <w:rPr>
          <w:sz w:val="24"/>
          <w:szCs w:val="24"/>
        </w:rPr>
        <w:t>predmetna tražbina smatra utvrđeno</w:t>
      </w:r>
      <w:r w:rsidRPr="008144D1">
        <w:rPr>
          <w:sz w:val="24"/>
          <w:szCs w:val="24"/>
        </w:rPr>
        <w:t>m</w:t>
      </w:r>
      <w:r>
        <w:rPr>
          <w:sz w:val="24"/>
          <w:szCs w:val="24"/>
        </w:rPr>
        <w:t xml:space="preserve">. </w:t>
      </w:r>
    </w:p>
    <w:p w:rsidRDefault="00E9404E" w:rsidP="00AB49D0" w:rsidR="00AB49D0" w:rsidRPr="004626EB">
      <w:pPr>
        <w:ind w:firstLine="709"/>
        <w:jc w:val="both"/>
        <w:rPr>
          <w:sz w:val="24"/>
          <w:szCs w:val="24"/>
        </w:rPr>
      </w:pPr>
      <w:r w:rsidRPr="00E9404E">
        <w:rPr>
          <w:sz w:val="24"/>
          <w:szCs w:val="24"/>
        </w:rPr>
        <w:t>Odredbom čl. 342. Zakona o parničnom postupku („Narodne no</w:t>
      </w:r>
      <w:r>
        <w:rPr>
          <w:sz w:val="24"/>
          <w:szCs w:val="24"/>
        </w:rPr>
        <w:t>vine“ broj 53/91,</w:t>
      </w:r>
      <w:r w:rsidRPr="00E9404E">
        <w:rPr>
          <w:sz w:val="24"/>
          <w:szCs w:val="24"/>
        </w:rPr>
        <w:t xml:space="preserve"> 91/92, 112/99, 88/01, 117/03, 88/05, 2/07, 84/08, 123/08, 57/11, 25/13 i 89/14) u vezi s odredbom čl. 347. ZPP-a i odredbom čl. 10. SZ-a propisano je da se pogreške u imenima i brojevima, i druge očite pogreške u pisanju i računanju, nedostatke u obliku i nesuglasnost prijepisa presude s izvornikom ispravit će sudac pojedinac odnosno predsjednik vijeća u svako doba. Dakle, u skladu s citiranom odredbom sud je dužan ispraviti samo pogreške u imenima i brojevima, i druge očite pogreške u pisanju i računanju, nedostatke u obliku i nesuglasnost prijepisa presude s izvornikom. </w:t>
      </w:r>
    </w:p>
    <w:p w:rsidRDefault="00AB49D0" w:rsidP="00AB49D0" w:rsidR="009F7C3D">
      <w:pPr>
        <w:ind w:firstLine="720"/>
        <w:jc w:val="both"/>
        <w:rPr>
          <w:sz w:val="24"/>
          <w:szCs w:val="24"/>
        </w:rPr>
      </w:pPr>
      <w:r w:rsidRPr="004626EB">
        <w:rPr>
          <w:sz w:val="24"/>
          <w:szCs w:val="24"/>
        </w:rPr>
        <w:t>U konkretnom slučaju</w:t>
      </w:r>
      <w:r w:rsidR="009F7C3D">
        <w:rPr>
          <w:sz w:val="24"/>
          <w:szCs w:val="24"/>
        </w:rPr>
        <w:t xml:space="preserve"> </w:t>
      </w:r>
      <w:r w:rsidRPr="004626EB">
        <w:rPr>
          <w:sz w:val="24"/>
          <w:szCs w:val="24"/>
        </w:rPr>
        <w:t>ne postoji pogreška koja bi predstavljala pogreš</w:t>
      </w:r>
      <w:r w:rsidR="004626EB">
        <w:rPr>
          <w:sz w:val="24"/>
          <w:szCs w:val="24"/>
        </w:rPr>
        <w:t>ku u imenima i brojevima i druge</w:t>
      </w:r>
      <w:r w:rsidRPr="004626EB">
        <w:rPr>
          <w:sz w:val="24"/>
          <w:szCs w:val="24"/>
        </w:rPr>
        <w:t xml:space="preserve"> očite pogreške</w:t>
      </w:r>
      <w:r w:rsidR="004626EB" w:rsidRPr="004626EB">
        <w:rPr>
          <w:sz w:val="24"/>
          <w:szCs w:val="24"/>
        </w:rPr>
        <w:t xml:space="preserve"> u pisanju i računanju, nedosta</w:t>
      </w:r>
      <w:r w:rsidRPr="004626EB">
        <w:rPr>
          <w:sz w:val="24"/>
          <w:szCs w:val="24"/>
        </w:rPr>
        <w:t>ci u obliku i nesuglasnost prijepisa presude s izvornikom ili slična pogreška</w:t>
      </w:r>
      <w:r w:rsidR="004626EB" w:rsidRPr="004626EB">
        <w:rPr>
          <w:sz w:val="24"/>
          <w:szCs w:val="24"/>
        </w:rPr>
        <w:t>.</w:t>
      </w:r>
    </w:p>
    <w:p w:rsidRDefault="009F7C3D" w:rsidP="002C42F2" w:rsidR="009F7C3D">
      <w:p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Default="002C42F2" w:rsidP="002C42F2" w:rsidR="002C42F2">
      <w:pPr>
        <w:jc w:val="both"/>
        <w:rPr>
          <w:color w:val="FF0000"/>
          <w:sz w:val="24"/>
          <w:szCs w:val="24"/>
        </w:rPr>
      </w:pPr>
    </w:p>
    <w:p w:rsidRDefault="004B6383" w:rsidP="004B6383" w:rsidR="003C4991" w:rsidRPr="006B0F94">
      <w:pPr>
        <w:ind w:firstLine="720"/>
        <w:jc w:val="both"/>
        <w:rPr>
          <w:sz w:val="24"/>
          <w:szCs w:val="24"/>
        </w:rPr>
      </w:pPr>
      <w:r w:rsidRPr="006B0F94">
        <w:rPr>
          <w:sz w:val="24"/>
          <w:szCs w:val="24"/>
        </w:rPr>
        <w:t xml:space="preserve">Ako </w:t>
      </w:r>
      <w:r w:rsidR="009F7C3D" w:rsidRPr="006B0F94">
        <w:rPr>
          <w:sz w:val="24"/>
          <w:szCs w:val="24"/>
        </w:rPr>
        <w:t>su navodi dužnika osnovani</w:t>
      </w:r>
      <w:r w:rsidRPr="006B0F94">
        <w:rPr>
          <w:sz w:val="24"/>
          <w:szCs w:val="24"/>
        </w:rPr>
        <w:t xml:space="preserve"> prema mišljenju ovog suda isti </w:t>
      </w:r>
      <w:r w:rsidR="009F7C3D" w:rsidRPr="006B0F94">
        <w:rPr>
          <w:sz w:val="24"/>
          <w:szCs w:val="24"/>
        </w:rPr>
        <w:t xml:space="preserve">ne </w:t>
      </w:r>
      <w:r w:rsidRPr="006B0F94">
        <w:rPr>
          <w:sz w:val="24"/>
          <w:szCs w:val="24"/>
        </w:rPr>
        <w:t xml:space="preserve">predstavljaju niti jednu pogrešku u smislu 342. st. 1. ZPP u vezi s čl. 10. SZ-a koji bi se mogli ispraviti. </w:t>
      </w:r>
    </w:p>
    <w:p w:rsidRDefault="00AB49D0" w:rsidP="00AB49D0" w:rsidR="00AB49D0">
      <w:pPr>
        <w:jc w:val="both"/>
        <w:rPr>
          <w:sz w:val="24"/>
          <w:szCs w:val="24"/>
        </w:rPr>
      </w:pPr>
    </w:p>
    <w:p w:rsidRDefault="00AB49D0" w:rsidP="009F7C3D" w:rsidR="00AB49D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svega naprijed naved</w:t>
      </w:r>
      <w:r w:rsidR="004626EB">
        <w:rPr>
          <w:sz w:val="24"/>
          <w:szCs w:val="24"/>
        </w:rPr>
        <w:t>e</w:t>
      </w:r>
      <w:r>
        <w:rPr>
          <w:sz w:val="24"/>
          <w:szCs w:val="24"/>
        </w:rPr>
        <w:t>nog r</w:t>
      </w:r>
      <w:r w:rsidR="004626EB">
        <w:rPr>
          <w:sz w:val="24"/>
          <w:szCs w:val="24"/>
        </w:rPr>
        <w:t>i</w:t>
      </w:r>
      <w:r>
        <w:rPr>
          <w:sz w:val="24"/>
          <w:szCs w:val="24"/>
        </w:rPr>
        <w:t>ješeno je kao u izreci</w:t>
      </w:r>
      <w:r w:rsidR="004626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B49D0" w:rsidP="00AB49D0" w:rsidR="00AB49D0" w:rsidRPr="009305D4">
      <w:pPr>
        <w:jc w:val="both"/>
        <w:rPr>
          <w:sz w:val="24"/>
          <w:szCs w:val="24"/>
        </w:rPr>
      </w:pPr>
    </w:p>
    <w:p w:rsidRDefault="003A2B86" w:rsidP="003A2B86" w:rsidR="003A2B86">
      <w:pPr>
        <w:ind w:firstLine="709"/>
        <w:jc w:val="both"/>
        <w:rPr>
          <w:sz w:val="24"/>
          <w:szCs w:val="24"/>
        </w:rPr>
      </w:pPr>
    </w:p>
    <w:p w:rsidRDefault="003A2B86" w:rsidP="003A2B86" w:rsidR="003A2B86">
      <w:pPr>
        <w:ind w:firstLine="709"/>
        <w:jc w:val="both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9F7C3D">
        <w:rPr>
          <w:sz w:val="24"/>
          <w:szCs w:val="24"/>
        </w:rPr>
        <w:t>4</w:t>
      </w:r>
      <w:r w:rsidR="00A65375" w:rsidRPr="00F057FF">
        <w:rPr>
          <w:sz w:val="24"/>
          <w:szCs w:val="24"/>
          <w:lang w:val="pt-BR"/>
        </w:rPr>
        <w:t xml:space="preserve">. </w:t>
      </w:r>
      <w:r w:rsidR="00E9404E">
        <w:rPr>
          <w:sz w:val="24"/>
          <w:szCs w:val="24"/>
          <w:lang w:val="pt-BR"/>
        </w:rPr>
        <w:t>listopada</w:t>
      </w:r>
      <w:r w:rsidR="00A65375" w:rsidRPr="00F057FF">
        <w:rPr>
          <w:sz w:val="24"/>
          <w:szCs w:val="24"/>
          <w:lang w:val="pt-BR"/>
        </w:rPr>
        <w:t xml:space="preserve"> </w:t>
      </w:r>
      <w:r w:rsidR="00E9404E">
        <w:rPr>
          <w:sz w:val="24"/>
          <w:szCs w:val="24"/>
        </w:rPr>
        <w:t>2018</w:t>
      </w:r>
      <w:r w:rsidRPr="00D26EB3">
        <w:rPr>
          <w:sz w:val="24"/>
          <w:szCs w:val="24"/>
        </w:rPr>
        <w:t>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2C42F2" w:rsidR="006C7E58">
      <w:pPr>
        <w:ind w:firstLine="708" w:left="4956"/>
        <w:jc w:val="right"/>
        <w:rPr>
          <w:sz w:val="24"/>
          <w:szCs w:val="24"/>
        </w:rPr>
      </w:pPr>
      <w:r w:rsidRPr="00D26EB3">
        <w:rPr>
          <w:sz w:val="24"/>
          <w:szCs w:val="24"/>
        </w:rPr>
        <w:lastRenderedPageBreak/>
        <w:t>Sudac:</w:t>
      </w:r>
    </w:p>
    <w:p w:rsidRDefault="00E9404E" w:rsidP="002C42F2" w:rsidR="00E9404E" w:rsidRPr="00D26EB3">
      <w:pPr>
        <w:ind w:firstLine="708" w:left="4956"/>
        <w:jc w:val="right"/>
        <w:rPr>
          <w:sz w:val="24"/>
          <w:szCs w:val="24"/>
        </w:rPr>
      </w:pPr>
      <w:r w:rsidRPr="00E9404E">
        <w:rPr>
          <w:sz w:val="24"/>
          <w:szCs w:val="24"/>
        </w:rPr>
        <w:t>Nikolina Dorić Hadžisejdić</w:t>
      </w:r>
      <w:r w:rsidR="00F51CC0">
        <w:rPr>
          <w:sz w:val="24"/>
          <w:szCs w:val="24"/>
        </w:rPr>
        <w:t>, v.r.</w:t>
      </w:r>
    </w:p>
    <w:p w:rsidRDefault="002C42F2" w:rsidP="006C7E58" w:rsidR="002C42F2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AD7BB3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2C42F2" w:rsidP="003F6352" w:rsidR="002C42F2">
      <w:pPr>
        <w:rPr>
          <w:sz w:val="24"/>
          <w:szCs w:val="24"/>
        </w:rPr>
      </w:pPr>
    </w:p>
    <w:p w:rsidRDefault="00F51CC0" w:rsidP="007B64C7" w:rsidR="00F51CC0">
      <w:pPr>
        <w:ind w:firstLine="708" w:left="3540"/>
        <w:jc w:val="right"/>
      </w:pPr>
    </w:p>
    <w:p w:rsidRDefault="00F51CC0" w:rsidP="007B64C7" w:rsidR="00F51CC0">
      <w:pPr>
        <w:ind w:firstLine="708" w:left="3540"/>
        <w:jc w:val="right"/>
      </w:pPr>
      <w:r>
        <w:t>Za točnost otpravka-ovlašteni službenik:</w:t>
      </w:r>
    </w:p>
    <w:p w:rsidRDefault="00F51CC0" w:rsidP="007B64C7" w:rsidR="00F51CC0">
      <w:pPr>
        <w:ind w:firstLine="708" w:left="3540"/>
        <w:jc w:val="right"/>
      </w:pPr>
      <w:r>
        <w:t xml:space="preserve">                                       Valentina Gabud</w:t>
      </w:r>
    </w:p>
    <w:p w:rsidRDefault="00E9404E" w:rsidP="003F6352" w:rsidR="00E9404E">
      <w:pPr>
        <w:rPr>
          <w:sz w:val="24"/>
          <w:szCs w:val="24"/>
        </w:rPr>
      </w:pPr>
    </w:p>
    <w:sectPr w:rsidSect="004C783D" w:rsidR="00E9404E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51CC0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570F6D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570F6D">
      <w:rPr>
        <w:sz w:val="24"/>
        <w:szCs w:val="24"/>
      </w:rPr>
      <w:t>8</w:t>
    </w:r>
    <w:r w:rsidR="00E9404E">
      <w:rPr>
        <w:sz w:val="24"/>
        <w:szCs w:val="24"/>
      </w:rPr>
      <w:t>9</w:t>
    </w:r>
    <w:r w:rsidR="00DA6CA0" w:rsidRPr="00570F6D">
      <w:rPr>
        <w:sz w:val="24"/>
        <w:szCs w:val="24"/>
      </w:rPr>
      <w:t>.St-</w:t>
    </w:r>
    <w:r w:rsidR="00E9404E">
      <w:rPr>
        <w:sz w:val="24"/>
        <w:szCs w:val="24"/>
      </w:rPr>
      <w:t>1152</w:t>
    </w:r>
    <w:r w:rsidR="00DA6CA0" w:rsidRPr="00570F6D">
      <w:rPr>
        <w:sz w:val="24"/>
        <w:szCs w:val="24"/>
      </w:rPr>
      <w:t>/1</w:t>
    </w:r>
    <w:r w:rsidR="00E9404E">
      <w:rPr>
        <w:sz w:val="24"/>
        <w:szCs w:val="24"/>
      </w:rPr>
      <w:t>8-</w:t>
    </w:r>
    <w:r w:rsidR="004C783D">
      <w:rPr>
        <w:sz w:val="24"/>
        <w:szCs w:val="24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83D" w:rsidR="004C783D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A662C8"/>
    <w:multiLevelType w:val="hybridMultilevel"/>
    <w:tmpl w:val="834C862C"/>
    <w:lvl w:tplc="4BD2303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2D18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282"/>
    <w:rsid w:val="00185A0C"/>
    <w:rsid w:val="00190BDC"/>
    <w:rsid w:val="001B5B36"/>
    <w:rsid w:val="001B5F6C"/>
    <w:rsid w:val="001B7669"/>
    <w:rsid w:val="001C17FC"/>
    <w:rsid w:val="001C19CB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33868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77E80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C42F2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A2B86"/>
    <w:rsid w:val="003C1D9D"/>
    <w:rsid w:val="003C4991"/>
    <w:rsid w:val="003E0069"/>
    <w:rsid w:val="003F6352"/>
    <w:rsid w:val="004036A0"/>
    <w:rsid w:val="00406A3C"/>
    <w:rsid w:val="00426703"/>
    <w:rsid w:val="00461CA8"/>
    <w:rsid w:val="004626EB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6383"/>
    <w:rsid w:val="004C2502"/>
    <w:rsid w:val="004C783D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17510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70F6D"/>
    <w:rsid w:val="005963FC"/>
    <w:rsid w:val="005A4711"/>
    <w:rsid w:val="005C158E"/>
    <w:rsid w:val="005C3AE8"/>
    <w:rsid w:val="005D184D"/>
    <w:rsid w:val="005D51CC"/>
    <w:rsid w:val="005E2E8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60A69"/>
    <w:rsid w:val="00682379"/>
    <w:rsid w:val="00683F41"/>
    <w:rsid w:val="00687EF0"/>
    <w:rsid w:val="00692208"/>
    <w:rsid w:val="00694507"/>
    <w:rsid w:val="006A1915"/>
    <w:rsid w:val="006B0F94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1544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9E35C7"/>
    <w:rsid w:val="009F7C3D"/>
    <w:rsid w:val="00A02770"/>
    <w:rsid w:val="00A0433B"/>
    <w:rsid w:val="00A04802"/>
    <w:rsid w:val="00A118F5"/>
    <w:rsid w:val="00A221A7"/>
    <w:rsid w:val="00A264BF"/>
    <w:rsid w:val="00A327C2"/>
    <w:rsid w:val="00A34044"/>
    <w:rsid w:val="00A35B1E"/>
    <w:rsid w:val="00A42F2F"/>
    <w:rsid w:val="00A625BD"/>
    <w:rsid w:val="00A6362D"/>
    <w:rsid w:val="00A63C2D"/>
    <w:rsid w:val="00A6427C"/>
    <w:rsid w:val="00A65375"/>
    <w:rsid w:val="00A65597"/>
    <w:rsid w:val="00A839C3"/>
    <w:rsid w:val="00A844A6"/>
    <w:rsid w:val="00A91774"/>
    <w:rsid w:val="00A93D80"/>
    <w:rsid w:val="00A95E75"/>
    <w:rsid w:val="00A9635E"/>
    <w:rsid w:val="00A9669C"/>
    <w:rsid w:val="00A97AAC"/>
    <w:rsid w:val="00AB49D0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144D7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53737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DBE"/>
    <w:rsid w:val="00D26EB3"/>
    <w:rsid w:val="00D31553"/>
    <w:rsid w:val="00D4557C"/>
    <w:rsid w:val="00D63ED2"/>
    <w:rsid w:val="00D66CF4"/>
    <w:rsid w:val="00D71FD5"/>
    <w:rsid w:val="00D73BC3"/>
    <w:rsid w:val="00D842CC"/>
    <w:rsid w:val="00D84B50"/>
    <w:rsid w:val="00D97A40"/>
    <w:rsid w:val="00DA655B"/>
    <w:rsid w:val="00DA65EF"/>
    <w:rsid w:val="00DA6CA0"/>
    <w:rsid w:val="00DB66BC"/>
    <w:rsid w:val="00DC3039"/>
    <w:rsid w:val="00DC4FF7"/>
    <w:rsid w:val="00DC505F"/>
    <w:rsid w:val="00DD585B"/>
    <w:rsid w:val="00DD76F6"/>
    <w:rsid w:val="00DE0CE1"/>
    <w:rsid w:val="00DE2AF0"/>
    <w:rsid w:val="00DE31DD"/>
    <w:rsid w:val="00DE5170"/>
    <w:rsid w:val="00DE62AF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404E"/>
    <w:rsid w:val="00E9666B"/>
    <w:rsid w:val="00EA173B"/>
    <w:rsid w:val="00EA334E"/>
    <w:rsid w:val="00EA50D4"/>
    <w:rsid w:val="00EA5223"/>
    <w:rsid w:val="00EA5655"/>
    <w:rsid w:val="00EB69EE"/>
    <w:rsid w:val="00EC10D6"/>
    <w:rsid w:val="00EC3C1C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15F87"/>
    <w:rsid w:val="00F36F0F"/>
    <w:rsid w:val="00F37FCA"/>
    <w:rsid w:val="00F445D9"/>
    <w:rsid w:val="00F46B71"/>
    <w:rsid w:val="00F5123B"/>
    <w:rsid w:val="00F51CC0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customStyle="true" w:styleId="Default" w:type="paragraph">
    <w:name w:val="Default"/>
    <w:rsid w:val="005E2E8D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7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customStyle="1" w:styleId="Default" w:type="paragraph">
    <w:name w:val="Default"/>
    <w:rsid w:val="005E2E8D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7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St-1152/2018</izvorni_sadrzaj>
    <derivirana_varijabla naziv="DomainObject.Predmet.OznakaBroj_1">St-1152/2018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ADRIA UGOSTITELJSTVO d.o.o. zastupanog po punomoćniku Milutin Džebić; Bariša Pavičić</izvorni_sadrzaj>
    <derivirana_varijabla naziv="DomainObject.Predmet.ProtustrankaFormated_1">  MG ADRIA UGOSTITELJSTVO d.o.o. zastupanog po punomoćniku Milutin Džebić; Bariša Pavičić</derivirana_varijabla>
  </DomainObject.Predmet.ProtustrankaFormated>
  <DomainObject.Predmet.ProtustrankaFormatedOIB>
    <izvorni_sadrzaj>  MG ADRIA UGOSTITELJSTVO d.o.o., OIB 04899875430 zastupanog po punomoćniku Milutin Džebić; Bariša Pavičić</izvorni_sadrzaj>
    <derivirana_varijabla naziv="DomainObject.Predmet.ProtustrankaFormatedOIB_1">  MG ADRIA UGOSTITELJSTVO d.o.o., OIB 04899875430 zastupanog po punomoćniku Milutin Džebić; Bariša Pavičić</derivirana_varijabla>
  </DomainObject.Predmet.ProtustrankaFormatedOIB>
  <DomainObject.Predmet.ProtustrankaFormatedWithAdress>
    <izvorni_sadrzaj> MG ADRIA UGOSTITELJSTVO d.o.o., Zrinskogorska ulica 5, 10000 Zagreb zastupanog po punomoćniku Milutin Džebić; Bariša Pavičić</izvorni_sadrzaj>
    <derivirana_varijabla naziv="DomainObject.Predmet.ProtustrankaFormatedWithAdress_1"> MG ADRIA UGOSTITELJSTVO d.o.o., Zrinskogorska ulica 5, 10000 Zagreb zastupanog po punomoćniku Milutin Džebić; Bariša Pavičić</derivirana_varijabla>
  </DomainObject.Predmet.ProtustrankaFormatedWithAdress>
  <DomainObject.Predmet.ProtustrankaFormatedWithAdressOIB>
    <izvorni_sadrzaj> MG ADRIA UGOSTITELJSTVO d.o.o., OIB 04899875430, Zrinskogorska ulica 5, 10000 Zagreb zastupanog po punomoćniku Milutin Džebić; Bariša Pavičić</izvorni_sadrzaj>
    <derivirana_varijabla naziv="DomainObject.Predmet.ProtustrankaFormatedWithAdressOIB_1"> MG ADRIA UGOSTITELJSTVO d.o.o., OIB 04899875430, Zrinskogorska ulica 5, 10000 Zagreb zastupanog po punomoćniku Milutin Džebić; Bariša Pavičić</derivirana_varijabla>
  </DomainObject.Predmet.ProtustrankaFormatedWithAdressOIB>
  <DomainObject.Predmet.ProtustrankaWithAdress>
    <izvorni_sadrzaj>MG ADRIA UGOSTITELJSTVO d.o.o. Zrinskogorska ulica 5, 10000 Zagreb</izvorni_sadrzaj>
    <derivirana_varijabla naziv="DomainObject.Predmet.ProtustrankaWithAdress_1">MG ADRIA UGOSTITELJSTVO d.o.o. Zrinskogorska ulica 5, 10000 Zagreb</derivirana_varijabla>
  </DomainObject.Predmet.ProtustrankaWithAdress>
  <DomainObject.Predmet.ProtustrankaWithAdressOIB>
    <izvorni_sadrzaj>MG ADRIA UGOSTITELJSTVO d.o.o., OIB 04899875430, Zrinskogorska ulica 5, 10000 Zagreb</izvorni_sadrzaj>
    <derivirana_varijabla naziv="DomainObject.Predmet.ProtustrankaWithAdressOIB_1">MG ADRIA UGOSTITELJSTVO d.o.o., OIB 04899875430, Zrinskogorska ulica 5, 10000 Zagreb</derivirana_varijabla>
  </DomainObject.Predmet.ProtustrankaWithAdressOIB>
  <DomainObject.Predmet.ProtustrankaNazivFormated>
    <izvorni_sadrzaj>MG ADRIA UGOSTITELJSTVO d.o.o.</izvorni_sadrzaj>
    <derivirana_varijabla naziv="DomainObject.Predmet.ProtustrankaNazivFormated_1">MG ADRIA UGOSTITELJSTVO d.o.o.</derivirana_varijabla>
  </DomainObject.Predmet.ProtustrankaNazivFormated>
  <DomainObject.Predmet.ProtustrankaNazivFormatedOIB>
    <izvorni_sadrzaj>MG ADRIA UGOSTITELJSTVO d.o.o., OIB 04899875430</izvorni_sadrzaj>
    <derivirana_varijabla naziv="DomainObject.Predmet.ProtustrankaNazivFormatedOIB_1">MG ADRIA UGOSTITELJSTVO d.o.o., OIB 04899875430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 ADRIA UGOSTITELJSTVO d.o.o.; SPARTA TRGOVINA d.o.o. za trgovinu i usluge</izvorni_sadrzaj>
    <derivirana_varijabla naziv="DomainObject.Predmet.StrankaFormated_1">  MG ADRIA UGOSTITELJSTVO d.o.o.; SPARTA TRGOVINA d.o.o. za trgovinu i usluge</derivirana_varijabla>
  </DomainObject.Predmet.StrankaFormated>
  <DomainObject.Predmet.StrankaFormatedOIB>
    <izvorni_sadrzaj>  MG ADRIA UGOSTITELJSTVO d.o.o., OIB 04899875430; SPARTA TRGOVINA d.o.o. za trgovinu i usluge, OIB 24427573273</izvorni_sadrzaj>
    <derivirana_varijabla naziv="DomainObject.Predmet.StrankaFormatedOIB_1">  MG ADRIA UGOSTITELJSTVO d.o.o., OIB 04899875430; SPARTA TRGOVINA d.o.o. za trgovinu i usluge, OIB 24427573273</derivirana_varijabla>
  </DomainObject.Predmet.StrankaFormatedOIB>
  <DomainObject.Predmet.StrankaFormatedWithAdress>
    <izvorni_sadrzaj> MG ADRIA UGOSTITELJSTVO d.o.o., Zrinskogorska ulica 5, 10000 Zagreb; SPARTA TRGOVINA d.o.o. za trgovinu i usluge, Gramača 3b, 10000 Zagreb</izvorni_sadrzaj>
    <derivirana_varijabla naziv="DomainObject.Predmet.StrankaFormatedWithAdress_1"> MG ADRIA UGOSTITELJSTVO d.o.o., Zrinskogorska ulica 5, 10000 Zagreb; SPARTA TRGOVINA d.o.o. za trgovinu i usluge, Gramača 3b, 10000 Zagreb</derivirana_varijabla>
  </DomainObject.Predmet.StrankaFormatedWithAdress>
  <DomainObject.Predmet.StrankaFormatedWithAdressOIB>
    <izvorni_sadrzaj> MG ADRIA UGOSTITELJSTVO d.o.o., OIB 04899875430, Zrinskogorska ulica 5, 10000 Zagreb; SPARTA TRGOVINA d.o.o. za trgovinu i usluge, OIB 24427573273, Gramača 3b, 10000 Zagreb</izvorni_sadrzaj>
    <derivirana_varijabla naziv="DomainObject.Predmet.StrankaFormatedWithAdressOIB_1"> MG ADRIA UGOSTITELJSTVO d.o.o., OIB 04899875430, Zrinskogorska ulica 5, 10000 Zagreb; SPARTA TRGOVINA d.o.o. za trgovinu i usluge, OIB 24427573273, Gramača 3b, 10000 Zagreb</derivirana_varijabla>
  </DomainObject.Predmet.StrankaFormatedWithAdressOIB>
  <DomainObject.Predmet.StrankaWithAdress>
    <izvorni_sadrzaj>MG ADRIA UGOSTITELJSTVO d.o.o. Zrinskogorska ulica 5,10000 Zagreb,SPARTA TRGOVINA d.o.o. za trgovinu i usluge Gramača 3b,10000 Zagreb</izvorni_sadrzaj>
    <derivirana_varijabla naziv="DomainObject.Predmet.StrankaWithAdress_1">MG ADRIA UGOSTITELJSTVO d.o.o. Zrinskogorska ulica 5,10000 Zagreb,SPARTA TRGOVINA d.o.o. za trgovinu i usluge Gramača 3b,10000 Zagreb</derivirana_varijabla>
  </DomainObject.Predmet.StrankaWithAdress>
  <DomainObject.Predmet.StrankaWithAdressOIB>
    <izvorni_sadrzaj>MG ADRIA UGOSTITELJSTVO d.o.o., OIB 04899875430, Zrinskogorska ulica 5,10000 Zagreb,SPARTA TRGOVINA d.o.o. za trgovinu i usluge, OIB 24427573273, Gramača 3b,10000 Zagreb</izvorni_sadrzaj>
    <derivirana_varijabla naziv="DomainObject.Predmet.StrankaWithAdressOIB_1">MG ADRIA UGOSTITELJSTVO d.o.o., OIB 04899875430, Zrinskogorska ulica 5,10000 Zagreb,SPARTA TRGOVINA d.o.o. za trgovinu i usluge, OIB 24427573273, Gramača 3b,10000 Zagreb</derivirana_varijabla>
  </DomainObject.Predmet.StrankaWithAdressOIB>
  <DomainObject.Predmet.StrankaNazivFormated>
    <izvorni_sadrzaj>MG ADRIA UGOSTITELJSTVO d.o.o.,SPARTA TRGOVINA d.o.o. za trgovinu i usluge</izvorni_sadrzaj>
    <derivirana_varijabla naziv="DomainObject.Predmet.StrankaNazivFormated_1">MG ADRIA UGOSTITELJSTVO d.o.o.,SPARTA TRGOVINA d.o.o. za trgovinu i usluge</derivirana_varijabla>
  </DomainObject.Predmet.StrankaNazivFormated>
  <DomainObject.Predmet.StrankaNazivFormatedOIB>
    <izvorni_sadrzaj>MG ADRIA UGOSTITELJSTVO d.o.o., OIB 04899875430,SPARTA TRGOVINA d.o.o. za trgovinu i usluge, OIB 24427573273</izvorni_sadrzaj>
    <derivirana_varijabla naziv="DomainObject.Predmet.StrankaNazivFormatedOIB_1">MG ADRIA UGOSTITELJSTVO d.o.o., OIB 04899875430,SPARTA TRGOVINA d.o.o. za trgovinu i usluge, OIB 24427573273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MG ADRIA UGOSTITELJSTVO d.o.o.</item>
      <item>SPARTA TRGOVINA d.o.o. za trgovinu i usluge</item>
    </izvorni_sadrzaj>
    <derivirana_varijabla naziv="DomainObject.Predmet.StrankaListFormated_1">
      <item>MG ADRIA UGOSTITELJSTVO d.o.o.</item>
      <item>SPARTA TRGOVINA d.o.o. za trgovinu i usluge</item>
    </derivirana_varijabla>
  </DomainObject.Predmet.StrankaListFormated>
  <DomainObject.Predmet.StrankaListFormatedOIB>
    <izvorni_sadrzaj>
      <item>MG ADRIA UGOSTITELJSTVO d.o.o., OIB 04899875430</item>
      <item>SPARTA TRGOVINA d.o.o. za trgovinu i usluge, OIB 24427573273</item>
    </izvorni_sadrzaj>
    <derivirana_varijabla naziv="DomainObject.Predmet.StrankaListFormatedOIB_1">
      <item>MG ADRIA UGOSTITELJSTVO d.o.o., OIB 04899875430</item>
      <item>SPARTA TRGOVINA d.o.o. za trgovinu i usluge, OIB 24427573273</item>
    </derivirana_varijabla>
  </DomainObject.Predmet.StrankaListFormatedOIB>
  <DomainObject.Predmet.StrankaListFormatedWithAdress>
    <izvorni_sadrzaj>
      <item>MG ADRIA UGOSTITELJSTVO d.o.o., Zrinskogorska ulica 5, 10000 Zagreb</item>
      <item>SPARTA TRGOVINA d.o.o. za trgovinu i usluge, Gramača 3b, 10000 Zagreb</item>
    </izvorni_sadrzaj>
    <derivirana_varijabla naziv="DomainObject.Predmet.StrankaListFormatedWithAdress_1">
      <item>MG ADRIA UGOSTITELJSTVO d.o.o., Zrinskogorska ulica 5, 10000 Zagreb</item>
      <item>SPARTA TRGOVINA d.o.o. za trgovinu i usluge, Gramača 3b, 10000 Zagreb</item>
    </derivirana_varijabla>
  </DomainObject.Predmet.StrankaListFormatedWithAdress>
  <DomainObject.Predmet.StrankaListFormatedWithAdressOIB>
    <izvorni_sadrzaj>
      <item>MG ADRIA UGOSTITELJSTVO d.o.o., OIB 04899875430, Zrinskogorska ulica 5, 10000 Zagreb</item>
      <item>SPARTA TRGOVINA d.o.o. za trgovinu i usluge, OIB 24427573273, Gramača 3b, 10000 Zagreb</item>
    </izvorni_sadrzaj>
    <derivirana_varijabla naziv="DomainObject.Predmet.StrankaListFormatedWithAdressOIB_1">
      <item>MG ADRIA UGOSTITELJSTVO d.o.o., OIB 04899875430, Zrinskogorska ulica 5, 10000 Zagreb</item>
      <item>SPARTA TRGOVINA d.o.o. za trgovinu i usluge, OIB 24427573273, Gramača 3b, 10000 Zagreb</item>
    </derivirana_varijabla>
  </DomainObject.Predmet.StrankaListFormatedWithAdressOIB>
  <DomainObject.Predmet.StrankaListNazivFormated>
    <izvorni_sadrzaj>
      <item>MG ADRIA UGOSTITELJSTVO d.o.o.</item>
      <item>SPARTA TRGOVINA d.o.o. za trgovinu i usluge</item>
    </izvorni_sadrzaj>
    <derivirana_varijabla naziv="DomainObject.Predmet.StrankaListNazivFormated_1">
      <item>MG ADRIA UGOSTITELJSTVO d.o.o.</item>
      <item>SPARTA TRGOVINA d.o.o. za trgovinu i usluge</item>
    </derivirana_varijabla>
  </DomainObject.Predmet.StrankaListNazivFormated>
  <DomainObject.Predmet.StrankaListNazivFormatedOIB>
    <izvorni_sadrzaj>
      <item>MG ADRIA UGOSTITELJSTVO d.o.o., OIB 04899875430</item>
      <item>SPARTA TRGOVINA d.o.o. za trgovinu i usluge, OIB 24427573273</item>
    </izvorni_sadrzaj>
    <derivirana_varijabla naziv="DomainObject.Predmet.StrankaListNazivFormatedOIB_1">
      <item>MG ADRIA UGOSTITELJSTVO d.o.o., OIB 04899875430</item>
      <item>SPARTA TRGOVINA d.o.o. za trgovinu i usluge, OIB 24427573273</item>
    </derivirana_varijabla>
  </DomainObject.Predmet.StrankaListNazivFormatedOIB>
  <DomainObject.Predmet.ProtuStrankaListFormated>
    <izvorni_sadrzaj>
      <item>MG ADRIA UGOSTITELJSTVO d.o.o. zastupanog po punomoćniku Milutin Džebić; Bariša Pavičić</item>
    </izvorni_sadrzaj>
    <derivirana_varijabla naziv="DomainObject.Predmet.ProtuStrankaListFormated_1">
      <item>MG ADRIA UGOSTITELJSTVO d.o.o. zastupanog po punomoćniku Milutin Džebić; Bariša Pavičić</item>
    </derivirana_varijabla>
  </DomainObject.Predmet.ProtuStrankaListFormated>
  <DomainObject.Predmet.ProtuStrankaListFormatedOIB>
    <izvorni_sadrzaj>
      <item>MG ADRIA UGOSTITELJSTVO d.o.o., OIB 04899875430 zastupanog po punomoćniku Milutin Džebić; Bariša Pavičić</item>
    </izvorni_sadrzaj>
    <derivirana_varijabla naziv="DomainObject.Predmet.ProtuStrankaListFormatedOIB_1">
      <item>MG ADRIA UGOSTITELJSTVO d.o.o., OIB 04899875430 zastupanog po punomoćniku Milutin Džebić; Bariša Pavičić</item>
    </derivirana_varijabla>
  </DomainObject.Predmet.ProtuStrankaListFormatedOIB>
  <DomainObject.Predmet.ProtuStrankaListFormatedWithAdress>
    <izvorni_sadrzaj>
      <item>MG ADRIA UGOSTITELJSTVO d.o.o., Zrinskogorska ulica 5, 10000 Zagreb zastupanog po punomoćniku Milutin Džebić; Bariša Pavičić</item>
    </izvorni_sadrzaj>
    <derivirana_varijabla naziv="DomainObject.Predmet.ProtuStrankaListFormatedWithAdress_1">
      <item>MG ADRIA UGOSTITELJSTVO d.o.o., Zrinskogorska ulica 5, 10000 Zagreb zastupanog po punomoćniku Milutin Džebić; Bariša Pavičić</item>
    </derivirana_varijabla>
  </DomainObject.Predmet.ProtuStrankaListFormatedWithAdress>
  <DomainObject.Predmet.ProtuStrankaListFormatedWithAdressOIB>
    <izvorni_sadrzaj>
      <item>MG ADRIA UGOSTITELJSTVO d.o.o., OIB 04899875430, Zrinskogorska ulica 5, 10000 Zagreb zastupanog po punomoćniku Milutin Džebić; Bariša Pavičić</item>
    </izvorni_sadrzaj>
    <derivirana_varijabla naziv="DomainObject.Predmet.ProtuStrankaListFormatedWithAdressOIB_1">
      <item>MG ADRIA UGOSTITELJSTVO d.o.o., OIB 04899875430, Zrinskogorska ulica 5, 10000 Zagreb zastupanog po punomoćniku Milutin Džebić; Bariša Pavičić</item>
    </derivirana_varijabla>
  </DomainObject.Predmet.ProtuStrankaListFormatedWithAdressOIB>
  <DomainObject.Predmet.ProtuStrankaListNazivFormated>
    <izvorni_sadrzaj>
      <item>MG ADRIA UGOSTITELJSTVO d.o.o.</item>
    </izvorni_sadrzaj>
    <derivirana_varijabla naziv="DomainObject.Predmet.ProtuStrankaListNazivFormated_1">
      <item>MG ADRIA UGOSTITELJSTVO d.o.o.</item>
    </derivirana_varijabla>
  </DomainObject.Predmet.ProtuStrankaListNazivFormated>
  <DomainObject.Predmet.ProtuStrankaListNazivFormatedOIB>
    <izvorni_sadrzaj>
      <item>MG ADRIA UGOSTITELJSTVO d.o.o., OIB 04899875430</item>
    </izvorni_sadrzaj>
    <derivirana_varijabla naziv="DomainObject.Predmet.ProtuStrankaListNazivFormatedOIB_1">
      <item>MG ADRIA UGOSTITELJSTVO d.o.o., OIB 04899875430</item>
    </derivirana_varijabla>
  </DomainObject.Predmet.ProtuStrankaListNazivFormatedOIB>
  <DomainObject.Predmet.OstaliListFormated>
    <izvorni_sadrzaj>
      <item>Milutin Džebić punomoćnik sudionika u postupku MG ADRIA UGOSTITELJSTVO d.o.o.</item>
      <item>Bariša Pavičić punomoćnik sudionika u postupku MG ADRIA UGOSTITELJSTVO d.o.o.</item>
    </izvorni_sadrzaj>
    <derivirana_varijabla naziv="DomainObject.Predmet.OstaliListFormated_1">
      <item>Milutin Džebić punomoćnik sudionika u postupku MG ADRIA UGOSTITELJSTVO d.o.o.</item>
      <item>Bariša Pavičić punomoćnik sudionika u postupku MG ADRIA UGOSTITELJSTVO d.o.o.</item>
    </derivirana_varijabla>
  </DomainObject.Predmet.OstaliListFormated>
  <DomainObject.Predmet.OstaliListFormatedOIB>
    <izvorni_sadrzaj>
      <item>Milutin Džebić, OIB 81352612168 punomoćnik sudionika u postupku MG ADRIA UGOSTITELJSTVO d.o.o.</item>
      <item>Bariša Pavičić punomoćnik sudionika u postupku MG ADRIA UGOSTITELJSTVO d.o.o.</item>
    </izvorni_sadrzaj>
    <derivirana_varijabla naziv="DomainObject.Predmet.OstaliListFormatedOIB_1">
      <item>Milutin Džebić, OIB 81352612168 punomoćnik sudionika u postupku MG ADRIA UGOSTITELJSTVO d.o.o.</item>
      <item>Bariša Pavičić punomoćnik sudionika u postupku MG ADRIA UGOSTITELJSTVO d.o.o.</item>
    </derivirana_varijabla>
  </DomainObject.Predmet.OstaliListFormatedOIB>
  <DomainObject.Predmet.OstaliListFormatedWithAdress>
    <izvorni_sadrzaj>
      <item>Milutin Džebić, Zrinskogorska Ulica 5, 10000 Zagreb punomoćnik sudionika u postupku MG ADRIA UGOSTITELJSTVO d.o.o.</item>
      <item>Bariša Pavičić, Petra i Tome Erdody 12, 10000 Zagreb punomoćnik sudionika u postupku MG ADRIA UGOSTITELJSTVO d.o.o.</item>
    </izvorni_sadrzaj>
    <derivirana_varijabla naziv="DomainObject.Predmet.OstaliListFormatedWithAdress_1">
      <item>Milutin Džebić, Zrinskogorska Ulica 5, 10000 Zagreb punomoćnik sudionika u postupku MG ADRIA UGOSTITELJSTVO d.o.o.</item>
      <item>Bariša Pavičić, Petra i Tome Erdody 12, 10000 Zagreb punomoćnik sudionika u postupku MG ADRIA UGOSTITELJSTVO d.o.o.</item>
    </derivirana_varijabla>
  </DomainObject.Predmet.OstaliListFormatedWithAdress>
  <DomainObject.Predmet.OstaliListFormatedWithAdressOIB>
    <izvorni_sadrzaj>
      <item>Milutin Džebić, OIB 81352612168, Zrinskogorska Ulica 5, 10000 Zagreb punomoćnik sudionika u postupku MG ADRIA UGOSTITELJSTVO d.o.o.</item>
      <item>Bariša Pavičić, Petra i Tome Erdody 12, 10000 Zagreb punomoćnik sudionika u postupku MG ADRIA UGOSTITELJSTVO d.o.o.</item>
    </izvorni_sadrzaj>
    <derivirana_varijabla naziv="DomainObject.Predmet.OstaliListFormatedWithAdressOIB_1">
      <item>Milutin Džebić, OIB 81352612168, Zrinskogorska Ulica 5, 10000 Zagreb punomoćnik sudionika u postupku MG ADRIA UGOSTITELJSTVO d.o.o.</item>
      <item>Bariša Pavičić, Petra i Tome Erdody 12, 10000 Zagreb punomoćnik sudionika u postupku MG ADRIA UGOSTITELJSTVO d.o.o.</item>
    </derivirana_varijabla>
  </DomainObject.Predmet.OstaliListFormatedWithAdressOIB>
  <DomainObject.Predmet.OstaliListNazivFormated>
    <izvorni_sadrzaj>
      <item>Milutin Džebić</item>
      <item>Bariša Pavičić</item>
    </izvorni_sadrzaj>
    <derivirana_varijabla naziv="DomainObject.Predmet.OstaliListNazivFormated_1">
      <item>Milutin Džebić</item>
      <item>Bariša Pavičić</item>
    </derivirana_varijabla>
  </DomainObject.Predmet.OstaliListNazivFormated>
  <DomainObject.Predmet.OstaliListNazivFormatedOIB>
    <izvorni_sadrzaj>
      <item>Milutin Džebić, OIB 81352612168</item>
      <item>Bariša Pavičić</item>
    </izvorni_sadrzaj>
    <derivirana_varijabla naziv="DomainObject.Predmet.OstaliListNazivFormatedOIB_1">
      <item>Milutin Džebić, OIB 81352612168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 ADRIA UGOSTITELJSTVO d.o.o. i dr.</izvorni_sadrzaj>
    <derivirana_varijabla naziv="DomainObject.Predmet.StrankaIDrugi_1">MG ADRIA UGOSTITELJSTVO d.o.o. i dr.</derivirana_varijabla>
  </DomainObject.Predmet.StrankaIDrugi>
  <DomainObject.Predmet.ProtustrankaIDrugi>
    <izvorni_sadrzaj>MG ADRIA UGOSTITELJSTVO d.o.o.</izvorni_sadrzaj>
    <derivirana_varijabla naziv="DomainObject.Predmet.ProtustrankaIDrugi_1">MG ADRIA UGOSTITELJSTVO d.o.o.</derivirana_varijabla>
  </DomainObject.Predmet.ProtustrankaIDrugi>
  <DomainObject.Predmet.StrankaIDrugiAdressOIB>
    <izvorni_sadrzaj>MG ADRIA UGOSTITELJSTVO d.o.o., OIB 04899875430, Zrinskogorska ulica 5, 10000 Zagreb i dr.</izvorni_sadrzaj>
    <derivirana_varijabla naziv="DomainObject.Predmet.StrankaIDrugiAdressOIB_1">MG ADRIA UGOSTITELJSTVO d.o.o., OIB 04899875430, Zrinskogorska ulica 5, 10000 Zagreb i dr.</derivirana_varijabla>
  </DomainObject.Predmet.StrankaIDrugiAdressOIB>
  <DomainObject.Predmet.ProtustrankaIDrugiAdressOIB>
    <izvorni_sadrzaj>MG ADRIA UGOSTITELJSTVO d.o.o., OIB 04899875430, Zrinskogorska ulica 5, 10000 Zagreb</izvorni_sadrzaj>
    <derivirana_varijabla naziv="DomainObject.Predmet.ProtustrankaIDrugiAdressOIB_1">MG ADRIA UGOSTITELJSTVO d.o.o., OIB 04899875430, Zrinskogorska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ADRIA UGOSTITELJSTVO d.o.o.</item>
      <item>MG ADRIA UGOSTITELJSTVO d.o.o.</item>
      <item>Milutin Džebić</item>
      <item>SPARTA TRGOVINA d.o.o. za trgovinu i usluge</item>
      <item>Bariša Pavičić</item>
    </izvorni_sadrzaj>
    <derivirana_varijabla naziv="DomainObject.Predmet.SudioniciListNaziv_1">
      <item>MG ADRIA UGOSTITELJSTVO d.o.o.</item>
      <item>MG ADRIA UGOSTITELJSTVO d.o.o.</item>
      <item>Milutin Džebić</item>
      <item>SPARTA TRGOVINA d.o.o. za trgovinu i usluge</item>
      <item>Bariša Pavičić</item>
    </derivirana_varijabla>
  </DomainObject.Predmet.SudioniciListNaziv>
  <DomainObject.Predmet.SudioniciListAdressOIB>
    <izvorni_sadrzaj>
      <item>MG ADRIA UGOSTITELJSTVO d.o.o., OIB 04899875430, Zrinskogorska ulica 5,10000 Zagreb</item>
      <item>MG ADRIA UGOSTITELJSTVO d.o.o., OIB 04899875430, Zrinskogorska ulica 5,10000 Zagreb</item>
      <item>Milutin Džebić, OIB 81352612168, Zrinskogorska Ulica 5,10000 Zagreb</item>
      <item>SPARTA TRGOVINA d.o.o. za trgovinu i usluge, OIB 24427573273, Gramača 3b,10000 Zagreb</item>
      <item>Bariša Pavičić, Petra i Tome Erdody 12,10000 Zagreb</item>
    </izvorni_sadrzaj>
    <derivirana_varijabla naziv="DomainObject.Predmet.SudioniciListAdressOIB_1">
      <item>MG ADRIA UGOSTITELJSTVO d.o.o., OIB 04899875430, Zrinskogorska ulica 5,10000 Zagreb</item>
      <item>MG ADRIA UGOSTITELJSTVO d.o.o., OIB 04899875430, Zrinskogorska ulica 5,10000 Zagreb</item>
      <item>Milutin Džebić, OIB 81352612168, Zrinskogorska Ulica 5,10000 Zagreb</item>
      <item>SPARTA TRGOVINA d.o.o. za trgovinu i usluge, OIB 24427573273, Gramača 3b,10000 Zagreb</item>
      <item>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04899875430</item>
      <item>, OIB 04899875430</item>
      <item>, OIB 81352612168</item>
      <item>, OIB 24427573273</item>
      <item>, OIB null</item>
    </izvorni_sadrzaj>
    <derivirana_varijabla naziv="DomainObject.Predmet.SudioniciListNazivOIB_1">
      <item>, OIB 04899875430</item>
      <item>, OIB 04899875430</item>
      <item>, OIB 81352612168</item>
      <item>, OIB 24427573273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B3E94-5277-4384-BC26-54F51CD56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981</properties:Words>
  <properties:Characters>5331</properties:Characters>
  <properties:Lines>106</properties:Lines>
  <properties:Paragraphs>28</properties:Paragraphs>
  <properties:TotalTime>264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Valentina Gabud</cp:lastModifiedBy>
  <cp:lastPrinted>2018-10-04T07:05:00Z</cp:lastPrinted>
  <dcterms:modified xmlns:xsi="http://www.w3.org/2001/XMLSchema-instance" xsi:type="dcterms:W3CDTF">2018-10-04T07:05:00Z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 rješenje- odbijanje ispravka.docx)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