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C71BDD0" w:rsidRDefault="009E3E7E" w:rsidP="009E3E7E" w:rsidR="009E3E7E" w:rsidRPr="009E3E7E">
      <w:pPr>
        <w:jc w:val="center"/>
        <w15:collapsed w:val="false"/>
        <w:rPr>
          <w:rFonts w:cs="Tahoma" w:hAnsi="Tahoma" w:ascii="Tahoma"/>
          <w:b/>
          <w:sz w:val="28"/>
        </w:rPr>
      </w:pPr>
      <w:bookmarkStart w:name="_GoBack" w:id="0"/>
      <w:bookmarkEnd w:id="0"/>
      <w:r w:rsidRPr="009E3E7E">
        <w:rPr>
          <w:rFonts w:cs="Tahoma" w:hAnsi="Tahoma" w:ascii="Tahoma"/>
          <w:b/>
          <w:sz w:val="28"/>
        </w:rPr>
        <w:t>Obrazac 19.</w:t>
      </w:r>
    </w:p>
    <w:p w14:textId="77777777" w14:paraId="728B9D77" w:rsidRDefault="009E3E7E" w:rsidP="009E3E7E" w:rsidR="009E3E7E" w:rsidRPr="009E3E7E">
      <w:pPr>
        <w:jc w:val="center"/>
        <w:rPr>
          <w:rFonts w:cs="Tahoma" w:hAnsi="Tahoma" w:ascii="Tahoma"/>
          <w:b/>
          <w:sz w:val="28"/>
        </w:rPr>
      </w:pPr>
    </w:p>
    <w:p w14:textId="55D8D92D" w14:paraId="7124D451" w:rsidRDefault="009E3E7E" w:rsidP="009E3E7E" w:rsidR="009E3E7E" w:rsidRPr="009E3E7E">
      <w:pPr>
        <w:jc w:val="both"/>
        <w:rPr>
          <w:rFonts w:cs="Tahoma" w:hAnsi="Tahoma" w:ascii="Tahoma"/>
          <w:b/>
          <w:bCs/>
          <w:sz w:val="24"/>
        </w:rPr>
      </w:pP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Nadle</w:t>
      </w:r>
      <w:r w:rsidRPr="009E3E7E">
        <w:rPr>
          <w:rFonts w:cs="Tahoma" w:hAnsi="Tahoma" w:ascii="Tahoma"/>
          <w:b/>
          <w:bCs/>
          <w:sz w:val="24"/>
        </w:rPr>
        <w:t>ž</w:t>
      </w: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ni</w:t>
      </w:r>
      <w:r w:rsidRPr="009E3E7E">
        <w:rPr>
          <w:rFonts w:cs="Tahoma" w:hAnsi="Tahoma" w:ascii="Tahoma"/>
          <w:b/>
          <w:bCs/>
          <w:sz w:val="24"/>
        </w:rPr>
        <w:t xml:space="preserve"> </w:t>
      </w: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trgova</w:t>
      </w:r>
      <w:r w:rsidRPr="009E3E7E">
        <w:rPr>
          <w:rFonts w:cs="Tahoma" w:hAnsi="Tahoma" w:ascii="Tahoma"/>
          <w:b/>
          <w:bCs/>
          <w:sz w:val="24"/>
        </w:rPr>
        <w:t>č</w:t>
      </w: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ki</w:t>
      </w:r>
      <w:r w:rsidRPr="009E3E7E">
        <w:rPr>
          <w:rFonts w:cs="Tahoma" w:hAnsi="Tahoma" w:ascii="Tahoma"/>
          <w:b/>
          <w:bCs/>
          <w:sz w:val="24"/>
        </w:rPr>
        <w:t xml:space="preserve"> </w:t>
      </w: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sud</w:t>
      </w:r>
      <w:r w:rsidRPr="009E3E7E">
        <w:rPr>
          <w:rFonts w:cs="Tahoma" w:hAnsi="Tahoma" w:ascii="Tahoma"/>
          <w:b/>
          <w:bCs/>
          <w:sz w:val="24"/>
        </w:rPr>
        <w:t xml:space="preserve"> : Trgovački sud u Zagrebu</w:t>
      </w:r>
    </w:p>
    <w:p w14:textId="32AC9755" w14:paraId="2CF20B75" w:rsidRDefault="009E3E7E" w:rsidP="009E3E7E" w:rsidR="009E3E7E" w:rsidRPr="009E3E7E">
      <w:pPr>
        <w:jc w:val="both"/>
        <w:rPr>
          <w:rFonts w:cs="Tahoma" w:hAnsi="Tahoma" w:ascii="Tahoma"/>
          <w:b/>
          <w:bCs/>
          <w:sz w:val="24"/>
          <w:szCs w:val="24"/>
          <w:lang w:val="pl-PL"/>
        </w:rPr>
      </w:pP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>Poslovni broj spisa : St-1853/2017</w:t>
      </w:r>
    </w:p>
    <w:p w14:textId="77777777" w14:paraId="45DB5E8E" w:rsidRDefault="009E3E7E" w:rsidP="009E3E7E" w:rsidR="009E3E7E" w:rsidRPr="009E3E7E">
      <w:pPr>
        <w:rPr>
          <w:rFonts w:cs="Tahoma" w:hAnsi="Tahoma" w:ascii="Tahoma"/>
          <w:b/>
          <w:bCs/>
          <w:sz w:val="24"/>
          <w:szCs w:val="24"/>
          <w:lang w:val="pl-PL"/>
        </w:rPr>
      </w:pPr>
      <w:r w:rsidRPr="009E3E7E">
        <w:rPr>
          <w:rFonts w:cs="Tahoma" w:hAnsi="Tahoma" w:ascii="Tahoma"/>
          <w:b/>
          <w:bCs/>
          <w:sz w:val="24"/>
          <w:szCs w:val="24"/>
          <w:lang w:val="pl-PL"/>
        </w:rPr>
        <w:t xml:space="preserve">Dužnik (ime i prezime / tvrtka ili naziv, OIB, adresa / sjedište) </w:t>
      </w:r>
    </w:p>
    <w:p w14:textId="35282833" w14:paraId="5CAE4DDC" w:rsidRDefault="009E3E7E" w:rsidP="009E3E7E" w:rsidR="009E3E7E" w:rsidRPr="009E3E7E">
      <w:pPr>
        <w:rPr>
          <w:rFonts w:cs="Tahoma" w:hAnsi="Tahoma" w:ascii="Tahoma"/>
          <w:b/>
          <w:bCs/>
          <w:sz w:val="24"/>
          <w:szCs w:val="24"/>
          <w:lang w:val="pl-PL"/>
        </w:rPr>
      </w:pPr>
      <w:r w:rsidRPr="009E3E7E">
        <w:rPr>
          <w:rFonts w:cs="Tahoma" w:hAnsi="Tahoma" w:ascii="Tahoma"/>
          <w:b/>
          <w:bCs/>
        </w:rPr>
        <w:t xml:space="preserve"> USLUŽNI CENTAR d.o.o. Krnjak, Grabovac </w:t>
      </w:r>
      <w:proofErr w:type="spellStart"/>
      <w:r w:rsidRPr="009E3E7E">
        <w:rPr>
          <w:rFonts w:cs="Tahoma" w:hAnsi="Tahoma" w:ascii="Tahoma"/>
          <w:b/>
          <w:bCs/>
        </w:rPr>
        <w:t>Krnjački</w:t>
      </w:r>
      <w:proofErr w:type="spellEnd"/>
      <w:r w:rsidRPr="009E3E7E">
        <w:rPr>
          <w:rFonts w:cs="Tahoma" w:hAnsi="Tahoma" w:ascii="Tahoma"/>
          <w:b/>
          <w:bCs/>
        </w:rPr>
        <w:t xml:space="preserve"> 1, </w:t>
      </w:r>
      <w:proofErr w:type="spellStart"/>
      <w:r w:rsidRPr="009E3E7E">
        <w:rPr>
          <w:rFonts w:cs="Tahoma" w:hAnsi="Tahoma" w:ascii="Tahoma"/>
          <w:b/>
          <w:bCs/>
        </w:rPr>
        <w:t>OIB</w:t>
      </w:r>
      <w:proofErr w:type="spellEnd"/>
      <w:r w:rsidRPr="009E3E7E">
        <w:rPr>
          <w:rFonts w:cs="Tahoma" w:hAnsi="Tahoma" w:ascii="Tahoma"/>
          <w:b/>
          <w:bCs/>
        </w:rPr>
        <w:t xml:space="preserve">: </w:t>
      </w:r>
      <w:proofErr w:type="spellStart"/>
      <w:r w:rsidRPr="009E3E7E">
        <w:rPr>
          <w:rFonts w:cs="Tahoma" w:hAnsi="Tahoma" w:ascii="Tahoma"/>
          <w:b/>
          <w:bCs/>
        </w:rPr>
        <w:t>14939322827</w:t>
      </w:r>
      <w:proofErr w:type="spellEnd"/>
    </w:p>
    <w:p w14:textId="77777777" w14:paraId="31C16765" w:rsidRDefault="009E3E7E" w:rsidP="00516FED" w:rsidR="009E3E7E" w:rsidRPr="009E3E7E">
      <w:pPr>
        <w:pStyle w:val="Bezproreda"/>
        <w:rPr>
          <w:rFonts w:cs="Tahoma" w:hAnsi="Tahoma" w:ascii="Tahoma"/>
          <w:b/>
          <w:sz w:val="24"/>
          <w:szCs w:val="24"/>
        </w:rPr>
      </w:pPr>
    </w:p>
    <w:p w14:textId="77777777" w14:paraId="63A86D99" w:rsidRDefault="009E3E7E" w:rsidP="009E3E7E" w:rsidR="009E3E7E" w:rsidRPr="009E3E7E">
      <w:pPr>
        <w:jc w:val="center"/>
        <w:rPr>
          <w:rFonts w:cs="Tahoma" w:hAnsi="Tahoma" w:ascii="Tahoma"/>
          <w:sz w:val="24"/>
          <w:szCs w:val="24"/>
          <w:lang w:val="pl-PL"/>
        </w:rPr>
      </w:pPr>
      <w:r w:rsidRPr="009E3E7E">
        <w:rPr>
          <w:rFonts w:cs="Tahoma" w:hAnsi="Tahoma" w:ascii="Tahoma"/>
          <w:b/>
          <w:sz w:val="24"/>
          <w:szCs w:val="24"/>
          <w:lang w:val="pl-PL"/>
        </w:rPr>
        <w:t>TABLICA PRIJAVLJENIH TRAŽBINA, RAZLUČNIH I IZLUČNIH PRAVA</w:t>
      </w:r>
    </w:p>
    <w:p w14:textId="590B2BE9" w14:paraId="343CBFCD" w:rsidRDefault="009E3E7E" w:rsidP="009E3E7E" w:rsidR="009E3E7E" w:rsidRPr="009E3E7E">
      <w:pPr>
        <w:pStyle w:val="Bezproreda"/>
        <w:numPr>
          <w:ilvl w:val="0"/>
          <w:numId w:val="1"/>
        </w:numPr>
        <w:jc w:val="center"/>
        <w:rPr>
          <w:rFonts w:cs="Tahoma" w:hAnsi="Tahoma" w:ascii="Tahoma"/>
          <w:b/>
          <w:sz w:val="24"/>
          <w:szCs w:val="24"/>
        </w:rPr>
      </w:pPr>
      <w:r w:rsidRPr="009E3E7E">
        <w:rPr>
          <w:rFonts w:cs="Tahoma" w:hAnsi="Tahoma" w:ascii="Tahoma"/>
          <w:b/>
          <w:sz w:val="24"/>
          <w:szCs w:val="24"/>
        </w:rPr>
        <w:t>TABLICA PRIJAVLJENIH TRAŽBINA</w:t>
      </w:r>
      <w:r>
        <w:rPr>
          <w:rFonts w:cs="Tahoma" w:hAnsi="Tahoma" w:ascii="Tahoma"/>
          <w:b/>
          <w:sz w:val="24"/>
          <w:szCs w:val="24"/>
        </w:rPr>
        <w:t xml:space="preserve"> I VIŠI ISPLATNI RED</w:t>
      </w:r>
    </w:p>
    <w:p w14:textId="77777777" w14:paraId="1996E1AF" w:rsidRDefault="009E3E7E" w:rsidP="009E3E7E" w:rsidR="009E3E7E" w:rsidRPr="009E3E7E">
      <w:pPr>
        <w:pStyle w:val="Bezproreda"/>
        <w:ind w:left="1080"/>
        <w:rPr>
          <w:rFonts w:cs="Tahoma" w:hAnsi="Tahoma" w:ascii="Tahoma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5"/>
        <w:gridCol w:w="2999"/>
        <w:gridCol w:w="1881"/>
        <w:gridCol w:w="2173"/>
        <w:gridCol w:w="1567"/>
        <w:gridCol w:w="2166"/>
        <w:gridCol w:w="1435"/>
        <w:gridCol w:w="2163"/>
      </w:tblGrid>
      <w:tr w14:textId="77777777" w14:paraId="5F5BC10A" w:rsidTr="00664B9D" w:rsidR="00EB49AF" w:rsidRPr="009E3E7E">
        <w:trPr>
          <w:jc w:val="center"/>
        </w:trPr>
        <w:tc>
          <w:tcPr>
            <w:tcW w:type="pct" w:w="419"/>
            <w:vAlign w:val="center"/>
          </w:tcPr>
          <w:p w14:textId="77777777" w14:paraId="4C5CB19E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Redni broj prijavljene tražbine</w:t>
            </w:r>
          </w:p>
        </w:tc>
        <w:tc>
          <w:tcPr>
            <w:tcW w:type="pct" w:w="955"/>
            <w:vAlign w:val="center"/>
          </w:tcPr>
          <w:p w14:textId="77777777" w14:paraId="1B16D956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Ime i prezime / tvrtka  ili naziv vjerovnika</w:t>
            </w:r>
          </w:p>
        </w:tc>
        <w:tc>
          <w:tcPr>
            <w:tcW w:type="pct" w:w="599"/>
            <w:vAlign w:val="center"/>
          </w:tcPr>
          <w:p w14:textId="77777777" w14:paraId="569C7109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 xml:space="preserve">OIB vjerovnika </w:t>
            </w:r>
          </w:p>
        </w:tc>
        <w:tc>
          <w:tcPr>
            <w:tcW w:type="pct" w:w="692"/>
            <w:vAlign w:val="center"/>
          </w:tcPr>
          <w:p w14:textId="77777777" w14:paraId="4AA95A55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Adresa / sjedište vjerovnika</w:t>
            </w:r>
          </w:p>
        </w:tc>
        <w:tc>
          <w:tcPr>
            <w:tcW w:type="pct" w:w="499"/>
            <w:vAlign w:val="center"/>
          </w:tcPr>
          <w:p w14:textId="77777777" w14:paraId="5DFB5694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Iznos prijavljene tražbine (kn)</w:t>
            </w:r>
            <w:r w:rsidRPr="00516FED">
              <w:rPr>
                <w:rStyle w:val="Referencafusnote"/>
                <w:rFonts w:cs="Tahoma" w:hAnsi="Tahoma" w:ascii="Tahoma"/>
              </w:rPr>
              <w:footnoteReference w:id="1"/>
            </w:r>
          </w:p>
        </w:tc>
        <w:tc>
          <w:tcPr>
            <w:tcW w:type="pct" w:w="690"/>
            <w:vAlign w:val="center"/>
          </w:tcPr>
          <w:p w14:textId="77777777" w14:paraId="0E355498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Pravna osnova prijavljene tražbine</w:t>
            </w:r>
          </w:p>
        </w:tc>
        <w:tc>
          <w:tcPr>
            <w:tcW w:type="pct" w:w="457"/>
            <w:vAlign w:val="center"/>
          </w:tcPr>
          <w:p w14:textId="77777777" w14:paraId="2EFB031E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Iznos priznate tražbine</w:t>
            </w:r>
          </w:p>
          <w:p w14:textId="77777777" w14:paraId="6EB35CB4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(kn)</w:t>
            </w:r>
          </w:p>
        </w:tc>
        <w:tc>
          <w:tcPr>
            <w:tcW w:type="pct" w:w="689"/>
            <w:vAlign w:val="center"/>
          </w:tcPr>
          <w:p w14:textId="77777777" w14:paraId="71F8582E" w:rsidRDefault="009E3E7E" w:rsidP="00EB1824" w:rsidR="009E3E7E" w:rsidRPr="00516FED">
            <w:pPr>
              <w:pStyle w:val="Bezproreda"/>
              <w:jc w:val="center"/>
              <w:rPr>
                <w:rFonts w:cs="Tahoma" w:hAnsi="Tahoma" w:ascii="Tahoma"/>
              </w:rPr>
            </w:pPr>
            <w:r w:rsidRPr="00516FED">
              <w:rPr>
                <w:rFonts w:cs="Tahoma" w:hAnsi="Tahoma" w:ascii="Tahoma"/>
              </w:rPr>
              <w:t>Pravna osnova priznate tražbine</w:t>
            </w:r>
          </w:p>
        </w:tc>
      </w:tr>
      <w:tr w14:textId="77777777" w14:paraId="50CA1B7C" w:rsidTr="00664B9D" w:rsidR="00EB49AF" w:rsidRPr="009E3E7E">
        <w:trPr>
          <w:jc w:val="center"/>
        </w:trPr>
        <w:tc>
          <w:tcPr>
            <w:tcW w:type="pct" w:w="419"/>
          </w:tcPr>
          <w:p w14:textId="77777777" w14:paraId="5E097EDD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506E79B5" w14:paraId="2D54C325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>1.</w:t>
            </w:r>
          </w:p>
        </w:tc>
        <w:tc>
          <w:tcPr>
            <w:tcW w:type="pct" w:w="955"/>
          </w:tcPr>
          <w:p w14:textId="07E86EF3" w14:paraId="27CF3AA2" w:rsidRDefault="00516FED" w:rsidP="00EB1824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Zvjezdan Malenica</w:t>
            </w:r>
          </w:p>
        </w:tc>
        <w:tc>
          <w:tcPr>
            <w:tcW w:type="pct" w:w="599"/>
          </w:tcPr>
          <w:p w14:textId="494F322F" w14:paraId="54092AAC" w:rsidRDefault="00E841EA" w:rsidP="00EB1824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08751335739</w:t>
            </w:r>
          </w:p>
        </w:tc>
        <w:tc>
          <w:tcPr>
            <w:tcW w:type="pct" w:w="692"/>
          </w:tcPr>
          <w:p w14:textId="3964DAF4" w14:paraId="7EB6EFCF" w:rsidRDefault="00E841EA" w:rsidP="00EB1824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 xml:space="preserve"> Crikvenica</w:t>
            </w:r>
            <w:r w:rsidR="009225ED" w:rsidRPr="009225ED">
              <w:rPr>
                <w:rFonts w:cs="Tahoma" w:hAnsi="Tahoma" w:ascii="Tahoma"/>
              </w:rPr>
              <w:t xml:space="preserve"> </w:t>
            </w:r>
            <w:proofErr w:type="spellStart"/>
            <w:r w:rsidR="009225ED" w:rsidRPr="009225ED">
              <w:rPr>
                <w:rFonts w:cs="Tahoma" w:hAnsi="Tahoma" w:ascii="Tahoma"/>
              </w:rPr>
              <w:t>Židine</w:t>
            </w:r>
            <w:proofErr w:type="spellEnd"/>
            <w:r w:rsidR="009225ED" w:rsidRPr="009225ED">
              <w:rPr>
                <w:rFonts w:cs="Tahoma" w:hAnsi="Tahoma" w:ascii="Tahoma"/>
              </w:rPr>
              <w:t xml:space="preserve"> </w:t>
            </w:r>
            <w:proofErr w:type="spellStart"/>
            <w:r w:rsidR="009225ED" w:rsidRPr="009225ED">
              <w:rPr>
                <w:rFonts w:cs="Tahoma" w:hAnsi="Tahoma" w:ascii="Tahoma"/>
              </w:rPr>
              <w:t>56</w:t>
            </w:r>
            <w:proofErr w:type="spellEnd"/>
            <w:r w:rsidR="009225ED" w:rsidRPr="009225ED">
              <w:rPr>
                <w:rFonts w:cs="Tahoma" w:hAnsi="Tahoma" w:ascii="Tahoma"/>
              </w:rPr>
              <w:t>, C</w:t>
            </w:r>
            <w:r w:rsidR="009225ED">
              <w:rPr>
                <w:rFonts w:cs="Tahoma" w:hAnsi="Tahoma" w:ascii="Tahoma"/>
              </w:rPr>
              <w:t>r</w:t>
            </w:r>
            <w:r w:rsidR="009225ED" w:rsidRPr="009225ED">
              <w:rPr>
                <w:rFonts w:cs="Tahoma" w:hAnsi="Tahoma" w:ascii="Tahoma"/>
              </w:rPr>
              <w:t>ikvenica</w:t>
            </w:r>
          </w:p>
        </w:tc>
        <w:tc>
          <w:tcPr>
            <w:tcW w:type="pct" w:w="499"/>
          </w:tcPr>
          <w:p w14:textId="6B1A872C" w14:paraId="4B1AC48C" w:rsidRDefault="00BB006F" w:rsidP="00EB1824" w:rsidR="00BB006F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54.372,88</w:t>
            </w:r>
          </w:p>
        </w:tc>
        <w:tc>
          <w:tcPr>
            <w:tcW w:type="pct" w:w="690"/>
          </w:tcPr>
          <w:p w14:textId="77777777" w14:paraId="32AFE359" w:rsidRDefault="00E841EA" w:rsidP="00EB1824" w:rsidR="00BB006F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Neisplaćena neto plaća za period</w:t>
            </w:r>
          </w:p>
          <w:p w14:textId="467D59C0" w14:paraId="5CF2FB82" w:rsidRDefault="00BB006F" w:rsidP="00EB1824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14.08.2017. do 02.04.2019.</w:t>
            </w:r>
            <w:r w:rsidR="00E841EA" w:rsidRPr="009225ED">
              <w:rPr>
                <w:rFonts w:cs="Tahoma" w:hAnsi="Tahoma" w:ascii="Tahoma"/>
              </w:rPr>
              <w:t xml:space="preserve"> </w:t>
            </w:r>
          </w:p>
        </w:tc>
        <w:tc>
          <w:tcPr>
            <w:tcW w:type="pct" w:w="457"/>
          </w:tcPr>
          <w:p w14:textId="3F35E649" w14:paraId="70A7A375" w:rsidRDefault="00BB006F" w:rsidP="00EB1824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54.372,88</w:t>
            </w:r>
          </w:p>
        </w:tc>
        <w:tc>
          <w:tcPr>
            <w:tcW w:type="pct" w:w="689"/>
          </w:tcPr>
          <w:p w14:textId="77777777" w14:paraId="5C91F916" w:rsidRDefault="00BB006F" w:rsidP="00BB006F" w:rsidR="00BB006F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Neisplaćena neto plaća za period</w:t>
            </w:r>
          </w:p>
          <w:p w14:textId="670D9DC0" w14:paraId="6A36BBA8" w:rsidRDefault="00BB006F" w:rsidP="00BB006F" w:rsidR="009E3E7E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14.08.2017. do 02.04.2019</w:t>
            </w:r>
          </w:p>
        </w:tc>
      </w:tr>
      <w:tr w14:textId="77777777" w14:paraId="40A22C96" w:rsidTr="00664B9D" w:rsidR="00A534D2" w:rsidRPr="009E3E7E">
        <w:trPr>
          <w:jc w:val="center"/>
        </w:trPr>
        <w:tc>
          <w:tcPr>
            <w:tcW w:type="pct" w:w="419"/>
          </w:tcPr>
          <w:p w14:textId="36A26559" w14:paraId="27C07376" w:rsidRDefault="009225ED" w:rsidP="00EB1824" w:rsidR="00A534D2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>2.</w:t>
            </w:r>
          </w:p>
        </w:tc>
        <w:tc>
          <w:tcPr>
            <w:tcW w:type="pct" w:w="955"/>
          </w:tcPr>
          <w:p w14:textId="4925A9D7" w14:paraId="5F9EEBA9" w:rsidRDefault="00A534D2" w:rsidP="00EB1824" w:rsidR="00A534D2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Republika Hrvatska</w:t>
            </w:r>
          </w:p>
          <w:p w14:textId="0EC53554" w14:paraId="44F186FB" w:rsidRDefault="009225ED" w:rsidP="00EB1824" w:rsidR="009225ED" w:rsidRPr="009225ED">
            <w:pPr>
              <w:pStyle w:val="Bezproreda"/>
              <w:rPr>
                <w:rFonts w:cs="Tahoma" w:hAnsi="Tahoma" w:ascii="Tahoma"/>
              </w:rPr>
            </w:pPr>
            <w:r w:rsidRPr="009225ED">
              <w:rPr>
                <w:rFonts w:cs="Tahoma" w:hAnsi="Tahoma" w:ascii="Tahoma"/>
              </w:rPr>
              <w:t>Ministarstvo financija</w:t>
            </w:r>
          </w:p>
          <w:p w14:textId="77777777" w14:paraId="373A0D86" w:rsidRDefault="009225ED" w:rsidP="009225ED" w:rsidR="009225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Porezna uprava, Područni ured Karlovac</w:t>
            </w:r>
          </w:p>
          <w:p w14:textId="2F40AFA4" w14:paraId="1D1A503C" w:rsidRDefault="009225ED" w:rsidP="00EB1824" w:rsidR="009225ED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599"/>
          </w:tcPr>
          <w:p w14:textId="39C14483" w14:paraId="1584C386" w:rsidRDefault="00A534D2" w:rsidP="00EB1824" w:rsidR="00A534D2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18683136487</w:t>
            </w:r>
          </w:p>
        </w:tc>
        <w:tc>
          <w:tcPr>
            <w:tcW w:type="pct" w:w="692"/>
          </w:tcPr>
          <w:p w14:textId="78E58ABF" w14:paraId="214DA839" w:rsidRDefault="00A534D2" w:rsidP="00EB1824" w:rsidR="00A534D2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Karlovac, Pavla Ritera Vitezovića 1</w:t>
            </w:r>
          </w:p>
        </w:tc>
        <w:tc>
          <w:tcPr>
            <w:tcW w:type="pct" w:w="499"/>
          </w:tcPr>
          <w:p w14:textId="60FA02D7" w14:paraId="3B3B638E" w:rsidRDefault="00A534D2" w:rsidP="00EB1824" w:rsidR="00A534D2" w:rsidRPr="00A534D2">
            <w:pPr>
              <w:pStyle w:val="Bezproreda"/>
              <w:rPr>
                <w:rFonts w:cs="Tahoma" w:hAnsi="Tahoma" w:ascii="Tahoma"/>
              </w:rPr>
            </w:pPr>
            <w:r w:rsidRPr="00A534D2">
              <w:rPr>
                <w:rFonts w:cs="Tahoma" w:hAnsi="Tahoma" w:ascii="Tahoma"/>
              </w:rPr>
              <w:t xml:space="preserve">10.160,92 </w:t>
            </w:r>
          </w:p>
        </w:tc>
        <w:tc>
          <w:tcPr>
            <w:tcW w:type="pct" w:w="690"/>
          </w:tcPr>
          <w:p w14:textId="1F06D393" w14:paraId="7067180C" w:rsidRDefault="00A534D2" w:rsidP="00EB1824" w:rsidR="00A534D2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Zakonska davanja sa osnova doprinosa sa osnova radnog odnosa</w:t>
            </w:r>
            <w:r>
              <w:rPr>
                <w:rFonts w:cs="Tahoma" w:hAnsi="Tahoma" w:ascii="Tahoma"/>
                <w:sz w:val="20"/>
                <w:szCs w:val="20"/>
              </w:rPr>
              <w:t xml:space="preserve"> od</w:t>
            </w:r>
            <w:r w:rsidR="00E841EA">
              <w:rPr>
                <w:rFonts w:cs="Tahoma" w:hAnsi="Tahoma" w:ascii="Tahoma"/>
                <w:sz w:val="20"/>
                <w:szCs w:val="20"/>
              </w:rPr>
              <w:t xml:space="preserve"> 01.06.2018. do 02.04.2019.</w:t>
            </w:r>
          </w:p>
        </w:tc>
        <w:tc>
          <w:tcPr>
            <w:tcW w:type="pct" w:w="457"/>
          </w:tcPr>
          <w:p w14:textId="5D64FE29" w14:paraId="3E127FEB" w:rsidRDefault="00A534D2" w:rsidP="00EB1824" w:rsidR="00A534D2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10.160,92</w:t>
            </w:r>
          </w:p>
        </w:tc>
        <w:tc>
          <w:tcPr>
            <w:tcW w:type="pct" w:w="689"/>
          </w:tcPr>
          <w:p w14:textId="2ECBF20E" w14:paraId="66C22213" w:rsidRDefault="00E841EA" w:rsidP="00EB1824" w:rsidR="00A534D2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Zakonska davanja sa osnova doprinosa sa osnova radnog odnosa</w:t>
            </w:r>
            <w:r>
              <w:rPr>
                <w:rFonts w:cs="Tahoma" w:hAnsi="Tahoma" w:ascii="Tahoma"/>
                <w:sz w:val="20"/>
                <w:szCs w:val="20"/>
              </w:rPr>
              <w:t xml:space="preserve"> od 01.06.2018. do 02.04.2019</w:t>
            </w:r>
          </w:p>
        </w:tc>
      </w:tr>
      <w:tr w14:textId="77777777" w14:paraId="314A7033" w:rsidTr="00664B9D" w:rsidR="00EB49AF" w:rsidRPr="00A534D2">
        <w:trPr>
          <w:jc w:val="center"/>
        </w:trPr>
        <w:tc>
          <w:tcPr>
            <w:tcW w:type="pct" w:w="419"/>
          </w:tcPr>
          <w:p w14:textId="7BCEFD66" w14:paraId="748D3CC2" w:rsidRDefault="009225ED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</w:t>
            </w:r>
            <w:r w:rsidR="00516FED" w:rsidRPr="00A534D2">
              <w:rPr>
                <w:rFonts w:cs="Tahoma" w:hAnsi="Tahoma" w:ascii="Tahoma"/>
                <w:sz w:val="20"/>
                <w:szCs w:val="20"/>
              </w:rPr>
              <w:t>.</w:t>
            </w:r>
          </w:p>
          <w:p w14:textId="77777777" w14:paraId="6960E113" w:rsidRDefault="009E3E7E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pct" w:w="955"/>
          </w:tcPr>
          <w:p w14:textId="77777777" w14:paraId="288FF1AC" w:rsidRDefault="00516FED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Republika Hrvatska, Ministarstvo financija</w:t>
            </w:r>
          </w:p>
          <w:p w14:textId="77777777" w14:paraId="649183F0" w:rsidRDefault="00516FED" w:rsidP="00EB1824" w:rsidR="00516F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Porezna uprava, Područni ured Karlovac</w:t>
            </w:r>
          </w:p>
          <w:p w14:textId="6DD04D19" w14:paraId="44A786D2" w:rsidRDefault="00516FED" w:rsidP="00EB1824" w:rsidR="00516F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Zastupa Županijsko državno odvjetništvo u Karlovcu, broj spisa S-DO-159/2019</w:t>
            </w:r>
          </w:p>
        </w:tc>
        <w:tc>
          <w:tcPr>
            <w:tcW w:type="pct" w:w="599"/>
          </w:tcPr>
          <w:p w14:textId="5CEF97BA" w14:paraId="69EBF5DC" w:rsidRDefault="00516FED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692"/>
          </w:tcPr>
          <w:p w14:textId="401BA6D7" w14:paraId="1C43F561" w:rsidRDefault="00516FED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Karlovac, Pavla Ritera Vitezovića 1</w:t>
            </w:r>
          </w:p>
        </w:tc>
        <w:tc>
          <w:tcPr>
            <w:tcW w:type="pct" w:w="499"/>
          </w:tcPr>
          <w:p w14:textId="0E75F5DE" w14:paraId="2D6441F7" w:rsidRDefault="00516FED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69.343,25</w:t>
            </w:r>
          </w:p>
          <w:p w14:textId="7001CB8F" w14:paraId="7BC11A1F" w:rsidRDefault="00516FED" w:rsidP="00516FED" w:rsidR="00516F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Glavnica i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kamata</w:t>
            </w:r>
          </w:p>
          <w:p w14:textId="1FA44C92" w14:paraId="762958C3" w:rsidRDefault="00516FED" w:rsidP="00EB1824" w:rsidR="00516F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pct" w:w="690"/>
          </w:tcPr>
          <w:p w14:textId="1DA8E140" w14:paraId="457780D9" w:rsidRDefault="00BB006F" w:rsidP="00EB1824" w:rsidR="00BB006F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lastRenderedPageBreak/>
              <w:t xml:space="preserve">Zakonska davanja sa osnova radnog </w:t>
            </w:r>
            <w:r>
              <w:rPr>
                <w:rFonts w:cs="Tahoma" w:hAnsi="Tahoma" w:ascii="Tahoma"/>
                <w:sz w:val="20"/>
                <w:szCs w:val="20"/>
              </w:rPr>
              <w:lastRenderedPageBreak/>
              <w:t xml:space="preserve">odnosa </w:t>
            </w:r>
          </w:p>
          <w:p w14:textId="1069CA03" w14:paraId="3807625F" w:rsidRDefault="00EB49AF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mirovinsko osiguranje na temelju individualizirane kapitalne štednje temeljem radnog odnosa (2283)</w:t>
            </w:r>
          </w:p>
          <w:p w14:textId="77777777" w14:paraId="17FD1BE2" w:rsidRDefault="00EB49AF" w:rsidP="00EB1824" w:rsidR="00EB49AF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Doprinos za mirovinsko osiguranje na temelju generacijske solidarnosti temeljem radnog odnosa </w:t>
            </w:r>
            <w:r w:rsidR="00664B9D" w:rsidRPr="00A534D2">
              <w:rPr>
                <w:rFonts w:cs="Tahoma" w:hAnsi="Tahoma" w:ascii="Tahoma"/>
                <w:sz w:val="20"/>
                <w:szCs w:val="20"/>
              </w:rPr>
              <w:t>(8168)</w:t>
            </w:r>
          </w:p>
          <w:p w14:textId="77777777" w14:paraId="5172C040" w:rsidRDefault="00664B9D" w:rsidP="00EB1824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zdravstveno osiguranje temeljem radnog odnosa (8486)</w:t>
            </w:r>
          </w:p>
          <w:p w14:textId="435F70DB" w14:paraId="79692D80" w:rsidRDefault="00664B9D" w:rsidP="00EB1824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zaštitu zd</w:t>
            </w:r>
            <w:r w:rsidR="00D518D4" w:rsidRPr="00A534D2">
              <w:rPr>
                <w:rFonts w:cs="Tahoma" w:hAnsi="Tahoma" w:ascii="Tahoma"/>
                <w:sz w:val="20"/>
                <w:szCs w:val="20"/>
              </w:rPr>
              <w:t>r</w:t>
            </w:r>
            <w:r w:rsidRPr="00A534D2">
              <w:rPr>
                <w:rFonts w:cs="Tahoma" w:hAnsi="Tahoma" w:ascii="Tahoma"/>
                <w:sz w:val="20"/>
                <w:szCs w:val="20"/>
              </w:rPr>
              <w:t>avlja na temelju radnog odnosa (8630)</w:t>
            </w:r>
          </w:p>
          <w:p w14:textId="77777777" w14:paraId="2D74C461" w:rsidRDefault="00664B9D" w:rsidP="00EB1824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zapošljavanje (8753)</w:t>
            </w:r>
          </w:p>
          <w:p w14:textId="533C1787" w14:paraId="57E053CA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Vjerovnik raspolaže ovršnom ispravom </w:t>
            </w:r>
            <w:r w:rsidRPr="00A534D2">
              <w:rPr>
                <w:rFonts w:cs="Tahoma" w:hAnsi="Tahoma" w:ascii="Tahoma"/>
                <w:sz w:val="20"/>
                <w:szCs w:val="20"/>
              </w:rPr>
              <w:tab/>
              <w:t>za iznos 71.910.79 (kn)</w:t>
            </w:r>
          </w:p>
          <w:p w14:textId="77777777" w14:paraId="53FB40C0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Naziv ovršne isprave:</w:t>
            </w:r>
          </w:p>
          <w:p w14:textId="4B049F7B" w14:paraId="68EFF3D1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o ovrsi pljenidbom. procjenom i prodajom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pokretnina (motornog vozila) — temeljem ovršne isprave. Ministarstva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financiia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-Porezne uprave, Područnog ureda Središnja Hrvatska. Klasa: UP/1-415-02/17-01/239.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-6</w:t>
            </w:r>
          </w:p>
          <w:p w14:textId="0E230379" w14:paraId="5869929C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2.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Ministarstva financija-Porezne uprave Područnog ureda Središnja Hrvatska* Ispostave Karlovac. Klasa: UP/1-410-12/16-01/1144.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37BD3A58" w14:paraId="652A43E9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3.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Ministarstva financija-Porezne uprave Područnog ureda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Središnia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Hrvatska.</w:t>
            </w:r>
          </w:p>
          <w:p w14:textId="77777777" w14:paraId="217C284C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Ispostave Karlovac. Klasa: UPI-410-12/16-01/1254.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0BFA414B" w14:paraId="3322BF9B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4.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na dan 30.09.2016.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16274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279BD366" w14:paraId="571D6889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5.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31.10.2016.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16305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31E0EFE2" w14:paraId="1E4037B3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6.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30.11.2016.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16335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35CA880" w14:paraId="20A57F08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7.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31.12.2016.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16366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0C91D5E3" w14:paraId="080727C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8.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30.01.2017.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17030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6005F0D9" w14:paraId="158ED1C5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9.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27.02.2017.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17058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7777777" w14:paraId="2312346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10.</w:t>
            </w:r>
            <w:r w:rsidRPr="00A534D2">
              <w:rPr>
                <w:rFonts w:cs="Tahoma" w:hAnsi="Tahoma" w:ascii="Tahoma"/>
                <w:sz w:val="20"/>
                <w:szCs w:val="20"/>
              </w:rPr>
              <w:tab/>
              <w:t xml:space="preserve">Izvješće o primicima, porezu na dohodak i prirezu te doprinosima za obvezna osiguranja na dan 28.03.2017.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17087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7777777" w14:paraId="0C722CD7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 l. Izvješće o primicima, porezu na dohodak i prirezu te doprinosima za obvezna osiguranja na dan 26.04.2017.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17116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0FC23364" w14:paraId="132EF585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12.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25.05.2017.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17145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5AE83EEE" w14:paraId="0B8DB8C0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13.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obvezna osiguranja na dan 29.06.2017.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17180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4B0F73DF" w14:paraId="56F55186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14.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28.07.2017.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17209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EC8C898" w14:paraId="1C456F3A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15.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30.08.2017.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17242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45D97538" w14:paraId="2EC8CCFA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16.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29.09.2017.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17272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48F4AA89" w14:paraId="2B3F1878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17.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30.10.2017.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17303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</w:tc>
        <w:tc>
          <w:tcPr>
            <w:tcW w:type="pct" w:w="457"/>
          </w:tcPr>
          <w:p w14:textId="77777777" w14:paraId="5285F244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69.343,25</w:t>
            </w:r>
          </w:p>
          <w:p w14:textId="77777777" w14:paraId="1ABEE43D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Glavnica i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kamata</w:t>
            </w:r>
          </w:p>
          <w:p w14:textId="77777777" w14:paraId="2E9A6F2A" w:rsidRDefault="009E3E7E" w:rsidP="00EB1824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pct" w:w="689"/>
          </w:tcPr>
          <w:p w14:textId="77777777" w14:paraId="0DC1D973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Doprinos za mirovinsko osiguranje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na temelju individualizirane kapitalne štednje temeljem radnog odnosa (2283)</w:t>
            </w:r>
          </w:p>
          <w:p w14:textId="77777777" w14:paraId="60BFCFDE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mirovinsko osiguranje na temelju generacijske solidarnosti temeljem radnog odnosa (8168)</w:t>
            </w:r>
          </w:p>
          <w:p w14:textId="77777777" w14:paraId="39964F3E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zdravstveno osiguranje temeljem radnog odnosa (8486)</w:t>
            </w:r>
          </w:p>
          <w:p w14:textId="3F796118" w14:paraId="566ABDF6" w:rsidRDefault="00664B9D" w:rsidP="00664B9D" w:rsidR="00664B9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zaštitu zd</w:t>
            </w:r>
            <w:r w:rsidR="00D518D4" w:rsidRPr="00A534D2">
              <w:rPr>
                <w:rFonts w:cs="Tahoma" w:hAnsi="Tahoma" w:ascii="Tahoma"/>
                <w:sz w:val="20"/>
                <w:szCs w:val="20"/>
              </w:rPr>
              <w:t>r</w:t>
            </w:r>
            <w:r w:rsidRPr="00A534D2">
              <w:rPr>
                <w:rFonts w:cs="Tahoma" w:hAnsi="Tahoma" w:ascii="Tahoma"/>
                <w:sz w:val="20"/>
                <w:szCs w:val="20"/>
              </w:rPr>
              <w:t>avlja na temelju radnog odnosa (8630)</w:t>
            </w:r>
          </w:p>
          <w:p w14:textId="77777777" w14:paraId="30990DA7" w:rsidRDefault="00664B9D" w:rsidP="00664B9D" w:rsidR="009E3E7E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Doprinos za zapošljavanje (8753)</w:t>
            </w:r>
          </w:p>
          <w:p w14:textId="77777777" w14:paraId="27D4C1E7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Vjerovnik raspolaže ovršnom ispravom </w:t>
            </w:r>
            <w:r w:rsidRPr="00A534D2">
              <w:rPr>
                <w:rFonts w:cs="Tahoma" w:hAnsi="Tahoma" w:ascii="Tahoma"/>
                <w:sz w:val="20"/>
                <w:szCs w:val="20"/>
              </w:rPr>
              <w:tab/>
              <w:t>/ NE za iznos 71.910.79 (kn)</w:t>
            </w:r>
          </w:p>
          <w:p w14:textId="77777777" w14:paraId="281F7909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Naziv ovršne isprave:</w:t>
            </w:r>
          </w:p>
          <w:p w14:textId="10F854D0" w14:paraId="5A7317FF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o ovrsi pljenidbom. procjenom i prodajom pokretnina (motornog vozila) — temeljem ovršne isprave. Ministarstva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financiia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Porezne uprave, Područnog ureda Središnja Hrvatska. Klasa: UP/1-415-02/17-01/239.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-6</w:t>
            </w:r>
          </w:p>
          <w:p w14:textId="208DCC39" w14:paraId="0C6C87A7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2.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Ministarstva financija-Porezne uprave Područnog ureda Središnja Hrvatska* Ispostave Karlovac. Klasa: UP/1-410-12/16-01/1144.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48FEB8A2" w14:paraId="3A9CC85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3.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Rješenje Ministarstva financija-Porezne uprave Područnog ureda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Središnia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Hrvatska.</w:t>
            </w:r>
          </w:p>
          <w:p w14:textId="77777777" w14:paraId="2BBF888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Ispostave Karlovac. Klasa: UPI-410-12/16-01/1254.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168733AE" w14:paraId="6DE67138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4.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30.09.2016.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16274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13257BF" w14:paraId="3C92760B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5.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31.10.2016.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16305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37D4E659" w14:paraId="59C751D8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6.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30.11.2016.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16335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05A92F9B" w14:paraId="4E9BC11B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7.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31.12.2016.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16366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21CB3D74" w14:paraId="484C0964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8.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30.01.2017.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17030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1B235ABD" w14:paraId="28112057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9.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obvezna osiguranja na dan 27.02.2017.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17058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215CAB73" w14:paraId="3412695F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10.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28.03.2017.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17087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77777777" w14:paraId="41612B17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 l. Izvješće o primicima, porezu na dohodak i prirezu te doprinosima za obvezna osiguranja na dan 26.04.2017.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17116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64907E8C" w14:paraId="47BEF96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12.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25.05.2017.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17145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07338412" w14:paraId="0473D645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13.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29.06.2017.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17180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4BBD94AB" w14:paraId="6AEFB85B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14.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28.07.2017.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17209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6AE424A6" w14:paraId="09806A1B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15.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30.08.2017.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17242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6872542C" w14:paraId="1E7348C8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16.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29.09.2017.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17272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  <w:p w14:textId="2C6810C6" w14:paraId="75A7613E" w:rsidRDefault="00D518D4" w:rsidP="00D518D4" w:rsidR="00D518D4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17.</w:t>
            </w:r>
            <w:r w:rsid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A534D2">
              <w:rPr>
                <w:rFonts w:cs="Tahoma" w:hAnsi="Tahoma" w:ascii="Tahoma"/>
                <w:sz w:val="20"/>
                <w:szCs w:val="20"/>
              </w:rPr>
              <w:t xml:space="preserve">Izvješće o primicima, porezu na dohodak i prirezu te doprinosima za obvezna osiguranja na dan 30.10.2017. (OBRAZAC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JOPPD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17303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)</w:t>
            </w:r>
          </w:p>
        </w:tc>
      </w:tr>
    </w:tbl>
    <w:p w14:textId="70A9A9DF" w14:paraId="0FBF24EE" w:rsidRDefault="009E3E7E" w:rsidP="009E3E7E" w:rsidR="009E3E7E" w:rsidRPr="00A534D2">
      <w:pPr>
        <w:pStyle w:val="Bezproreda"/>
        <w:rPr>
          <w:rFonts w:cs="Tahoma" w:hAnsi="Tahoma" w:ascii="Tahoma"/>
          <w:sz w:val="20"/>
          <w:szCs w:val="20"/>
        </w:rPr>
      </w:pPr>
    </w:p>
    <w:p w14:textId="14212279" w14:paraId="5111C403" w:rsidRDefault="00D518D4" w:rsidP="00D518D4" w:rsidR="00D518D4" w:rsidRPr="00A534D2">
      <w:pPr>
        <w:pStyle w:val="Bezproreda"/>
        <w:ind w:firstLine="708" w:left="3540"/>
        <w:rPr>
          <w:rFonts w:hAnsi="Times New Roman" w:ascii="Times New Roman"/>
          <w:b/>
          <w:sz w:val="20"/>
          <w:szCs w:val="20"/>
        </w:rPr>
      </w:pPr>
      <w:r w:rsidRPr="00A534D2">
        <w:rPr>
          <w:rFonts w:hAnsi="Times New Roman" w:ascii="Times New Roman"/>
          <w:b/>
          <w:sz w:val="20"/>
          <w:szCs w:val="20"/>
        </w:rPr>
        <w:t xml:space="preserve"> TABLICA PRIJAVLJENIH TRAŽBINA II VIŠI ISPLATNI RED</w:t>
      </w:r>
    </w:p>
    <w:p w14:textId="77777777" w14:paraId="3199783D" w:rsidRDefault="00D518D4" w:rsidP="00D518D4" w:rsidR="00D518D4" w:rsidRPr="00A534D2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1"/>
        <w:gridCol w:w="3025"/>
        <w:gridCol w:w="1904"/>
        <w:gridCol w:w="2195"/>
        <w:gridCol w:w="1375"/>
        <w:gridCol w:w="2267"/>
        <w:gridCol w:w="1334"/>
        <w:gridCol w:w="2308"/>
      </w:tblGrid>
      <w:tr w14:textId="77777777" w14:paraId="5606C1BE" w:rsidTr="00CF5025" w:rsidR="00D518D4" w:rsidRPr="00A534D2">
        <w:trPr>
          <w:jc w:val="center"/>
        </w:trPr>
        <w:tc>
          <w:tcPr>
            <w:tcW w:type="pct" w:w="411"/>
            <w:vAlign w:val="center"/>
          </w:tcPr>
          <w:p w14:textId="77777777" w14:paraId="67A68B22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963"/>
            <w:vAlign w:val="center"/>
          </w:tcPr>
          <w:p w14:textId="77777777" w14:paraId="7B34826C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06"/>
            <w:vAlign w:val="center"/>
          </w:tcPr>
          <w:p w14:textId="77777777" w14:paraId="287C58BB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14:textId="77777777" w14:paraId="4564BC33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38"/>
            <w:vAlign w:val="center"/>
          </w:tcPr>
          <w:p w14:textId="77777777" w14:paraId="4494C832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A534D2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22"/>
            <w:vAlign w:val="center"/>
          </w:tcPr>
          <w:p w14:textId="77777777" w14:paraId="1AD0ED93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25"/>
            <w:vAlign w:val="center"/>
          </w:tcPr>
          <w:p w14:textId="77777777" w14:paraId="5C36D7D9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14:textId="77777777" w14:paraId="3F03898E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35"/>
            <w:vAlign w:val="center"/>
          </w:tcPr>
          <w:p w14:textId="77777777" w14:paraId="05C0F1BE" w:rsidRDefault="00D518D4" w:rsidP="00EB1824" w:rsidR="00D518D4" w:rsidRPr="00A534D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14:textId="77777777" w14:paraId="038CFEE3" w:rsidTr="00CF5025" w:rsidR="00CF5025" w:rsidRPr="00A534D2">
        <w:trPr>
          <w:jc w:val="center"/>
        </w:trPr>
        <w:tc>
          <w:tcPr>
            <w:tcW w:type="pct" w:w="411"/>
          </w:tcPr>
          <w:p w14:textId="21B6F547" w14:paraId="5C4366F2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14:textId="77777777" w14:paraId="20D13259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63"/>
          </w:tcPr>
          <w:p w14:textId="77777777" w14:paraId="3BB391C1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Republika Hrvatska, Ministarstvo financija</w:t>
            </w:r>
          </w:p>
          <w:p w14:textId="77777777" w14:paraId="72EB6DC8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Porezna uprava, Područni ured Karlovac</w:t>
            </w:r>
          </w:p>
          <w:p w14:textId="4CDF753C" w14:paraId="14855168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Zastupa Županijsko državno odvjetništvo u Karlovcu, broj spisa S-DO-159/2019</w:t>
            </w:r>
          </w:p>
        </w:tc>
        <w:tc>
          <w:tcPr>
            <w:tcW w:type="pct" w:w="606"/>
          </w:tcPr>
          <w:p w14:textId="102610BF" w14:paraId="5990CAC9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18683136487</w:t>
            </w:r>
          </w:p>
        </w:tc>
        <w:tc>
          <w:tcPr>
            <w:tcW w:type="pct" w:w="699"/>
          </w:tcPr>
          <w:p w14:textId="1F5D2423" w14:paraId="22C07037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Karlovac, Pavla Ritera Vitezovića 1</w:t>
            </w:r>
          </w:p>
        </w:tc>
        <w:tc>
          <w:tcPr>
            <w:tcW w:type="pct" w:w="438"/>
          </w:tcPr>
          <w:p w14:textId="3D086BFA" w14:paraId="4B9DB6BC" w:rsidRDefault="00CF5025" w:rsidP="00CF5025" w:rsidR="00CF5025" w:rsidRPr="00A534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534D2">
              <w:rPr>
                <w:rFonts w:hAnsi="Times New Roman" w:ascii="Times New Roman"/>
                <w:sz w:val="20"/>
                <w:szCs w:val="20"/>
              </w:rPr>
              <w:t>3.885,22</w:t>
            </w:r>
          </w:p>
        </w:tc>
        <w:tc>
          <w:tcPr>
            <w:tcW w:type="pct" w:w="722"/>
          </w:tcPr>
          <w:p w14:textId="77777777" w14:paraId="5D65A1A4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Porez na dodanu vrijednost </w:t>
            </w:r>
          </w:p>
          <w:p w14:textId="77777777" w14:paraId="70E5A6E4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 na dobit</w:t>
            </w:r>
          </w:p>
          <w:p w14:textId="77777777" w14:paraId="4E32BB5D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 na tvrtku odnosno naziv</w:t>
            </w:r>
          </w:p>
          <w:p w14:textId="77777777" w14:paraId="1BC74072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Glavnica i kamata</w:t>
            </w:r>
          </w:p>
          <w:p w14:textId="77777777" w14:paraId="46002284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Naziv ovršne isprave:</w:t>
            </w:r>
          </w:p>
          <w:p w14:textId="453DF544" w14:paraId="0E38F846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1. Rješenje o ovrsi pljenidbom. procjenom i prodajom pokretnina (motornog vozila) — temeljem ovršne isprave. Ministarstva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financiia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-Porezne uprave, Područnog ureda Središnja Hrvatska. Klasa: UP/1-415-02/17-01/239.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-6</w:t>
            </w:r>
          </w:p>
          <w:p w14:textId="0BF4C627" w14:paraId="3A99527F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2. Rješenje Ministarstva financija-Porezne uprave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Područnog ureda Središnja Hrvatska* Ispostave Karlovac. Klasa: UP/1-410-12/16-01/1144.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77777777" w14:paraId="26FEAD67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3.</w:t>
            </w:r>
            <w:r w:rsidRPr="00A534D2">
              <w:rPr>
                <w:rFonts w:cs="Tahoma" w:hAnsi="Tahoma" w:ascii="Tahoma"/>
                <w:sz w:val="20"/>
                <w:szCs w:val="20"/>
              </w:rPr>
              <w:tab/>
              <w:t xml:space="preserve">Rješenje Ministarstva financija-Porezne uprave Područnog ureda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Središnia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Hrvatska.</w:t>
            </w:r>
          </w:p>
          <w:p w14:textId="77777777" w14:paraId="134F050A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Ispostave Karlovac. Klasa: UPI-410-12/16-01/1254.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7675AEFE" w14:paraId="7C783272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pct" w:w="425"/>
          </w:tcPr>
          <w:p w14:textId="77777777" w14:paraId="2138CC61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>3.885,22</w:t>
            </w:r>
          </w:p>
          <w:p w14:textId="693E750C" w14:paraId="2A342BB0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  <w:tc>
          <w:tcPr>
            <w:tcW w:type="pct" w:w="735"/>
          </w:tcPr>
          <w:p w14:textId="77777777" w14:paraId="6F546F5F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Porez na dodanu vrijednost </w:t>
            </w:r>
          </w:p>
          <w:p w14:textId="77777777" w14:paraId="154171E5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 na dobit</w:t>
            </w:r>
          </w:p>
          <w:p w14:textId="77777777" w14:paraId="2A9D05D7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 na tvrtku odnosno naziv</w:t>
            </w:r>
          </w:p>
          <w:p w14:textId="77777777" w14:paraId="2E135922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Glavnica i kamata</w:t>
            </w:r>
          </w:p>
          <w:p w14:textId="77777777" w14:paraId="151F117D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Naziv ovršne isprave:</w:t>
            </w:r>
          </w:p>
          <w:p w14:textId="7DB5DF21" w14:paraId="63EEB210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1.Rješenje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o ovrsi pljenidbom. procjenom i prodajom pokretnina (motornog vozila) — temeljem ovršne isprave. Ministarstva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financiia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-Porezne uprave, Područnog ureda Središnja Hrvatska. Klasa: UP/1-415-02/17-01/239.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-6</w:t>
            </w:r>
          </w:p>
          <w:p w14:textId="4D1078BD" w14:paraId="5731FEDB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2. Rješenje Ministarstva financija-Porezne uprave </w:t>
            </w:r>
            <w:r w:rsidRPr="00A534D2">
              <w:rPr>
                <w:rFonts w:cs="Tahoma" w:hAnsi="Tahoma" w:ascii="Tahoma"/>
                <w:sz w:val="20"/>
                <w:szCs w:val="20"/>
              </w:rPr>
              <w:lastRenderedPageBreak/>
              <w:t xml:space="preserve">Područnog ureda Središnja Hrvatska* Ispostave Karlovac. Klasa: UP/1-410-12/16-01/1144.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48627154" w14:paraId="340AF8BE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3. Rješenje Ministarstva financija-Porezne uprave Područnog ureda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Središnia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 Hrvatska.</w:t>
            </w:r>
          </w:p>
          <w:p w14:textId="77777777" w14:paraId="23F55B0E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 xml:space="preserve">Ispostave Karlovac. Klasa: UPI-410-12/16-01/1254.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Ur.broj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 xml:space="preserve">: 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513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07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25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03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/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16</w:t>
            </w:r>
            <w:proofErr w:type="spellEnd"/>
            <w:r w:rsidRPr="00A534D2">
              <w:rPr>
                <w:rFonts w:cs="Tahoma" w:hAnsi="Tahoma" w:ascii="Tahoma"/>
                <w:sz w:val="20"/>
                <w:szCs w:val="20"/>
              </w:rPr>
              <w:t>-</w:t>
            </w:r>
            <w:proofErr w:type="spellStart"/>
            <w:r w:rsidRPr="00A534D2">
              <w:rPr>
                <w:rFonts w:cs="Tahoma" w:hAnsi="Tahoma" w:ascii="Tahoma"/>
                <w:sz w:val="20"/>
                <w:szCs w:val="20"/>
              </w:rPr>
              <w:t>01</w:t>
            </w:r>
            <w:proofErr w:type="spellEnd"/>
          </w:p>
          <w:p w14:textId="04BEFD98" w14:paraId="2E7CC48C" w:rsidRDefault="00CF5025" w:rsidP="00CF5025" w:rsidR="00CF5025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</w:p>
        </w:tc>
      </w:tr>
      <w:tr w14:textId="77777777" w14:paraId="40BF3973" w:rsidTr="00CF5025" w:rsidR="00CF5025" w:rsidRPr="00B40BEB">
        <w:trPr>
          <w:jc w:val="center"/>
        </w:trPr>
        <w:tc>
          <w:tcPr>
            <w:tcW w:type="pct" w:w="411"/>
          </w:tcPr>
          <w:p w14:textId="4F5FCDEA" w14:paraId="531AFDA4" w:rsidRDefault="007C7C10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14:textId="77777777" w14:paraId="4D8158BD" w:rsidRDefault="00CF5025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3"/>
          </w:tcPr>
          <w:p w14:textId="54E4DA48" w14:paraId="76363488" w:rsidRDefault="007C7C10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zavod za zapošljavanje , Područni ured Karlovac, </w:t>
            </w:r>
          </w:p>
        </w:tc>
        <w:tc>
          <w:tcPr>
            <w:tcW w:type="pct" w:w="606"/>
          </w:tcPr>
          <w:p w14:textId="60261B86" w14:paraId="188A3880" w:rsidRDefault="007C7C10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699"/>
          </w:tcPr>
          <w:p w14:textId="7F4CD691" w14:paraId="09A639FB" w:rsidRDefault="007C7C10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Domobranska 19, Karlovac</w:t>
            </w:r>
          </w:p>
        </w:tc>
        <w:tc>
          <w:tcPr>
            <w:tcW w:type="pct" w:w="438"/>
          </w:tcPr>
          <w:p w14:textId="10201516" w14:paraId="490AFD7E" w:rsidRDefault="007C7C10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10.083,00</w:t>
            </w:r>
          </w:p>
        </w:tc>
        <w:tc>
          <w:tcPr>
            <w:tcW w:type="pct" w:w="722"/>
          </w:tcPr>
          <w:p w14:textId="77777777" w14:paraId="720A7244" w:rsidRDefault="007C7C10" w:rsidP="00CF5025" w:rsidR="00CF50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sufinanciranju zapošljavanja dugotrajno nezaposlenih osoba, Klasa: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Urbroj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2133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/1-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 od 14.10.2015.</w:t>
            </w:r>
          </w:p>
          <w:p w14:textId="77777777" w14:paraId="75A131D6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Analitička kartica Hrvatskog zavoda za zapošljavanje</w:t>
            </w:r>
          </w:p>
          <w:p w14:textId="77E0BCF0" w14:paraId="45ABA42A" w:rsidRDefault="00BD0EDD" w:rsidP="00CF5025" w:rsidR="00BD0ED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isprava, Bjanko zadužnica na iznos 50.000,00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kuna</w:t>
            </w:r>
          </w:p>
        </w:tc>
        <w:tc>
          <w:tcPr>
            <w:tcW w:type="pct" w:w="425"/>
          </w:tcPr>
          <w:p w14:textId="78CB9FA8" w14:paraId="64C5AD7B" w:rsidRDefault="00BD0EDD" w:rsidP="00CF5025" w:rsidR="00CF502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10.083,00</w:t>
            </w:r>
          </w:p>
        </w:tc>
        <w:tc>
          <w:tcPr>
            <w:tcW w:type="pct" w:w="735"/>
          </w:tcPr>
          <w:p w14:textId="77777777" w14:paraId="36C92B4B" w:rsidRDefault="00BD0EDD" w:rsidP="00CF5025" w:rsidR="00CF50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sufinanciranju zapošljavanja dugotrajno nezaposlenih osoba, Klasa: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497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Urbroj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2133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/1-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 od 14.10.2015.</w:t>
            </w:r>
          </w:p>
          <w:p w14:textId="77777777" w14:paraId="60F60933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Analitička kartica Hrvatskog zavoda za zapošljavanje</w:t>
            </w:r>
          </w:p>
          <w:p w14:textId="59CBD187" w14:paraId="0E9D39CD" w:rsidRDefault="00BD0EDD" w:rsidP="00CF5025" w:rsidR="00BD0ED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isprava, Bjanko zadužnica na iznos 50.000,00 kuna</w:t>
            </w:r>
          </w:p>
        </w:tc>
      </w:tr>
      <w:tr w14:textId="77777777" w14:paraId="0F09499D" w:rsidTr="00CF5025" w:rsidR="00BD0EDD" w:rsidRPr="00B40BEB">
        <w:trPr>
          <w:jc w:val="center"/>
        </w:trPr>
        <w:tc>
          <w:tcPr>
            <w:tcW w:type="pct" w:w="411"/>
          </w:tcPr>
          <w:p w14:textId="47AC6EDE" w14:paraId="4B95FFBC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963"/>
          </w:tcPr>
          <w:p w14:textId="77777777" w14:paraId="4D8F24CF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Hrvatska d.o.o.</w:t>
            </w:r>
          </w:p>
          <w:p w14:textId="012C632E" w14:paraId="5480B666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606"/>
          </w:tcPr>
          <w:p w14:textId="7E5DC8E5" w14:paraId="68E23E7E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99"/>
          </w:tcPr>
          <w:p w14:textId="2294E504" w14:paraId="4A846700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Vrtni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put1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438"/>
          </w:tcPr>
          <w:p w14:textId="4687AE67" w14:paraId="5470552C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2.385,89</w:t>
            </w:r>
          </w:p>
        </w:tc>
        <w:tc>
          <w:tcPr>
            <w:tcW w:type="pct" w:w="722"/>
          </w:tcPr>
          <w:p w14:textId="02BA2A50" w14:paraId="74806195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otvorenih stavaka i prijepis računa</w:t>
            </w:r>
          </w:p>
        </w:tc>
        <w:tc>
          <w:tcPr>
            <w:tcW w:type="pct" w:w="425"/>
          </w:tcPr>
          <w:p w14:textId="0BC08881" w14:paraId="7C2C80D8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2.385,89</w:t>
            </w:r>
          </w:p>
        </w:tc>
        <w:tc>
          <w:tcPr>
            <w:tcW w:type="pct" w:w="735"/>
          </w:tcPr>
          <w:p w14:textId="5C151155" w14:paraId="5257D814" w:rsidRDefault="00BD0EDD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otvorenih stavaka i prijepis računa</w:t>
            </w:r>
          </w:p>
        </w:tc>
      </w:tr>
      <w:tr w14:textId="77777777" w14:paraId="27EDA2EC" w:rsidTr="00CF5025" w:rsidR="00BD0EDD" w:rsidRPr="00B40BEB">
        <w:trPr>
          <w:jc w:val="center"/>
        </w:trPr>
        <w:tc>
          <w:tcPr>
            <w:tcW w:type="pct" w:w="411"/>
          </w:tcPr>
          <w:p w14:textId="183C15CB" w14:paraId="22DB1A62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63"/>
          </w:tcPr>
          <w:p w14:textId="145A99C3" w14:paraId="4A8FD860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606"/>
          </w:tcPr>
          <w:p w14:textId="5FECA72C" w14:paraId="0B6CB7C1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99"/>
          </w:tcPr>
          <w:p w14:textId="49E4464F" w14:paraId="64D20CE0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438"/>
          </w:tcPr>
          <w:p w14:textId="52890AB8" w14:paraId="6944DC31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954,47</w:t>
            </w:r>
          </w:p>
        </w:tc>
        <w:tc>
          <w:tcPr>
            <w:tcW w:type="pct" w:w="722"/>
          </w:tcPr>
          <w:p w14:textId="60E44739" w14:paraId="5A580809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</w:t>
            </w:r>
          </w:p>
          <w:p w14:textId="725E98EE" w14:paraId="308D4D38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obavljanju usluga certificiranja</w:t>
            </w:r>
          </w:p>
          <w:p w14:textId="46B2F46E" w14:paraId="72B2EDC0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otvorenih stavaka</w:t>
            </w:r>
          </w:p>
          <w:p w14:textId="7512285B" w14:paraId="56705B12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  <w:p w14:textId="77777777" w14:paraId="3BFE2E94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Preslika ugovora o obavljanju usluga certificiranja</w:t>
            </w:r>
          </w:p>
          <w:p w14:textId="77777777" w14:paraId="372BA0E5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Preslika rješenja o ovrsi na temelju vjerodostojne 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 </w:t>
            </w:r>
          </w:p>
          <w:p w14:textId="77777777" w14:paraId="5B8EB848" w:rsidRDefault="006E575B" w:rsidP="00CF5025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zateznih kamata od dospijeća računa do dana otvaranja stečajnog postupka</w:t>
            </w:r>
          </w:p>
          <w:p w14:textId="62D4DCF9" w14:paraId="11C03672" w:rsidRDefault="006E575B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Ovršna isprava: Rješenje o ovsi na temelju vjerodostojne 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</w:t>
            </w:r>
          </w:p>
        </w:tc>
        <w:tc>
          <w:tcPr>
            <w:tcW w:type="pct" w:w="425"/>
          </w:tcPr>
          <w:p w14:textId="74B75A18" w14:paraId="15F56372" w:rsidRDefault="006E575B" w:rsidP="00CF5025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954,47</w:t>
            </w:r>
          </w:p>
        </w:tc>
        <w:tc>
          <w:tcPr>
            <w:tcW w:type="pct" w:w="735"/>
          </w:tcPr>
          <w:p w14:textId="77777777" w14:paraId="11AD6C12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</w:t>
            </w:r>
          </w:p>
          <w:p w14:textId="77777777" w14:paraId="4517B3FF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obavljanju usluga certificiranja</w:t>
            </w:r>
          </w:p>
          <w:p w14:textId="77777777" w14:paraId="39612616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otvorenih stavaka</w:t>
            </w:r>
          </w:p>
          <w:p w14:textId="77777777" w14:paraId="5EFEFBC6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  <w:p w14:textId="77777777" w14:paraId="770DB657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Preslika ugovora o obavljanju usluga certificiranja</w:t>
            </w:r>
          </w:p>
          <w:p w14:textId="77777777" w14:paraId="64191885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Preslika rješenja o ovrsi na temelju vjerodostojne 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 </w:t>
            </w:r>
          </w:p>
          <w:p w14:textId="77777777" w14:paraId="31CE9C54" w:rsidRDefault="006E575B" w:rsidP="006E575B" w:rsidR="006E57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zateznih kamata od dospijeća računa do dana otvaranja stečajnog postupka</w:t>
            </w:r>
          </w:p>
          <w:p w14:textId="5E501F93" w14:paraId="01F4D074" w:rsidRDefault="006E575B" w:rsidP="006E575B" w:rsidR="00BD0E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isprava: Rješenje o ovsi na temelju vjerodostojne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isprave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3975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 17.09.2018.</w:t>
            </w:r>
          </w:p>
        </w:tc>
      </w:tr>
      <w:tr w14:textId="77777777" w14:paraId="157273E5" w:rsidTr="00CF5025" w:rsidR="000D0325" w:rsidRPr="00B40BEB">
        <w:trPr>
          <w:jc w:val="center"/>
        </w:trPr>
        <w:tc>
          <w:tcPr>
            <w:tcW w:type="pct" w:w="411"/>
          </w:tcPr>
          <w:p w14:textId="566441E1" w14:paraId="1269E69B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963"/>
          </w:tcPr>
          <w:p w14:textId="0707478E" w14:paraId="03C076EB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Eos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Matrix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606"/>
          </w:tcPr>
          <w:p w14:textId="69C76467" w14:paraId="099EC81A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pct" w:w="699"/>
          </w:tcPr>
          <w:p w14:textId="26D72349" w14:paraId="2B6F3FCC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Horvatova 82, Zagreb</w:t>
            </w:r>
          </w:p>
        </w:tc>
        <w:tc>
          <w:tcPr>
            <w:tcW w:type="pct" w:w="438"/>
          </w:tcPr>
          <w:p w14:textId="430640FA" w14:paraId="65EF5158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  <w:r w:rsidR="002B43EF">
              <w:rPr>
                <w:rFonts w:hAnsi="Times New Roman" w:ascii="Times New Roman"/>
                <w:sz w:val="24"/>
                <w:szCs w:val="24"/>
              </w:rPr>
              <w:t>345,44</w:t>
            </w:r>
          </w:p>
        </w:tc>
        <w:tc>
          <w:tcPr>
            <w:tcW w:type="pct" w:w="722"/>
          </w:tcPr>
          <w:p w14:textId="77777777" w14:paraId="757D7E3C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cesiji, dodatak ugovoru o cesiji, dokumentacija za zasnivanje pretplatničkog odnosa </w:t>
            </w:r>
          </w:p>
          <w:p w14:textId="6FE3C18C" w14:paraId="29108DD0" w:rsidRDefault="000D0325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knjiga, kamatni list</w:t>
            </w:r>
          </w:p>
        </w:tc>
        <w:tc>
          <w:tcPr>
            <w:tcW w:type="pct" w:w="425"/>
          </w:tcPr>
          <w:p w14:textId="0E7C1440" w14:paraId="7B1D2D2A" w:rsidRDefault="00C926A0" w:rsidP="00CF5025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  <w:r w:rsidR="002B43EF">
              <w:rPr>
                <w:rFonts w:hAnsi="Times New Roman" w:ascii="Times New Roman"/>
                <w:sz w:val="24"/>
                <w:szCs w:val="24"/>
              </w:rPr>
              <w:t>345,44</w:t>
            </w:r>
          </w:p>
        </w:tc>
        <w:tc>
          <w:tcPr>
            <w:tcW w:type="pct" w:w="735"/>
          </w:tcPr>
          <w:p w14:textId="77777777" w14:paraId="7F049AA0" w:rsidRDefault="000D0325" w:rsidP="006E575B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cesiji, dodatak ugovoru o cesiji, dokumentacija za zasnivanje pretplatničkog odnosa</w:t>
            </w:r>
          </w:p>
          <w:p w14:textId="35E2419E" w14:paraId="295AA4D6" w:rsidRDefault="000D0325" w:rsidP="006E575B" w:rsidR="000D03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knjiga, kamatni list</w:t>
            </w:r>
          </w:p>
        </w:tc>
      </w:tr>
    </w:tbl>
    <w:p w14:textId="2936C91D" w14:paraId="37E6B83D" w:rsidRDefault="00D518D4" w:rsidP="009E3E7E" w:rsidR="00D518D4">
      <w:pPr>
        <w:pStyle w:val="Bezproreda"/>
        <w:rPr>
          <w:rFonts w:cs="Tahoma" w:hAnsi="Tahoma" w:ascii="Tahoma"/>
          <w:sz w:val="24"/>
        </w:rPr>
      </w:pPr>
    </w:p>
    <w:p w14:textId="40916DAE" w14:paraId="35CE25EB" w:rsidRDefault="00D518D4" w:rsidP="009E3E7E" w:rsidR="00D518D4">
      <w:pPr>
        <w:pStyle w:val="Bezproreda"/>
        <w:rPr>
          <w:rFonts w:cs="Tahoma" w:hAnsi="Tahoma" w:ascii="Tahoma"/>
          <w:sz w:val="24"/>
        </w:rPr>
      </w:pPr>
    </w:p>
    <w:p w14:textId="4DAD0C0D" w14:paraId="262986BA" w:rsidRDefault="00D518D4" w:rsidP="009E3E7E" w:rsidR="00D518D4">
      <w:pPr>
        <w:pStyle w:val="Bezproreda"/>
        <w:rPr>
          <w:rFonts w:cs="Tahoma" w:hAnsi="Tahoma" w:ascii="Tahoma"/>
          <w:sz w:val="24"/>
        </w:rPr>
      </w:pPr>
    </w:p>
    <w:p w14:textId="77777777" w14:paraId="02B43215" w:rsidRDefault="002B43EF" w:rsidP="009E3E7E" w:rsidR="002B43EF">
      <w:pPr>
        <w:pStyle w:val="Bezproreda"/>
        <w:rPr>
          <w:rFonts w:cs="Tahoma" w:hAnsi="Tahoma" w:ascii="Tahoma"/>
          <w:sz w:val="24"/>
        </w:rPr>
      </w:pPr>
    </w:p>
    <w:p w14:textId="77777777" w14:paraId="19931F19" w:rsidRDefault="00D518D4" w:rsidP="009E3E7E" w:rsidR="00D518D4" w:rsidRPr="009E3E7E">
      <w:pPr>
        <w:pStyle w:val="Bezproreda"/>
        <w:rPr>
          <w:rFonts w:cs="Tahoma" w:hAnsi="Tahoma" w:ascii="Tahoma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14:textId="77777777" w14:paraId="16FBBB90" w:rsidTr="00EB1824" w:rsidR="009E3E7E" w:rsidRPr="009E3E7E">
        <w:trPr>
          <w:jc w:val="center"/>
        </w:trPr>
        <w:tc>
          <w:tcPr>
            <w:tcW w:type="pct" w:w="1338"/>
            <w:vAlign w:val="center"/>
          </w:tcPr>
          <w:p w14:textId="77777777" w14:paraId="32F86E1E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Iznos osporene tražbine</w:t>
            </w:r>
          </w:p>
          <w:p w14:textId="77777777" w14:paraId="7FA53C74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010D19E4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6EA6FB18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Oznaka ovršne isprave ako se tražbine zasniva na ovršnoj ispravi</w:t>
            </w:r>
          </w:p>
        </w:tc>
      </w:tr>
      <w:tr w14:textId="77777777" w14:paraId="2C88A9A0" w:rsidTr="00EB1824" w:rsidR="009E3E7E" w:rsidRPr="009E3E7E">
        <w:trPr>
          <w:jc w:val="center"/>
        </w:trPr>
        <w:tc>
          <w:tcPr>
            <w:tcW w:type="pct" w:w="1338"/>
          </w:tcPr>
          <w:p w14:textId="77777777" w14:paraId="52573B48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77777777" w14:paraId="778A2D4B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0AF884EB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7B0FE9C8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</w:tr>
      <w:tr w14:textId="77777777" w14:paraId="7A02B1FC" w:rsidTr="00EB1824" w:rsidR="009E3E7E" w:rsidRPr="009E3E7E">
        <w:trPr>
          <w:jc w:val="center"/>
        </w:trPr>
        <w:tc>
          <w:tcPr>
            <w:tcW w:type="pct" w:w="1338"/>
          </w:tcPr>
          <w:p w14:textId="77777777" w14:paraId="11E01E4B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77777777" w14:paraId="5DF6DB71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624D60BB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4D84C83D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</w:tr>
    </w:tbl>
    <w:p w14:textId="77777777" w14:paraId="54730AFB" w:rsidRDefault="009E3E7E" w:rsidP="009E3E7E" w:rsidR="009E3E7E" w:rsidRPr="009E3E7E">
      <w:pPr>
        <w:pStyle w:val="Bezproreda"/>
        <w:rPr>
          <w:rFonts w:cs="Tahoma" w:hAnsi="Tahoma" w:ascii="Tahoma"/>
          <w:sz w:val="24"/>
          <w:szCs w:val="24"/>
        </w:rPr>
      </w:pPr>
    </w:p>
    <w:p w14:textId="77777777" w14:paraId="5C791187" w:rsidRDefault="009E3E7E" w:rsidP="009E3E7E" w:rsidR="009E3E7E" w:rsidRPr="009E3E7E">
      <w:pPr>
        <w:jc w:val="center"/>
        <w:rPr>
          <w:rFonts w:cs="Tahoma" w:hAnsi="Tahoma" w:ascii="Tahoma"/>
          <w:b/>
          <w:sz w:val="24"/>
        </w:rPr>
      </w:pPr>
      <w:r w:rsidRPr="009E3E7E">
        <w:rPr>
          <w:rFonts w:cs="Tahoma" w:hAnsi="Tahoma" w:ascii="Tahoma"/>
          <w:b/>
          <w:sz w:val="24"/>
        </w:rPr>
        <w:lastRenderedPageBreak/>
        <w:t xml:space="preserve">II. TABLICA </w:t>
      </w:r>
      <w:proofErr w:type="spellStart"/>
      <w:r w:rsidRPr="009E3E7E">
        <w:rPr>
          <w:rFonts w:cs="Tahoma" w:hAnsi="Tahoma" w:ascii="Tahoma"/>
          <w:b/>
          <w:sz w:val="24"/>
        </w:rPr>
        <w:t>RAZLUČNIH</w:t>
      </w:r>
      <w:proofErr w:type="spellEnd"/>
      <w:r w:rsidRPr="009E3E7E">
        <w:rPr>
          <w:rFonts w:cs="Tahoma" w:hAnsi="Tahoma" w:ascii="Tahoma"/>
          <w:b/>
          <w:sz w:val="24"/>
        </w:rPr>
        <w:t xml:space="preserve"> PRAVA</w:t>
      </w:r>
    </w:p>
    <w:p w14:textId="77777777" w14:paraId="2BA259C9" w:rsidRDefault="009E3E7E" w:rsidP="009E3E7E" w:rsidR="009E3E7E" w:rsidRPr="009E3E7E">
      <w:pPr>
        <w:jc w:val="center"/>
        <w:rPr>
          <w:rFonts w:cs="Tahoma" w:hAnsi="Tahoma" w:ascii="Tahoma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14:textId="77777777" w14:paraId="4AF8AF32" w:rsidTr="00EB1824" w:rsidR="009E3E7E" w:rsidRPr="009E3E7E">
        <w:trPr>
          <w:jc w:val="center"/>
        </w:trPr>
        <w:tc>
          <w:tcPr>
            <w:tcW w:type="pct" w:w="606"/>
            <w:vAlign w:val="center"/>
          </w:tcPr>
          <w:p w14:textId="77777777" w14:paraId="0E5B4386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Redni broj </w:t>
            </w:r>
          </w:p>
          <w:p w14:textId="77777777" w14:paraId="5E3A1470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14:textId="77777777" w14:paraId="752F05B2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Ime i prezime /  tvrtka ili naziv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14:textId="77777777" w14:paraId="27FA64EB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OIB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14:textId="77777777" w14:paraId="4BFE4A89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Adresa / sjedište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14:textId="77777777" w14:paraId="757E4853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Javna knjiga u koju je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14:textId="77777777" w14:paraId="08A9A133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Iznos tražbine osigurane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razlučnim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14:textId="77777777" w14:paraId="6E99DD8B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Pravnu osnovu tražbine osigurane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razlučnim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14:textId="77777777" w14:paraId="1FD50A4B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Dio imovine na koji se odnosi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pravo</w:t>
            </w:r>
          </w:p>
        </w:tc>
      </w:tr>
      <w:tr w14:textId="77777777" w14:paraId="6BEC155C" w:rsidTr="00EB1824" w:rsidR="009E3E7E" w:rsidRPr="009E3E7E">
        <w:trPr>
          <w:jc w:val="center"/>
        </w:trPr>
        <w:tc>
          <w:tcPr>
            <w:tcW w:type="pct" w:w="606"/>
          </w:tcPr>
          <w:p w14:textId="5E4EB6CC" w14:paraId="4165E3BC" w:rsidRDefault="00276427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>1.</w:t>
            </w:r>
          </w:p>
          <w:p w14:textId="77777777" w14:paraId="7CDE8394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768"/>
          </w:tcPr>
          <w:p w14:textId="77777777" w14:paraId="59E9C93D" w:rsidRDefault="009225ED" w:rsidP="009225ED" w:rsidR="009225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Republika Hrvatska, Ministarstvo financija</w:t>
            </w:r>
          </w:p>
          <w:p w14:textId="77777777" w14:paraId="78DA10DC" w:rsidRDefault="009225ED" w:rsidP="009225ED" w:rsidR="009225ED" w:rsidRPr="00A534D2">
            <w:pPr>
              <w:pStyle w:val="Bezproreda"/>
              <w:rPr>
                <w:rFonts w:cs="Tahoma" w:hAnsi="Tahoma" w:ascii="Tahoma"/>
                <w:sz w:val="20"/>
                <w:szCs w:val="20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Porezna uprava, Područni ured Karlovac</w:t>
            </w:r>
          </w:p>
          <w:p w14:textId="60C5B0BF" w14:paraId="7F6AAE43" w:rsidRDefault="009225ED" w:rsidP="009225ED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Zastupa Županijsko državno odvjetništvo u Karlovcu,</w:t>
            </w:r>
          </w:p>
        </w:tc>
        <w:tc>
          <w:tcPr>
            <w:tcW w:type="pct" w:w="606"/>
          </w:tcPr>
          <w:p w14:textId="1A07CEDB" w14:paraId="3AAC36F4" w:rsidRDefault="009225ED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18683136487</w:t>
            </w:r>
          </w:p>
        </w:tc>
        <w:tc>
          <w:tcPr>
            <w:tcW w:type="pct" w:w="821"/>
          </w:tcPr>
          <w:p w14:textId="1179A617" w14:paraId="7BC4F6CB" w:rsidRDefault="009225ED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 w:rsidRPr="00A534D2">
              <w:rPr>
                <w:rFonts w:cs="Tahoma" w:hAnsi="Tahoma" w:ascii="Tahoma"/>
                <w:sz w:val="20"/>
                <w:szCs w:val="20"/>
              </w:rPr>
              <w:t>Karlovac, Pavla Ritera Vitezovića 1</w:t>
            </w:r>
          </w:p>
        </w:tc>
        <w:tc>
          <w:tcPr>
            <w:tcW w:type="pct" w:w="606"/>
          </w:tcPr>
          <w:p w14:textId="02C4C9E1" w14:paraId="4E3CC6E0" w:rsidRDefault="002B43EF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>Evidencija registracije cestovnih vozila Ministarstva unutarnjih poslova</w:t>
            </w:r>
          </w:p>
        </w:tc>
        <w:tc>
          <w:tcPr>
            <w:tcW w:type="pct" w:w="606"/>
          </w:tcPr>
          <w:p w14:textId="7D8652E3" w14:paraId="0CA66668" w:rsidRDefault="00276427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>45.284,22</w:t>
            </w:r>
          </w:p>
        </w:tc>
        <w:tc>
          <w:tcPr>
            <w:tcW w:type="pct" w:w="504"/>
          </w:tcPr>
          <w:p w14:textId="31AD56AA" w14:paraId="66B34DE4" w:rsidRDefault="009225ED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r>
              <w:rPr>
                <w:rFonts w:cs="Tahoma" w:hAnsi="Tahoma" w:ascii="Tahoma"/>
                <w:sz w:val="24"/>
                <w:szCs w:val="24"/>
              </w:rPr>
              <w:t xml:space="preserve">Rješenje o ovrsi pljenidbom, procjenom i prodajom pokretnina (motornog vozila) – temeljem ovršne isprave , Ministarstva financija -Porezne uprave, Područnog ureda Središnja Hrvatska , Klasa: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UP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/I-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415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02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/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17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01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/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239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lastRenderedPageBreak/>
              <w:t>Urbroj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:</w:t>
            </w:r>
            <w:proofErr w:type="spellStart"/>
            <w:r w:rsidR="00276427">
              <w:rPr>
                <w:rFonts w:cs="Tahoma" w:hAnsi="Tahoma" w:ascii="Tahoma"/>
                <w:sz w:val="24"/>
                <w:szCs w:val="24"/>
              </w:rPr>
              <w:t>513</w:t>
            </w:r>
            <w:proofErr w:type="spellEnd"/>
            <w:r w:rsidR="00276427"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 w:rsidR="00276427">
              <w:rPr>
                <w:rFonts w:cs="Tahoma" w:hAnsi="Tahoma" w:ascii="Tahoma"/>
                <w:sz w:val="24"/>
                <w:szCs w:val="24"/>
              </w:rPr>
              <w:t>07</w:t>
            </w:r>
            <w:proofErr w:type="spellEnd"/>
            <w:r w:rsidR="00276427"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 w:rsidR="00276427">
              <w:rPr>
                <w:rFonts w:cs="Tahoma" w:hAnsi="Tahoma" w:ascii="Tahoma"/>
                <w:sz w:val="24"/>
                <w:szCs w:val="24"/>
              </w:rPr>
              <w:t>25</w:t>
            </w:r>
            <w:proofErr w:type="spellEnd"/>
            <w:r w:rsidR="00276427"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 w:rsidR="00276427">
              <w:rPr>
                <w:rFonts w:cs="Tahoma" w:hAnsi="Tahoma" w:ascii="Tahoma"/>
                <w:sz w:val="24"/>
                <w:szCs w:val="24"/>
              </w:rPr>
              <w:t>01</w:t>
            </w:r>
            <w:proofErr w:type="spellEnd"/>
            <w:r w:rsidR="00276427">
              <w:rPr>
                <w:rFonts w:cs="Tahoma" w:hAnsi="Tahoma" w:ascii="Tahoma"/>
                <w:sz w:val="24"/>
                <w:szCs w:val="24"/>
              </w:rPr>
              <w:t>-</w:t>
            </w:r>
            <w:proofErr w:type="spellStart"/>
            <w:r w:rsidR="00276427">
              <w:rPr>
                <w:rFonts w:cs="Tahoma" w:hAnsi="Tahoma" w:ascii="Tahoma"/>
                <w:sz w:val="24"/>
                <w:szCs w:val="24"/>
              </w:rPr>
              <w:t>17</w:t>
            </w:r>
            <w:proofErr w:type="spellEnd"/>
            <w:r w:rsidR="00276427">
              <w:rPr>
                <w:rFonts w:cs="Tahoma" w:hAnsi="Tahoma" w:ascii="Tahoma"/>
                <w:sz w:val="24"/>
                <w:szCs w:val="24"/>
              </w:rPr>
              <w:t>-6 od 19.04.2017.</w:t>
            </w:r>
          </w:p>
        </w:tc>
        <w:tc>
          <w:tcPr>
            <w:tcW w:type="pct" w:w="482"/>
          </w:tcPr>
          <w:p w14:textId="77777777" w14:paraId="1AAE7860" w:rsidRDefault="00276427" w:rsidP="00EB1824" w:rsid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proofErr w:type="spellStart"/>
            <w:r>
              <w:rPr>
                <w:rFonts w:cs="Tahoma" w:hAnsi="Tahoma" w:ascii="Tahoma"/>
                <w:sz w:val="24"/>
                <w:szCs w:val="24"/>
              </w:rPr>
              <w:lastRenderedPageBreak/>
              <w:t>M1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>, marke Citroen C-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Crosser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 C-251558 2.4 I godina proizvodnje 2009</w:t>
            </w:r>
          </w:p>
          <w:p w14:textId="77777777" w14:paraId="4697F887" w:rsidRDefault="00276427" w:rsidP="00EB1824" w:rsidR="00276427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5F55B063" w14:paraId="07C000D1" w:rsidRDefault="00276427" w:rsidP="00EB1824" w:rsidR="00276427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  <w:proofErr w:type="spellStart"/>
            <w:r>
              <w:rPr>
                <w:rFonts w:cs="Tahoma" w:hAnsi="Tahoma" w:ascii="Tahoma"/>
                <w:sz w:val="24"/>
                <w:szCs w:val="24"/>
              </w:rPr>
              <w:t>M1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, marke Citroen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Xsara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Piccaso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 1,8 L </w:t>
            </w:r>
            <w:proofErr w:type="spellStart"/>
            <w:r>
              <w:rPr>
                <w:rFonts w:cs="Tahoma" w:hAnsi="Tahoma" w:ascii="Tahoma"/>
                <w:sz w:val="24"/>
                <w:szCs w:val="24"/>
              </w:rPr>
              <w:t>16</w:t>
            </w:r>
            <w:proofErr w:type="spellEnd"/>
            <w:r>
              <w:rPr>
                <w:rFonts w:cs="Tahoma" w:hAnsi="Tahoma" w:ascii="Tahoma"/>
                <w:sz w:val="24"/>
                <w:szCs w:val="24"/>
              </w:rPr>
              <w:t xml:space="preserve"> V, godina proizvodnje 2001.</w:t>
            </w:r>
          </w:p>
        </w:tc>
      </w:tr>
      <w:tr w14:textId="77777777" w14:paraId="35D31B0F" w:rsidTr="00EB1824" w:rsidR="009E3E7E" w:rsidRPr="009E3E7E">
        <w:trPr>
          <w:jc w:val="center"/>
        </w:trPr>
        <w:tc>
          <w:tcPr>
            <w:tcW w:type="pct" w:w="606"/>
          </w:tcPr>
          <w:p w14:textId="77777777" w14:paraId="5AFC568B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77777777" w14:paraId="1D90F089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768"/>
          </w:tcPr>
          <w:p w14:textId="77777777" w14:paraId="5C6869AC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06"/>
          </w:tcPr>
          <w:p w14:textId="77777777" w14:paraId="2CAAC447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821"/>
          </w:tcPr>
          <w:p w14:textId="77777777" w14:paraId="2E3894A3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06"/>
          </w:tcPr>
          <w:p w14:textId="77777777" w14:paraId="4BAAF792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06"/>
          </w:tcPr>
          <w:p w14:textId="77777777" w14:paraId="78E88B61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504"/>
          </w:tcPr>
          <w:p w14:textId="77777777" w14:paraId="0C38054C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482"/>
          </w:tcPr>
          <w:p w14:textId="77777777" w14:paraId="5C2FEE3A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</w:tr>
    </w:tbl>
    <w:p w14:textId="77777777" w14:paraId="7EC1EF2E" w:rsidRDefault="009E3E7E" w:rsidP="009E3E7E" w:rsidR="009E3E7E" w:rsidRPr="009E3E7E">
      <w:pPr>
        <w:jc w:val="center"/>
        <w:rPr>
          <w:rFonts w:cs="Tahoma" w:hAnsi="Tahoma" w:ascii="Tahoma"/>
          <w:sz w:val="24"/>
          <w:szCs w:val="24"/>
        </w:rPr>
      </w:pPr>
    </w:p>
    <w:p w14:textId="61F79E5F" w14:paraId="67169F10" w:rsidRDefault="009E3E7E" w:rsidP="002B43EF" w:rsidR="009E3E7E" w:rsidRPr="002B43EF">
      <w:pPr>
        <w:jc w:val="center"/>
        <w:rPr>
          <w:rFonts w:cs="Tahoma" w:hAnsi="Tahoma" w:ascii="Tahoma"/>
          <w:b/>
          <w:sz w:val="24"/>
        </w:rPr>
      </w:pPr>
      <w:r w:rsidRPr="009E3E7E">
        <w:rPr>
          <w:rFonts w:cs="Tahoma" w:hAnsi="Tahoma" w:ascii="Tahoma"/>
          <w:b/>
          <w:sz w:val="24"/>
        </w:rPr>
        <w:t>III. TABLICA IZLUČNIH 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14:textId="77777777" w14:paraId="54781BA4" w:rsidTr="00EB1824" w:rsidR="009E3E7E" w:rsidRPr="009E3E7E">
        <w:trPr>
          <w:jc w:val="center"/>
        </w:trPr>
        <w:tc>
          <w:tcPr>
            <w:tcW w:type="pct" w:w="747"/>
            <w:vAlign w:val="center"/>
          </w:tcPr>
          <w:p w14:textId="77777777" w14:paraId="69E12784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Redni broj </w:t>
            </w:r>
          </w:p>
          <w:p w14:textId="77777777" w14:paraId="7DB5D2B5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43616F34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Ime i prezime /  tvrtka ili naziv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14:textId="77777777" w14:paraId="0BF3E4B4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OIB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14:textId="77777777" w14:paraId="26997375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 xml:space="preserve">Adresa / sjedište </w:t>
            </w:r>
            <w:proofErr w:type="spellStart"/>
            <w:r w:rsidRPr="009E3E7E">
              <w:rPr>
                <w:rFonts w:cs="Tahoma" w:hAnsi="Tahoma" w:ascii="Tahoma"/>
                <w:sz w:val="24"/>
                <w:szCs w:val="24"/>
              </w:rPr>
              <w:t>razlučnog</w:t>
            </w:r>
            <w:proofErr w:type="spellEnd"/>
            <w:r w:rsidRPr="009E3E7E">
              <w:rPr>
                <w:rFonts w:cs="Tahoma" w:hAnsi="Tahoma" w:ascii="Tahom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14:textId="77777777" w14:paraId="67EF0D78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58E496C0" w:rsidRDefault="009E3E7E" w:rsidP="00EB1824" w:rsidR="009E3E7E" w:rsidRPr="009E3E7E">
            <w:pPr>
              <w:pStyle w:val="Bezproreda"/>
              <w:jc w:val="center"/>
              <w:rPr>
                <w:rFonts w:cs="Tahoma" w:hAnsi="Tahoma" w:ascii="Tahoma"/>
                <w:sz w:val="24"/>
                <w:szCs w:val="24"/>
              </w:rPr>
            </w:pPr>
            <w:r w:rsidRPr="009E3E7E">
              <w:rPr>
                <w:rFonts w:cs="Tahoma" w:hAnsi="Tahoma" w:ascii="Tahoma"/>
                <w:sz w:val="24"/>
                <w:szCs w:val="24"/>
              </w:rPr>
              <w:t>Predmet izlučnog prava</w:t>
            </w:r>
          </w:p>
        </w:tc>
      </w:tr>
      <w:tr w14:textId="77777777" w14:paraId="02E8C1DA" w:rsidTr="00EB1824" w:rsidR="009E3E7E" w:rsidRPr="009E3E7E">
        <w:trPr>
          <w:jc w:val="center"/>
        </w:trPr>
        <w:tc>
          <w:tcPr>
            <w:tcW w:type="pct" w:w="747"/>
          </w:tcPr>
          <w:p w14:textId="77777777" w14:paraId="1EC93EE4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77777777" w14:paraId="297E8247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7558A246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64565861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5F89724E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36F2F7D9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221B0DAF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</w:tr>
      <w:tr w14:textId="77777777" w14:paraId="7D3E6E05" w:rsidTr="00EB1824" w:rsidR="009E3E7E" w:rsidRPr="009E3E7E">
        <w:trPr>
          <w:jc w:val="center"/>
        </w:trPr>
        <w:tc>
          <w:tcPr>
            <w:tcW w:type="pct" w:w="747"/>
          </w:tcPr>
          <w:p w14:textId="77777777" w14:paraId="3661826A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  <w:p w14:textId="77777777" w14:paraId="55D4FB85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66C1F415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39BDB082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3D292DC3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6FCD7711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385DB03A" w:rsidRDefault="009E3E7E" w:rsidP="00EB1824" w:rsidR="009E3E7E" w:rsidRPr="009E3E7E">
            <w:pPr>
              <w:pStyle w:val="Bezproreda"/>
              <w:rPr>
                <w:rFonts w:cs="Tahoma" w:hAnsi="Tahoma" w:ascii="Tahoma"/>
                <w:sz w:val="24"/>
                <w:szCs w:val="24"/>
              </w:rPr>
            </w:pPr>
          </w:p>
        </w:tc>
      </w:tr>
    </w:tbl>
    <w:p w14:textId="77777777" w14:paraId="5F0FA48F" w:rsidRDefault="009E3E7E" w:rsidP="009E3E7E" w:rsidR="009E3E7E" w:rsidRPr="009E3E7E">
      <w:pPr>
        <w:jc w:val="center"/>
        <w:rPr>
          <w:rFonts w:cs="Tahoma" w:hAnsi="Tahoma" w:ascii="Tahoma"/>
          <w:sz w:val="24"/>
        </w:rPr>
      </w:pPr>
    </w:p>
    <w:p w14:textId="77777777" w14:paraId="7628EDC5" w:rsidRDefault="009E3E7E" w:rsidP="009E3E7E" w:rsidR="009E3E7E" w:rsidRPr="009E3E7E">
      <w:pPr>
        <w:rPr>
          <w:rFonts w:cs="Tahoma" w:hAnsi="Tahoma" w:ascii="Tahoma"/>
          <w:sz w:val="24"/>
        </w:rPr>
      </w:pPr>
      <w:r w:rsidRPr="009E3E7E">
        <w:rPr>
          <w:rFonts w:cs="Tahoma" w:hAnsi="Tahoma" w:ascii="Tahoma"/>
          <w:sz w:val="24"/>
        </w:rPr>
        <w:t xml:space="preserve">Mjesto i datum </w:t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</w:r>
      <w:r w:rsidRPr="009E3E7E">
        <w:rPr>
          <w:rFonts w:cs="Tahoma" w:hAnsi="Tahoma" w:ascii="Tahoma"/>
          <w:sz w:val="24"/>
        </w:rPr>
        <w:tab/>
        <w:t>Stečajni upravitelj</w:t>
      </w:r>
    </w:p>
    <w:p w14:textId="0AE115D8" w14:paraId="1B368705" w:rsidRDefault="00BC674E" w:rsidP="009E3E7E" w:rsidR="009E3E7E" w:rsidRPr="009E3E7E">
      <w:pPr>
        <w:rPr>
          <w:rFonts w:cs="Tahoma" w:hAnsi="Tahoma" w:ascii="Tahoma"/>
          <w:sz w:val="24"/>
        </w:rPr>
      </w:pPr>
      <w:r>
        <w:rPr>
          <w:rFonts w:cs="Tahoma" w:hAnsi="Tahoma" w:ascii="Tahoma"/>
          <w:sz w:val="24"/>
        </w:rPr>
        <w:t>Velika Gorica, 14.06.2019.</w:t>
      </w:r>
      <w:r w:rsidR="009E3E7E" w:rsidRPr="009E3E7E">
        <w:rPr>
          <w:rFonts w:cs="Tahoma" w:hAnsi="Tahoma" w:ascii="Tahoma"/>
          <w:sz w:val="24"/>
        </w:rPr>
        <w:t xml:space="preserve"> </w:t>
      </w:r>
      <w:r w:rsidR="009E3E7E" w:rsidRPr="009E3E7E">
        <w:rPr>
          <w:rFonts w:cs="Tahoma" w:hAnsi="Tahoma" w:ascii="Tahoma"/>
          <w:sz w:val="24"/>
        </w:rPr>
        <w:tab/>
      </w:r>
      <w:r w:rsidR="009E3E7E" w:rsidRPr="009E3E7E">
        <w:rPr>
          <w:rFonts w:cs="Tahoma" w:hAnsi="Tahoma" w:ascii="Tahoma"/>
          <w:sz w:val="24"/>
        </w:rPr>
        <w:tab/>
      </w:r>
      <w:r w:rsidR="009E3E7E" w:rsidRPr="009E3E7E">
        <w:rPr>
          <w:rFonts w:cs="Tahoma" w:hAnsi="Tahoma" w:ascii="Tahoma"/>
          <w:sz w:val="24"/>
        </w:rPr>
        <w:tab/>
      </w:r>
      <w:r w:rsidR="009E3E7E" w:rsidRPr="009E3E7E">
        <w:rPr>
          <w:rFonts w:cs="Tahoma" w:hAnsi="Tahoma" w:ascii="Tahoma"/>
          <w:sz w:val="24"/>
        </w:rPr>
        <w:tab/>
      </w:r>
      <w:r w:rsidR="009E3E7E" w:rsidRPr="009E3E7E">
        <w:rPr>
          <w:rFonts w:cs="Tahoma" w:hAnsi="Tahoma" w:ascii="Tahoma"/>
          <w:sz w:val="24"/>
        </w:rPr>
        <w:tab/>
      </w:r>
      <w:r>
        <w:rPr>
          <w:rFonts w:cs="Tahoma" w:hAnsi="Tahoma" w:ascii="Tahoma"/>
          <w:sz w:val="24"/>
        </w:rPr>
        <w:t>Stjepan Rakarec</w:t>
      </w:r>
    </w:p>
    <w:sectPr w:rsidSect="009E3E7E" w:rsidR="009E3E7E" w:rsidRPr="009E3E7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ECECA11" w:rsidRDefault="0009360F" w:rsidP="009E3E7E" w:rsidR="0009360F">
      <w:pPr>
        <w:spacing w:after="0"/>
      </w:pPr>
      <w:r>
        <w:separator/>
      </w:r>
    </w:p>
  </w:endnote>
  <w:endnote w:id="0" w:type="continuationSeparator">
    <w:p w14:textId="77777777" w14:paraId="58372AEB" w:rsidRDefault="0009360F" w:rsidP="009E3E7E" w:rsidR="000936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AB14F31" w:rsidRDefault="0009360F" w:rsidP="009E3E7E" w:rsidR="0009360F">
      <w:pPr>
        <w:spacing w:after="0"/>
      </w:pPr>
      <w:r>
        <w:separator/>
      </w:r>
    </w:p>
  </w:footnote>
  <w:footnote w:id="0" w:type="continuationSeparator">
    <w:p w14:textId="77777777" w14:paraId="496311C4" w:rsidRDefault="0009360F" w:rsidP="009E3E7E" w:rsidR="0009360F">
      <w:pPr>
        <w:spacing w:after="0"/>
      </w:pPr>
      <w:r>
        <w:continuationSeparator/>
      </w:r>
    </w:p>
  </w:footnote>
  <w:footnote w:id="1">
    <w:p w14:textId="77777777" w14:paraId="47BE46F3" w:rsidRDefault="009E3E7E" w:rsidP="009E3E7E" w:rsidR="009E3E7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030BD1AA" w:rsidRDefault="00D518D4" w:rsidP="00D518D4" w:rsidR="00D518D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240BB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A6A"/>
    <w:rsid w:val="000254D3"/>
    <w:rsid w:val="0009360F"/>
    <w:rsid w:val="000D0325"/>
    <w:rsid w:val="00276427"/>
    <w:rsid w:val="002B43EF"/>
    <w:rsid w:val="003D1A6A"/>
    <w:rsid w:val="004C6D37"/>
    <w:rsid w:val="00501E34"/>
    <w:rsid w:val="00516FED"/>
    <w:rsid w:val="00525A6E"/>
    <w:rsid w:val="00664B9D"/>
    <w:rsid w:val="006E575B"/>
    <w:rsid w:val="007C7C10"/>
    <w:rsid w:val="009225ED"/>
    <w:rsid w:val="009E3E7E"/>
    <w:rsid w:val="00A37E51"/>
    <w:rsid w:val="00A534D2"/>
    <w:rsid w:val="00BB006F"/>
    <w:rsid w:val="00BC674E"/>
    <w:rsid w:val="00BD0EDD"/>
    <w:rsid w:val="00C926A0"/>
    <w:rsid w:val="00CD4CD2"/>
    <w:rsid w:val="00CF5025"/>
    <w:rsid w:val="00D518D4"/>
    <w:rsid w:val="00DB496C"/>
    <w:rsid w:val="00E841EA"/>
    <w:rsid w:val="00EB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6CD859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E7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E3E7E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9E3E7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E3E7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9E3E7E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674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674E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2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4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4D3"/>
    <w:rPr>
      <w:rFonts w:cs="Tahoma" w:hAnsi="Tahoma" w:ascii="Tahoma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4D3"/>
    <w:rPr>
      <w:rFonts w:cs="Tahoma" w:hAnsi="Tahoma" w:ascii="Tahoma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4D3"/>
    <w:rPr>
      <w:rFonts w:cs="Tahoma" w:hAnsi="Tahoma" w:ascii="Tahoma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E7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E3E7E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9E3E7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E3E7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9E3E7E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674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674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2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4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4D3"/>
    <w:rPr>
      <w:rFonts w:ascii="Tahoma" w:cs="Tahoma" w:hAnsi="Tahoma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4D3"/>
    <w:rPr>
      <w:rFonts w:ascii="Tahoma" w:cs="Tahoma" w:hAnsi="Tahoma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4D3"/>
    <w:rPr>
      <w:rFonts w:ascii="Tahoma" w:cs="Tahoma" w:hAnsi="Tahoma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20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1649</properties:Words>
  <properties:Characters>10968</properties:Characters>
  <properties:Lines>854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2019-06-14T08:22:00Z</dcterms:created>
  <dc:creator>Stjepan</dc:creator>
  <cp:lastModifiedBy>Kristina Švajger</cp:lastModifiedBy>
  <cp:lastPrinted>2019-06-14T08:22:00Z</cp:lastPrinted>
  <dcterms:modified xmlns:xsi="http://www.w3.org/2001/XMLSchema-instance" xsi:type="dcterms:W3CDTF">2019-06-14T08:23:00Z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stečajnog suca, 14.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